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234E67" w:rsidRPr="00234E67" w:rsidP="00234E67">
      <w:pPr>
        <w:ind w:firstLine="0"/>
        <w:jc w:val="right"/>
      </w:pPr>
      <w:r w:rsidRPr="00234E67">
        <w:t>Утверждено</w:t>
      </w:r>
    </w:p>
    <w:p w:rsidR="00234E67" w:rsidRPr="00234E67" w:rsidP="00234E67">
      <w:pPr>
        <w:ind w:firstLine="0"/>
        <w:jc w:val="right"/>
      </w:pPr>
      <w:r w:rsidRPr="00234E67">
        <w:t>постановлением администрации</w:t>
      </w:r>
    </w:p>
    <w:p w:rsidR="00234E67" w:rsidRPr="00234E67" w:rsidP="00234E67">
      <w:pPr>
        <w:ind w:firstLine="0"/>
        <w:jc w:val="right"/>
      </w:pPr>
      <w:r w:rsidRPr="00234E67">
        <w:t>Вознесенского городского поселения</w:t>
      </w:r>
    </w:p>
    <w:p w:rsidR="00234E67" w:rsidRPr="00234E67" w:rsidP="00234E67">
      <w:pPr>
        <w:ind w:firstLine="0"/>
        <w:jc w:val="right"/>
      </w:pPr>
      <w:r w:rsidRPr="00234E67">
        <w:t>№ _____ от ___________</w:t>
      </w:r>
    </w:p>
    <w:p w:rsidR="00234E67" w:rsidRPr="00234E67" w:rsidP="00234E67">
      <w:pPr>
        <w:ind w:firstLine="0"/>
        <w:jc w:val="right"/>
      </w:pPr>
      <w:r>
        <w:t>(приложение)</w:t>
      </w:r>
    </w:p>
    <w:p w:rsidR="00234E67" w:rsidRPr="00234E67" w:rsidP="00234E67">
      <w:pPr>
        <w:ind w:firstLine="0"/>
      </w:pPr>
    </w:p>
    <w:p w:rsidR="00234E67" w:rsidRPr="00234E67" w:rsidP="00234E67">
      <w:pPr>
        <w:ind w:firstLine="0"/>
      </w:pPr>
    </w:p>
    <w:p w:rsidR="00234E67" w:rsidRPr="00234E67" w:rsidP="00234E67">
      <w:pPr>
        <w:ind w:firstLine="0"/>
      </w:pPr>
    </w:p>
    <w:p w:rsidR="00234E67" w:rsidRPr="00234E67" w:rsidP="00234E67">
      <w:pPr>
        <w:spacing w:after="120"/>
        <w:ind w:firstLine="0"/>
        <w:jc w:val="center"/>
        <w:rPr>
          <w:b/>
          <w:sz w:val="28"/>
          <w:szCs w:val="28"/>
        </w:rPr>
      </w:pPr>
      <w:r w:rsidRPr="00234E67">
        <w:rPr>
          <w:b/>
          <w:sz w:val="28"/>
          <w:szCs w:val="28"/>
        </w:rPr>
        <w:t>СХЕМА ТЕПЛОСНАБЖЕНИЯ</w:t>
      </w:r>
    </w:p>
    <w:p w:rsidR="00234E67" w:rsidRPr="00234E67" w:rsidP="00234E67">
      <w:pPr>
        <w:spacing w:after="120"/>
        <w:ind w:firstLine="0"/>
        <w:jc w:val="center"/>
        <w:rPr>
          <w:b/>
          <w:sz w:val="28"/>
          <w:szCs w:val="28"/>
        </w:rPr>
      </w:pPr>
      <w:r w:rsidRPr="00234E67">
        <w:rPr>
          <w:b/>
          <w:sz w:val="28"/>
          <w:szCs w:val="28"/>
        </w:rPr>
        <w:t>ВОЗНЕСЕНСКОГО ГОРОДСКОГО ПОСЕЛЕНИЯ</w:t>
      </w:r>
    </w:p>
    <w:p w:rsidR="00234E67" w:rsidRPr="00234E67" w:rsidP="00234E67">
      <w:pPr>
        <w:spacing w:after="120"/>
        <w:ind w:firstLine="0"/>
        <w:jc w:val="center"/>
        <w:rPr>
          <w:b/>
          <w:sz w:val="28"/>
          <w:szCs w:val="28"/>
        </w:rPr>
      </w:pPr>
      <w:r w:rsidRPr="00234E67">
        <w:rPr>
          <w:b/>
          <w:sz w:val="28"/>
          <w:szCs w:val="28"/>
        </w:rPr>
        <w:t>ПОДПОРОЖСКОГО МУНИЦИПАЛЬНОГО РАЙОНА</w:t>
      </w:r>
    </w:p>
    <w:p w:rsidR="00234E67" w:rsidRPr="00234E67" w:rsidP="00234E67">
      <w:pPr>
        <w:spacing w:after="120"/>
        <w:ind w:firstLine="0"/>
        <w:jc w:val="center"/>
        <w:rPr>
          <w:b/>
          <w:sz w:val="28"/>
          <w:szCs w:val="28"/>
        </w:rPr>
      </w:pPr>
      <w:r w:rsidRPr="00234E67">
        <w:rPr>
          <w:b/>
          <w:sz w:val="28"/>
          <w:szCs w:val="28"/>
        </w:rPr>
        <w:t>ЛЕНИНГРАДСКОЙ ОБЛАСТИ</w:t>
      </w:r>
    </w:p>
    <w:p w:rsidR="00234E67" w:rsidRPr="00234E67" w:rsidP="00234E67">
      <w:pPr>
        <w:spacing w:after="120"/>
        <w:ind w:firstLine="0"/>
        <w:jc w:val="center"/>
        <w:rPr>
          <w:b/>
          <w:sz w:val="28"/>
          <w:szCs w:val="28"/>
        </w:rPr>
      </w:pPr>
      <w:r w:rsidRPr="00234E67">
        <w:rPr>
          <w:b/>
          <w:sz w:val="28"/>
          <w:szCs w:val="28"/>
        </w:rPr>
        <w:t>ДО 2035 ГОДА</w:t>
      </w:r>
    </w:p>
    <w:p w:rsidR="00234E67" w:rsidP="00234E67">
      <w:pPr>
        <w:spacing w:after="120"/>
        <w:ind w:firstLine="0"/>
        <w:jc w:val="center"/>
        <w:rPr>
          <w:b/>
          <w:sz w:val="28"/>
          <w:szCs w:val="28"/>
        </w:rPr>
      </w:pPr>
      <w:r>
        <w:rPr>
          <w:b/>
          <w:sz w:val="28"/>
          <w:szCs w:val="28"/>
        </w:rPr>
        <w:t>(</w:t>
      </w:r>
      <w:r w:rsidRPr="00234E67">
        <w:rPr>
          <w:b/>
          <w:sz w:val="28"/>
          <w:szCs w:val="28"/>
        </w:rPr>
        <w:t>актуализация на 2027 год</w:t>
      </w:r>
      <w:r>
        <w:rPr>
          <w:b/>
          <w:sz w:val="28"/>
          <w:szCs w:val="28"/>
        </w:rPr>
        <w:t>)</w:t>
      </w:r>
    </w:p>
    <w:p w:rsidR="008F6564" w:rsidRPr="00234E67" w:rsidP="00234E67">
      <w:pPr>
        <w:spacing w:after="120"/>
        <w:ind w:firstLine="0"/>
        <w:jc w:val="center"/>
        <w:rPr>
          <w:b/>
          <w:sz w:val="28"/>
          <w:szCs w:val="28"/>
        </w:rPr>
      </w:pPr>
    </w:p>
    <w:p w:rsidR="00234E67" w:rsidRPr="00234E67" w:rsidP="00234E67">
      <w:pPr>
        <w:ind w:firstLine="0"/>
        <w:jc w:val="center"/>
      </w:pPr>
      <w:r w:rsidRPr="00234E67">
        <w:rPr>
          <w:noProof/>
        </w:rPr>
        <w:drawing>
          <wp:inline distT="0" distB="0" distL="0" distR="0">
            <wp:extent cx="1845310" cy="2301335"/>
            <wp:effectExtent l="0" t="0" r="2540" b="3810"/>
            <wp:docPr id="5" name="Рисунок 4" descr="https://avatars.mds.yandex.net/get-entity_search/5456976/551800723/S600xU_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entity_search/5456976/551800723/S600xU_2x"/>
                    <pic:cNvPicPr>
                      <a:picLocks noChangeAspect="1" noChangeArrowheads="1"/>
                    </pic:cNvPicPr>
                  </pic:nvPicPr>
                  <pic:blipFill>
                    <a:blip xmlns:r="http://schemas.openxmlformats.org/officeDocument/2006/relationships" r:embed="rId5" cstate="print"/>
                    <a:stretch>
                      <a:fillRect/>
                    </a:stretch>
                  </pic:blipFill>
                  <pic:spPr bwMode="auto">
                    <a:xfrm>
                      <a:off x="0" y="0"/>
                      <a:ext cx="1847941" cy="2304616"/>
                    </a:xfrm>
                    <a:prstGeom prst="rect">
                      <a:avLst/>
                    </a:prstGeom>
                    <a:noFill/>
                    <a:ln w="9525">
                      <a:noFill/>
                      <a:miter lim="800000"/>
                      <a:headEnd/>
                      <a:tailEnd/>
                    </a:ln>
                  </pic:spPr>
                </pic:pic>
              </a:graphicData>
            </a:graphic>
          </wp:inline>
        </w:drawing>
      </w:r>
    </w:p>
    <w:p w:rsidR="00234E67" w:rsidRPr="00234E67" w:rsidP="00234E67">
      <w:pPr>
        <w:ind w:firstLine="0"/>
        <w:jc w:val="center"/>
      </w:pPr>
    </w:p>
    <w:p w:rsidR="00234E67" w:rsidRPr="00234E67" w:rsidP="00234E67">
      <w:pPr>
        <w:ind w:firstLine="0"/>
        <w:jc w:val="center"/>
      </w:pPr>
    </w:p>
    <w:p w:rsidR="00234E67" w:rsidRPr="00FF4E30" w:rsidP="00234E67">
      <w:pPr>
        <w:ind w:firstLine="0"/>
        <w:jc w:val="left"/>
        <w:rPr>
          <w:u w:val="single"/>
        </w:rPr>
      </w:pPr>
      <w:r w:rsidRPr="00FF4E30">
        <w:rPr>
          <w:u w:val="single"/>
        </w:rPr>
        <w:t>Книга 1. Схема теплоснабжения</w:t>
      </w:r>
    </w:p>
    <w:p w:rsidR="00234E67" w:rsidRPr="00234E67" w:rsidP="00234E67">
      <w:pPr>
        <w:ind w:firstLine="0"/>
        <w:jc w:val="center"/>
      </w:pPr>
    </w:p>
    <w:p w:rsidR="00234E67" w:rsidRPr="00234E67" w:rsidP="00234E67">
      <w:pPr>
        <w:ind w:firstLine="0"/>
        <w:jc w:val="center"/>
      </w:pPr>
    </w:p>
    <w:p w:rsidR="00234E67" w:rsidRPr="00234E67" w:rsidP="00234E67">
      <w:pPr>
        <w:ind w:firstLine="0"/>
        <w:jc w:val="center"/>
      </w:pPr>
    </w:p>
    <w:p w:rsidR="00234E67" w:rsidRPr="00234E67" w:rsidP="00234E67">
      <w:pPr>
        <w:ind w:firstLine="0"/>
        <w:jc w:val="center"/>
      </w:pPr>
    </w:p>
    <w:p w:rsidR="00234E67" w:rsidRPr="00234E67" w:rsidP="00234E67">
      <w:pPr>
        <w:ind w:firstLine="0"/>
        <w:jc w:val="center"/>
      </w:pPr>
    </w:p>
    <w:p w:rsidR="00234E67" w:rsidRPr="00234E67" w:rsidP="00234E67">
      <w:pPr>
        <w:ind w:firstLine="0"/>
        <w:jc w:val="center"/>
      </w:pPr>
    </w:p>
    <w:p w:rsidR="00234E67" w:rsidRPr="00234E67" w:rsidP="00234E67">
      <w:pPr>
        <w:ind w:firstLine="0"/>
        <w:jc w:val="center"/>
      </w:pPr>
    </w:p>
    <w:p w:rsidR="00234E67" w:rsidRPr="00234E67" w:rsidP="00234E67">
      <w:pPr>
        <w:ind w:firstLine="0"/>
        <w:jc w:val="center"/>
      </w:pPr>
    </w:p>
    <w:p w:rsidR="00234E67" w:rsidRPr="00234E67" w:rsidP="00234E67">
      <w:pPr>
        <w:ind w:firstLine="0"/>
        <w:jc w:val="center"/>
      </w:pPr>
    </w:p>
    <w:p w:rsidR="00234E67" w:rsidRPr="00234E67" w:rsidP="00234E67">
      <w:pPr>
        <w:ind w:firstLine="0"/>
        <w:jc w:val="center"/>
      </w:pPr>
    </w:p>
    <w:p w:rsidR="00234E67" w:rsidRPr="00234E67" w:rsidP="00234E67">
      <w:pPr>
        <w:ind w:firstLine="0"/>
        <w:jc w:val="center"/>
      </w:pPr>
    </w:p>
    <w:p w:rsidR="00234E67" w:rsidRPr="00234E67" w:rsidP="00234E67">
      <w:pPr>
        <w:ind w:firstLine="0"/>
        <w:jc w:val="center"/>
      </w:pPr>
      <w:r w:rsidRPr="00234E67">
        <w:t>п.г.т. Вознесенье</w:t>
      </w:r>
    </w:p>
    <w:p w:rsidR="00234E67" w:rsidP="00234E67">
      <w:pPr>
        <w:ind w:firstLine="0"/>
        <w:jc w:val="center"/>
      </w:pPr>
      <w:r w:rsidRPr="00234E67">
        <w:t>2026 год</w:t>
      </w:r>
    </w:p>
    <w:p w:rsidR="00234E67">
      <w:pPr>
        <w:spacing w:after="200"/>
        <w:ind w:firstLine="0"/>
        <w:jc w:val="left"/>
      </w:pPr>
      <w:r>
        <w:br w:type="page"/>
      </w:r>
    </w:p>
    <w:p w:rsidR="00AC3DF4" w:rsidRPr="00AC3DF4" w:rsidP="00840E93">
      <w:pPr>
        <w:pStyle w:val="TOC1"/>
      </w:pPr>
      <w:r w:rsidRPr="00AC3DF4">
        <w:t>ОГЛАВЛЕНИЕ</w:t>
      </w:r>
    </w:p>
    <w:p w:rsidR="00303346" w:rsidRPr="00303346" w:rsidP="00303346">
      <w:pPr>
        <w:pStyle w:val="TOC1"/>
        <w:tabs>
          <w:tab w:val="clear" w:pos="9639"/>
          <w:tab w:val="right" w:leader="dot" w:pos="9921"/>
        </w:tabs>
        <w:spacing w:before="0" w:after="0"/>
        <w:jc w:val="both"/>
        <w:rPr>
          <w:rFonts w:asciiTheme="minorHAnsi" w:eastAsiaTheme="minorEastAsia" w:hAnsiTheme="minorHAnsi" w:cstheme="minorBidi"/>
          <w:b w:val="0"/>
          <w:bCs w:val="0"/>
          <w:noProof/>
          <w:szCs w:val="22"/>
        </w:rPr>
      </w:pPr>
      <w:r>
        <w:fldChar w:fldCharType="begin"/>
      </w:r>
      <w:r w:rsidR="00326099">
        <w:instrText xml:space="preserve"> TOC \o "1-3" \h \z \u </w:instrText>
      </w:r>
      <w:r>
        <w:fldChar w:fldCharType="separate"/>
      </w:r>
      <w:r>
        <w:fldChar w:fldCharType="begin"/>
      </w:r>
      <w:r>
        <w:instrText xml:space="preserve"> HYPERLINK \l "_Toc225106621" </w:instrText>
      </w:r>
      <w:r>
        <w:fldChar w:fldCharType="separate"/>
      </w:r>
      <w:r w:rsidRPr="00303346">
        <w:rPr>
          <w:rStyle w:val="Hyperlink"/>
          <w:b w:val="0"/>
          <w:noProof/>
        </w:rPr>
        <w:t>ПАСПОРТ СХЕМЫ ТЕПЛОСНАБЖЕНИЯ</w:t>
      </w:r>
      <w:r w:rsidRPr="00303346">
        <w:rPr>
          <w:b w:val="0"/>
          <w:noProof/>
          <w:webHidden/>
        </w:rPr>
        <w:tab/>
      </w:r>
      <w:r w:rsidRPr="00303346">
        <w:rPr>
          <w:b w:val="0"/>
          <w:noProof/>
          <w:webHidden/>
        </w:rPr>
        <w:fldChar w:fldCharType="begin"/>
      </w:r>
      <w:r w:rsidRPr="00303346">
        <w:rPr>
          <w:b w:val="0"/>
          <w:noProof/>
          <w:webHidden/>
        </w:rPr>
        <w:instrText xml:space="preserve"> PAGEREF _Toc225106621 \h </w:instrText>
      </w:r>
      <w:r w:rsidRPr="00303346">
        <w:rPr>
          <w:b w:val="0"/>
          <w:noProof/>
          <w:webHidden/>
        </w:rPr>
        <w:fldChar w:fldCharType="separate"/>
      </w:r>
      <w:r w:rsidR="00C26BC9">
        <w:rPr>
          <w:b w:val="0"/>
          <w:noProof/>
          <w:webHidden/>
        </w:rPr>
        <w:t>6</w:t>
      </w:r>
      <w:r w:rsidRPr="00303346">
        <w:rPr>
          <w:b w:val="0"/>
          <w:noProof/>
          <w:webHidden/>
        </w:rPr>
        <w:fldChar w:fldCharType="end"/>
      </w:r>
      <w:r>
        <w:fldChar w:fldCharType="end"/>
      </w:r>
    </w:p>
    <w:p w:rsidR="00303346" w:rsidRPr="00303346" w:rsidP="00303346">
      <w:pPr>
        <w:pStyle w:val="TOC1"/>
        <w:tabs>
          <w:tab w:val="clear" w:pos="9639"/>
          <w:tab w:val="right" w:leader="dot" w:pos="9921"/>
        </w:tabs>
        <w:spacing w:before="0" w:after="0"/>
        <w:jc w:val="both"/>
        <w:rPr>
          <w:rFonts w:asciiTheme="minorHAnsi" w:eastAsiaTheme="minorEastAsia" w:hAnsiTheme="minorHAnsi" w:cstheme="minorBidi"/>
          <w:b w:val="0"/>
          <w:bCs w:val="0"/>
          <w:noProof/>
          <w:szCs w:val="22"/>
        </w:rPr>
      </w:pPr>
      <w:r>
        <w:fldChar w:fldCharType="begin"/>
      </w:r>
      <w:r>
        <w:instrText xml:space="preserve"> HYPERLINK \l "_Toc225106622" </w:instrText>
      </w:r>
      <w:r>
        <w:fldChar w:fldCharType="separate"/>
      </w:r>
      <w:r w:rsidRPr="00303346">
        <w:rPr>
          <w:rStyle w:val="Hyperlink"/>
          <w:b w:val="0"/>
          <w:noProof/>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r w:rsidRPr="00303346">
        <w:rPr>
          <w:b w:val="0"/>
          <w:noProof/>
          <w:webHidden/>
        </w:rPr>
        <w:tab/>
      </w:r>
      <w:r w:rsidRPr="00303346" w:rsidR="004C38C0">
        <w:rPr>
          <w:b w:val="0"/>
          <w:noProof/>
          <w:webHidden/>
        </w:rPr>
        <w:fldChar w:fldCharType="begin"/>
      </w:r>
      <w:r w:rsidRPr="00303346">
        <w:rPr>
          <w:b w:val="0"/>
          <w:noProof/>
          <w:webHidden/>
        </w:rPr>
        <w:instrText xml:space="preserve"> PAGEREF _Toc225106622 \h </w:instrText>
      </w:r>
      <w:r w:rsidRPr="00303346" w:rsidR="004C38C0">
        <w:rPr>
          <w:b w:val="0"/>
          <w:noProof/>
          <w:webHidden/>
        </w:rPr>
        <w:fldChar w:fldCharType="separate"/>
      </w:r>
      <w:r w:rsidR="00C26BC9">
        <w:rPr>
          <w:b w:val="0"/>
          <w:noProof/>
          <w:webHidden/>
        </w:rPr>
        <w:t>7</w:t>
      </w:r>
      <w:r w:rsidRPr="00303346" w:rsidR="004C38C0">
        <w:rPr>
          <w:b w:val="0"/>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"_Toc225106623" </w:instrText>
      </w:r>
      <w:r>
        <w:fldChar w:fldCharType="separate"/>
      </w:r>
      <w:r w:rsidRPr="00303346">
        <w:rPr>
          <w:rStyle w:val="Hyperlink"/>
          <w:noProof/>
        </w:rPr>
        <w:t>а)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r w:rsidRPr="00303346">
        <w:rPr>
          <w:noProof/>
          <w:webHidden/>
        </w:rPr>
        <w:tab/>
      </w:r>
      <w:r w:rsidRPr="00303346" w:rsidR="004C38C0">
        <w:rPr>
          <w:noProof/>
          <w:webHidden/>
        </w:rPr>
        <w:fldChar w:fldCharType="begin"/>
      </w:r>
      <w:r w:rsidRPr="00303346">
        <w:rPr>
          <w:noProof/>
          <w:webHidden/>
        </w:rPr>
        <w:instrText xml:space="preserve"> PAGEREF _Toc225106623 \h </w:instrText>
      </w:r>
      <w:r w:rsidRPr="00303346" w:rsidR="004C38C0">
        <w:rPr>
          <w:noProof/>
          <w:webHidden/>
        </w:rPr>
        <w:fldChar w:fldCharType="separate"/>
      </w:r>
      <w:r w:rsidR="00C26BC9">
        <w:rPr>
          <w:noProof/>
          <w:webHidden/>
        </w:rPr>
        <w:t>7</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"_Toc225106624" </w:instrText>
      </w:r>
      <w:r>
        <w:fldChar w:fldCharType="separate"/>
      </w:r>
      <w:r w:rsidRPr="00303346">
        <w:rPr>
          <w:rStyle w:val="Hyperlink"/>
          <w:noProof/>
        </w:rPr>
        <w:t>б)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Pr="00303346">
        <w:rPr>
          <w:noProof/>
          <w:webHidden/>
        </w:rPr>
        <w:tab/>
      </w:r>
      <w:r w:rsidRPr="00303346" w:rsidR="004C38C0">
        <w:rPr>
          <w:noProof/>
          <w:webHidden/>
        </w:rPr>
        <w:fldChar w:fldCharType="begin"/>
      </w:r>
      <w:r w:rsidRPr="00303346">
        <w:rPr>
          <w:noProof/>
          <w:webHidden/>
        </w:rPr>
        <w:instrText xml:space="preserve"> PAGEREF _Toc225106624 \h </w:instrText>
      </w:r>
      <w:r w:rsidRPr="00303346" w:rsidR="004C38C0">
        <w:rPr>
          <w:noProof/>
          <w:webHidden/>
        </w:rPr>
        <w:fldChar w:fldCharType="separate"/>
      </w:r>
      <w:r w:rsidR="00C26BC9">
        <w:rPr>
          <w:noProof/>
          <w:webHidden/>
        </w:rPr>
        <w:t>10</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"_Toc225106625" </w:instrText>
      </w:r>
      <w:r>
        <w:fldChar w:fldCharType="separate"/>
      </w:r>
      <w:r w:rsidRPr="00303346">
        <w:rPr>
          <w:rStyle w:val="Hyperlink"/>
          <w:noProof/>
        </w:rPr>
        <w:t>в)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Pr="00303346">
        <w:rPr>
          <w:noProof/>
          <w:webHidden/>
        </w:rPr>
        <w:tab/>
      </w:r>
      <w:r w:rsidRPr="00303346" w:rsidR="004C38C0">
        <w:rPr>
          <w:noProof/>
          <w:webHidden/>
        </w:rPr>
        <w:fldChar w:fldCharType="begin"/>
      </w:r>
      <w:r w:rsidRPr="00303346">
        <w:rPr>
          <w:noProof/>
          <w:webHidden/>
        </w:rPr>
        <w:instrText xml:space="preserve"> PAGEREF _Toc225106625 \h </w:instrText>
      </w:r>
      <w:r w:rsidRPr="00303346" w:rsidR="004C38C0">
        <w:rPr>
          <w:noProof/>
          <w:webHidden/>
        </w:rPr>
        <w:fldChar w:fldCharType="separate"/>
      </w:r>
      <w:r w:rsidR="00C26BC9">
        <w:rPr>
          <w:noProof/>
          <w:webHidden/>
        </w:rPr>
        <w:t>12</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"_Toc225106626" </w:instrText>
      </w:r>
      <w:r>
        <w:fldChar w:fldCharType="separate"/>
      </w:r>
      <w:r w:rsidRPr="00303346">
        <w:rPr>
          <w:rStyle w:val="Hyperlink"/>
          <w:noProof/>
        </w:rPr>
        <w:t>г)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w:t>
      </w:r>
      <w:r w:rsidRPr="00303346">
        <w:rPr>
          <w:noProof/>
          <w:webHidden/>
        </w:rPr>
        <w:tab/>
      </w:r>
      <w:r w:rsidRPr="00303346" w:rsidR="004C38C0">
        <w:rPr>
          <w:noProof/>
          <w:webHidden/>
        </w:rPr>
        <w:fldChar w:fldCharType="begin"/>
      </w:r>
      <w:r w:rsidRPr="00303346">
        <w:rPr>
          <w:noProof/>
          <w:webHidden/>
        </w:rPr>
        <w:instrText xml:space="preserve"> PAGEREF _Toc225106626 \h </w:instrText>
      </w:r>
      <w:r w:rsidRPr="00303346" w:rsidR="004C38C0">
        <w:rPr>
          <w:noProof/>
          <w:webHidden/>
        </w:rPr>
        <w:fldChar w:fldCharType="separate"/>
      </w:r>
      <w:r w:rsidR="00C26BC9">
        <w:rPr>
          <w:noProof/>
          <w:webHidden/>
        </w:rPr>
        <w:t>12</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"_Toc225106627" </w:instrText>
      </w:r>
      <w:r>
        <w:fldChar w:fldCharType="separate"/>
      </w:r>
      <w:r w:rsidRPr="00303346">
        <w:rPr>
          <w:rStyle w:val="Hyperlink"/>
          <w:noProof/>
        </w:rPr>
        <w:t>д) расчет надежности системы теплоснабжения Вознесенского городского поселения</w:t>
      </w:r>
      <w:r w:rsidRPr="00303346">
        <w:rPr>
          <w:noProof/>
          <w:webHidden/>
        </w:rPr>
        <w:tab/>
      </w:r>
      <w:r w:rsidRPr="00303346" w:rsidR="004C38C0">
        <w:rPr>
          <w:noProof/>
          <w:webHidden/>
        </w:rPr>
        <w:fldChar w:fldCharType="begin"/>
      </w:r>
      <w:r w:rsidRPr="00303346">
        <w:rPr>
          <w:noProof/>
          <w:webHidden/>
        </w:rPr>
        <w:instrText xml:space="preserve"> PAGEREF _Toc225106627 \h </w:instrText>
      </w:r>
      <w:r w:rsidRPr="00303346" w:rsidR="004C38C0">
        <w:rPr>
          <w:noProof/>
          <w:webHidden/>
        </w:rPr>
        <w:fldChar w:fldCharType="separate"/>
      </w:r>
      <w:r w:rsidR="00C26BC9">
        <w:rPr>
          <w:noProof/>
          <w:webHidden/>
        </w:rPr>
        <w:t>14</w:t>
      </w:r>
      <w:r w:rsidRPr="00303346" w:rsidR="004C38C0">
        <w:rPr>
          <w:noProof/>
          <w:webHidden/>
        </w:rPr>
        <w:fldChar w:fldCharType="end"/>
      </w:r>
      <w:r>
        <w:fldChar w:fldCharType="end"/>
      </w:r>
    </w:p>
    <w:p w:rsidR="00303346" w:rsidRPr="00303346" w:rsidP="00303346">
      <w:pPr>
        <w:pStyle w:val="TOC1"/>
        <w:tabs>
          <w:tab w:val="clear" w:pos="9639"/>
          <w:tab w:val="right" w:leader="dot" w:pos="9921"/>
        </w:tabs>
        <w:spacing w:before="0" w:after="0"/>
        <w:jc w:val="both"/>
        <w:rPr>
          <w:rFonts w:asciiTheme="minorHAnsi" w:eastAsiaTheme="minorEastAsia" w:hAnsiTheme="minorHAnsi" w:cstheme="minorBidi"/>
          <w:b w:val="0"/>
          <w:bCs w:val="0"/>
          <w:noProof/>
          <w:szCs w:val="22"/>
        </w:rPr>
      </w:pPr>
      <w:r>
        <w:fldChar w:fldCharType="begin"/>
      </w:r>
      <w:r>
        <w:instrText xml:space="preserve"> HYPERLINK \l "_Toc225106628" </w:instrText>
      </w:r>
      <w:r>
        <w:fldChar w:fldCharType="separate"/>
      </w:r>
      <w:r w:rsidRPr="00303346">
        <w:rPr>
          <w:rStyle w:val="Hyperlink"/>
          <w:b w:val="0"/>
          <w:noProof/>
        </w:rPr>
        <w:t>РАЗДЕЛ 2 "СУЩЕСТВУЮЩИЕ И ПЕРСПЕКТИВНЫЕ БАЛАНСЫ ТЕПЛОВОЙ МОЩНОСТИ ИСТОЧНИКОВ ТЕПЛОВОЙ ЭНЕРГИИ И ТЕПЛОВОЙ НАГРУЗКИ ПОТРЕБИТЕЛЕЙ"</w:t>
      </w:r>
      <w:r w:rsidRPr="00303346">
        <w:rPr>
          <w:b w:val="0"/>
          <w:noProof/>
          <w:webHidden/>
        </w:rPr>
        <w:tab/>
      </w:r>
      <w:r w:rsidRPr="00303346" w:rsidR="004C38C0">
        <w:rPr>
          <w:b w:val="0"/>
          <w:noProof/>
          <w:webHidden/>
        </w:rPr>
        <w:fldChar w:fldCharType="begin"/>
      </w:r>
      <w:r w:rsidRPr="00303346">
        <w:rPr>
          <w:b w:val="0"/>
          <w:noProof/>
          <w:webHidden/>
        </w:rPr>
        <w:instrText xml:space="preserve"> PAGEREF _Toc225106628 \h </w:instrText>
      </w:r>
      <w:r w:rsidRPr="00303346" w:rsidR="004C38C0">
        <w:rPr>
          <w:b w:val="0"/>
          <w:noProof/>
          <w:webHidden/>
        </w:rPr>
        <w:fldChar w:fldCharType="separate"/>
      </w:r>
      <w:r w:rsidR="00C26BC9">
        <w:rPr>
          <w:b w:val="0"/>
          <w:noProof/>
          <w:webHidden/>
        </w:rPr>
        <w:t>20</w:t>
      </w:r>
      <w:r w:rsidRPr="00303346" w:rsidR="004C38C0">
        <w:rPr>
          <w:b w:val="0"/>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"_Toc225106629" </w:instrText>
      </w:r>
      <w:r>
        <w:fldChar w:fldCharType="separate"/>
      </w:r>
      <w:r w:rsidRPr="00303346">
        <w:rPr>
          <w:rStyle w:val="Hyperlink"/>
          <w:noProof/>
        </w:rPr>
        <w:t>а) описание существующих и перспективных зон действия систем теплоснабжения и источников тепловой энергии</w:t>
      </w:r>
      <w:r w:rsidRPr="00303346">
        <w:rPr>
          <w:noProof/>
          <w:webHidden/>
        </w:rPr>
        <w:tab/>
      </w:r>
      <w:r w:rsidRPr="00303346" w:rsidR="004C38C0">
        <w:rPr>
          <w:noProof/>
          <w:webHidden/>
        </w:rPr>
        <w:fldChar w:fldCharType="begin"/>
      </w:r>
      <w:r w:rsidRPr="00303346">
        <w:rPr>
          <w:noProof/>
          <w:webHidden/>
        </w:rPr>
        <w:instrText xml:space="preserve"> PAGEREF _Toc225106629 \h </w:instrText>
      </w:r>
      <w:r w:rsidRPr="00303346" w:rsidR="004C38C0">
        <w:rPr>
          <w:noProof/>
          <w:webHidden/>
        </w:rPr>
        <w:fldChar w:fldCharType="separate"/>
      </w:r>
      <w:r w:rsidR="00C26BC9">
        <w:rPr>
          <w:noProof/>
          <w:webHidden/>
        </w:rPr>
        <w:t>20</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"_Toc225106630" </w:instrText>
      </w:r>
      <w:r>
        <w:fldChar w:fldCharType="separate"/>
      </w:r>
      <w:r w:rsidRPr="00303346">
        <w:rPr>
          <w:rStyle w:val="Hyperlink"/>
          <w:noProof/>
        </w:rPr>
        <w:t>б) описание существующих и перспективных зон действия индивидуальных источников тепловой энергии</w:t>
      </w:r>
      <w:r w:rsidRPr="00303346">
        <w:rPr>
          <w:noProof/>
          <w:webHidden/>
        </w:rPr>
        <w:tab/>
      </w:r>
      <w:r w:rsidRPr="00303346" w:rsidR="004C38C0">
        <w:rPr>
          <w:noProof/>
          <w:webHidden/>
        </w:rPr>
        <w:fldChar w:fldCharType="begin"/>
      </w:r>
      <w:r w:rsidRPr="00303346">
        <w:rPr>
          <w:noProof/>
          <w:webHidden/>
        </w:rPr>
        <w:instrText xml:space="preserve"> PAGEREF _Toc225106630 \h </w:instrText>
      </w:r>
      <w:r w:rsidRPr="00303346" w:rsidR="004C38C0">
        <w:rPr>
          <w:noProof/>
          <w:webHidden/>
        </w:rPr>
        <w:fldChar w:fldCharType="separate"/>
      </w:r>
      <w:r w:rsidR="00C26BC9">
        <w:rPr>
          <w:noProof/>
          <w:webHidden/>
        </w:rPr>
        <w:t>22</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"_Toc225106631" </w:instrText>
      </w:r>
      <w:r>
        <w:fldChar w:fldCharType="separate"/>
      </w:r>
      <w:r w:rsidRPr="00303346">
        <w:rPr>
          <w:rStyle w:val="Hyperlink"/>
          <w:noProof/>
        </w:rPr>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Pr="00303346">
        <w:rPr>
          <w:noProof/>
          <w:webHidden/>
        </w:rPr>
        <w:tab/>
      </w:r>
      <w:r w:rsidRPr="00303346" w:rsidR="004C38C0">
        <w:rPr>
          <w:noProof/>
          <w:webHidden/>
        </w:rPr>
        <w:fldChar w:fldCharType="begin"/>
      </w:r>
      <w:r w:rsidRPr="00303346">
        <w:rPr>
          <w:noProof/>
          <w:webHidden/>
        </w:rPr>
        <w:instrText xml:space="preserve"> PAGEREF _Toc225106631 \h </w:instrText>
      </w:r>
      <w:r w:rsidRPr="00303346" w:rsidR="004C38C0">
        <w:rPr>
          <w:noProof/>
          <w:webHidden/>
        </w:rPr>
        <w:fldChar w:fldCharType="separate"/>
      </w:r>
      <w:r w:rsidR="00C26BC9">
        <w:rPr>
          <w:noProof/>
          <w:webHidden/>
        </w:rPr>
        <w:t>22</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"_Toc225106632" </w:instrText>
      </w:r>
      <w:r>
        <w:fldChar w:fldCharType="separate"/>
      </w:r>
      <w:r w:rsidRPr="00303346">
        <w:rPr>
          <w:rStyle w:val="Hyperlink"/>
          <w:noProof/>
        </w:rPr>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Pr="00303346">
        <w:rPr>
          <w:noProof/>
          <w:webHidden/>
        </w:rPr>
        <w:tab/>
      </w:r>
      <w:r w:rsidRPr="00303346" w:rsidR="004C38C0">
        <w:rPr>
          <w:noProof/>
          <w:webHidden/>
        </w:rPr>
        <w:fldChar w:fldCharType="begin"/>
      </w:r>
      <w:r w:rsidRPr="00303346">
        <w:rPr>
          <w:noProof/>
          <w:webHidden/>
        </w:rPr>
        <w:instrText xml:space="preserve"> PAGEREF _Toc225106632 \h </w:instrText>
      </w:r>
      <w:r w:rsidRPr="00303346" w:rsidR="004C38C0">
        <w:rPr>
          <w:noProof/>
          <w:webHidden/>
        </w:rPr>
        <w:fldChar w:fldCharType="separate"/>
      </w:r>
      <w:r w:rsidR="00C26BC9">
        <w:rPr>
          <w:noProof/>
          <w:webHidden/>
        </w:rPr>
        <w:t>24</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"_Toc225106633" </w:instrText>
      </w:r>
      <w:r>
        <w:fldChar w:fldCharType="separate"/>
      </w:r>
      <w:r w:rsidRPr="00303346">
        <w:rPr>
          <w:rStyle w:val="Hyperlink"/>
          <w:noProof/>
        </w:rPr>
        <w:t>д) радиус эффективного теплоснабжения, определяемый в соответствии с методическими указаниями по разработке схем теплоснабжения</w:t>
      </w:r>
      <w:r w:rsidRPr="00303346">
        <w:rPr>
          <w:noProof/>
          <w:webHidden/>
        </w:rPr>
        <w:tab/>
      </w:r>
      <w:r w:rsidRPr="00303346" w:rsidR="004C38C0">
        <w:rPr>
          <w:noProof/>
          <w:webHidden/>
        </w:rPr>
        <w:fldChar w:fldCharType="begin"/>
      </w:r>
      <w:r w:rsidRPr="00303346">
        <w:rPr>
          <w:noProof/>
          <w:webHidden/>
        </w:rPr>
        <w:instrText xml:space="preserve"> PAGEREF _Toc225106633 \h </w:instrText>
      </w:r>
      <w:r w:rsidRPr="00303346" w:rsidR="004C38C0">
        <w:rPr>
          <w:noProof/>
          <w:webHidden/>
        </w:rPr>
        <w:fldChar w:fldCharType="separate"/>
      </w:r>
      <w:r w:rsidR="00C26BC9">
        <w:rPr>
          <w:noProof/>
          <w:webHidden/>
        </w:rPr>
        <w:t>24</w:t>
      </w:r>
      <w:r w:rsidRPr="00303346" w:rsidR="004C38C0">
        <w:rPr>
          <w:noProof/>
          <w:webHidden/>
        </w:rPr>
        <w:fldChar w:fldCharType="end"/>
      </w:r>
      <w:r>
        <w:fldChar w:fldCharType="end"/>
      </w:r>
    </w:p>
    <w:p w:rsidR="00303346" w:rsidRPr="00303346" w:rsidP="00303346">
      <w:pPr>
        <w:pStyle w:val="TOC1"/>
        <w:tabs>
          <w:tab w:val="clear" w:pos="9639"/>
          <w:tab w:val="right" w:leader="dot" w:pos="9921"/>
        </w:tabs>
        <w:spacing w:before="0" w:after="0"/>
        <w:jc w:val="both"/>
        <w:rPr>
          <w:rFonts w:asciiTheme="minorHAnsi" w:eastAsiaTheme="minorEastAsia" w:hAnsiTheme="minorHAnsi" w:cstheme="minorBidi"/>
          <w:b w:val="0"/>
          <w:bCs w:val="0"/>
          <w:noProof/>
          <w:szCs w:val="22"/>
        </w:rPr>
      </w:pPr>
      <w:r>
        <w:fldChar w:fldCharType="begin"/>
      </w:r>
      <w:r>
        <w:instrText xml:space="preserve"> HYPERLINK \l "_Toc225106634" </w:instrText>
      </w:r>
      <w:r>
        <w:fldChar w:fldCharType="separate"/>
      </w:r>
      <w:r w:rsidRPr="00303346">
        <w:rPr>
          <w:rStyle w:val="Hyperlink"/>
          <w:b w:val="0"/>
          <w:noProof/>
        </w:rPr>
        <w:t>РАЗДЕЛ 3 "СУЩЕСТВУЮЩИЕ И ПЕРСПЕКТИВНЫЕ БАЛАНСЫ ТЕПЛОНОСИТЕЛЯ"</w:t>
      </w:r>
      <w:r w:rsidRPr="00303346">
        <w:rPr>
          <w:b w:val="0"/>
          <w:noProof/>
          <w:webHidden/>
        </w:rPr>
        <w:tab/>
      </w:r>
      <w:r w:rsidRPr="00303346" w:rsidR="004C38C0">
        <w:rPr>
          <w:b w:val="0"/>
          <w:noProof/>
          <w:webHidden/>
        </w:rPr>
        <w:fldChar w:fldCharType="begin"/>
      </w:r>
      <w:r w:rsidRPr="00303346">
        <w:rPr>
          <w:b w:val="0"/>
          <w:noProof/>
          <w:webHidden/>
        </w:rPr>
        <w:instrText xml:space="preserve"> PAGEREF _Toc225106634 \h </w:instrText>
      </w:r>
      <w:r w:rsidRPr="00303346" w:rsidR="004C38C0">
        <w:rPr>
          <w:b w:val="0"/>
          <w:noProof/>
          <w:webHidden/>
        </w:rPr>
        <w:fldChar w:fldCharType="separate"/>
      </w:r>
      <w:r w:rsidR="00C26BC9">
        <w:rPr>
          <w:b w:val="0"/>
          <w:noProof/>
          <w:webHidden/>
        </w:rPr>
        <w:t>26</w:t>
      </w:r>
      <w:r w:rsidRPr="00303346" w:rsidR="004C38C0">
        <w:rPr>
          <w:b w:val="0"/>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"_Toc225106635" </w:instrText>
      </w:r>
      <w:r>
        <w:fldChar w:fldCharType="separate"/>
      </w:r>
      <w:r w:rsidRPr="00303346">
        <w:rPr>
          <w:rStyle w:val="Hyperlink"/>
          <w:noProof/>
        </w:rPr>
        <w:t>а)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Pr="00303346">
        <w:rPr>
          <w:noProof/>
          <w:webHidden/>
        </w:rPr>
        <w:tab/>
      </w:r>
      <w:r w:rsidRPr="00303346" w:rsidR="004C38C0">
        <w:rPr>
          <w:noProof/>
          <w:webHidden/>
        </w:rPr>
        <w:fldChar w:fldCharType="begin"/>
      </w:r>
      <w:r w:rsidRPr="00303346">
        <w:rPr>
          <w:noProof/>
          <w:webHidden/>
        </w:rPr>
        <w:instrText xml:space="preserve"> PAGEREF _Toc225106635 \h </w:instrText>
      </w:r>
      <w:r w:rsidRPr="00303346" w:rsidR="004C38C0">
        <w:rPr>
          <w:noProof/>
          <w:webHidden/>
        </w:rPr>
        <w:fldChar w:fldCharType="separate"/>
      </w:r>
      <w:r w:rsidR="00C26BC9">
        <w:rPr>
          <w:noProof/>
          <w:webHidden/>
        </w:rPr>
        <w:t>26</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"_Toc225106636" </w:instrText>
      </w:r>
      <w:r>
        <w:fldChar w:fldCharType="separate"/>
      </w:r>
      <w:r w:rsidRPr="00303346">
        <w:rPr>
          <w:rStyle w:val="Hyperlink"/>
          <w:noProof/>
        </w:rPr>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Pr="00303346">
        <w:rPr>
          <w:noProof/>
          <w:webHidden/>
        </w:rPr>
        <w:tab/>
      </w:r>
      <w:r w:rsidRPr="00303346" w:rsidR="004C38C0">
        <w:rPr>
          <w:noProof/>
          <w:webHidden/>
        </w:rPr>
        <w:fldChar w:fldCharType="begin"/>
      </w:r>
      <w:r w:rsidRPr="00303346">
        <w:rPr>
          <w:noProof/>
          <w:webHidden/>
        </w:rPr>
        <w:instrText xml:space="preserve"> PAGEREF _Toc225106636 \h </w:instrText>
      </w:r>
      <w:r w:rsidRPr="00303346" w:rsidR="004C38C0">
        <w:rPr>
          <w:noProof/>
          <w:webHidden/>
        </w:rPr>
        <w:fldChar w:fldCharType="separate"/>
      </w:r>
      <w:r w:rsidR="00C26BC9">
        <w:rPr>
          <w:noProof/>
          <w:webHidden/>
        </w:rPr>
        <w:t>26</w:t>
      </w:r>
      <w:r w:rsidRPr="00303346" w:rsidR="004C38C0">
        <w:rPr>
          <w:noProof/>
          <w:webHidden/>
        </w:rPr>
        <w:fldChar w:fldCharType="end"/>
      </w:r>
      <w:r>
        <w:fldChar w:fldCharType="end"/>
      </w:r>
    </w:p>
    <w:p w:rsidR="00303346" w:rsidRPr="00303346" w:rsidP="00303346">
      <w:pPr>
        <w:pStyle w:val="TOC1"/>
        <w:tabs>
          <w:tab w:val="clear" w:pos="9639"/>
          <w:tab w:val="right" w:leader="dot" w:pos="9921"/>
        </w:tabs>
        <w:spacing w:before="0" w:after="0"/>
        <w:jc w:val="both"/>
        <w:rPr>
          <w:rFonts w:asciiTheme="minorHAnsi" w:eastAsiaTheme="minorEastAsia" w:hAnsiTheme="minorHAnsi" w:cstheme="minorBidi"/>
          <w:b w:val="0"/>
          <w:bCs w:val="0"/>
          <w:noProof/>
          <w:szCs w:val="22"/>
        </w:rPr>
      </w:pPr>
      <w:r>
        <w:fldChar w:fldCharType="begin"/>
      </w:r>
      <w:r>
        <w:instrText xml:space="preserve"> HYPERLINK \l "_Toc225106637" </w:instrText>
      </w:r>
      <w:r>
        <w:fldChar w:fldCharType="separate"/>
      </w:r>
      <w:r w:rsidRPr="00303346">
        <w:rPr>
          <w:rStyle w:val="Hyperlink"/>
          <w:b w:val="0"/>
          <w:noProof/>
        </w:rPr>
        <w:t>РАЗДЕЛ 4 "ОСНОВНЫЕ ПОЛОЖЕНИЯ МАСТЕР-ПЛАНА РАЗВИТИЯ СИСТЕМ ТЕПЛОСНАБЖЕНИЯ ПОСЕЛЕНИЯ"</w:t>
      </w:r>
      <w:r w:rsidRPr="00303346">
        <w:rPr>
          <w:b w:val="0"/>
          <w:noProof/>
          <w:webHidden/>
        </w:rPr>
        <w:tab/>
      </w:r>
      <w:r w:rsidRPr="00303346" w:rsidR="004C38C0">
        <w:rPr>
          <w:b w:val="0"/>
          <w:noProof/>
          <w:webHidden/>
        </w:rPr>
        <w:fldChar w:fldCharType="begin"/>
      </w:r>
      <w:r w:rsidRPr="00303346">
        <w:rPr>
          <w:b w:val="0"/>
          <w:noProof/>
          <w:webHidden/>
        </w:rPr>
        <w:instrText xml:space="preserve"> PAGEREF _Toc225106637 \h </w:instrText>
      </w:r>
      <w:r w:rsidRPr="00303346" w:rsidR="004C38C0">
        <w:rPr>
          <w:b w:val="0"/>
          <w:noProof/>
          <w:webHidden/>
        </w:rPr>
        <w:fldChar w:fldCharType="separate"/>
      </w:r>
      <w:r w:rsidR="00C26BC9">
        <w:rPr>
          <w:b w:val="0"/>
          <w:noProof/>
          <w:webHidden/>
        </w:rPr>
        <w:t>27</w:t>
      </w:r>
      <w:r w:rsidRPr="00303346" w:rsidR="004C38C0">
        <w:rPr>
          <w:b w:val="0"/>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"_Toc225106638" </w:instrText>
      </w:r>
      <w:r>
        <w:fldChar w:fldCharType="separate"/>
      </w:r>
      <w:r w:rsidRPr="00303346">
        <w:rPr>
          <w:rStyle w:val="Hyperlink"/>
          <w:noProof/>
        </w:rPr>
        <w:t>а) описание сценариев развития теплоснабжения поселения</w:t>
      </w:r>
      <w:r w:rsidRPr="00303346">
        <w:rPr>
          <w:noProof/>
          <w:webHidden/>
        </w:rPr>
        <w:tab/>
      </w:r>
      <w:r w:rsidRPr="00303346" w:rsidR="004C38C0">
        <w:rPr>
          <w:noProof/>
          <w:webHidden/>
        </w:rPr>
        <w:fldChar w:fldCharType="begin"/>
      </w:r>
      <w:r w:rsidRPr="00303346">
        <w:rPr>
          <w:noProof/>
          <w:webHidden/>
        </w:rPr>
        <w:instrText xml:space="preserve"> PAGEREF _Toc225106638 \h </w:instrText>
      </w:r>
      <w:r w:rsidRPr="00303346" w:rsidR="004C38C0">
        <w:rPr>
          <w:noProof/>
          <w:webHidden/>
        </w:rPr>
        <w:fldChar w:fldCharType="separate"/>
      </w:r>
      <w:r w:rsidR="00C26BC9">
        <w:rPr>
          <w:noProof/>
          <w:webHidden/>
        </w:rPr>
        <w:t>27</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"_Toc225106639" </w:instrText>
      </w:r>
      <w:r>
        <w:fldChar w:fldCharType="separate"/>
      </w:r>
      <w:r w:rsidRPr="00303346">
        <w:rPr>
          <w:rStyle w:val="Hyperlink"/>
          <w:noProof/>
        </w:rPr>
        <w:t>б) обоснование выбора приоритетного сценария развития теплоснабжения поселения</w:t>
      </w:r>
      <w:r w:rsidRPr="00303346">
        <w:rPr>
          <w:noProof/>
          <w:webHidden/>
        </w:rPr>
        <w:tab/>
      </w:r>
      <w:r w:rsidRPr="00303346" w:rsidR="004C38C0">
        <w:rPr>
          <w:noProof/>
          <w:webHidden/>
        </w:rPr>
        <w:fldChar w:fldCharType="begin"/>
      </w:r>
      <w:r w:rsidRPr="00303346">
        <w:rPr>
          <w:noProof/>
          <w:webHidden/>
        </w:rPr>
        <w:instrText xml:space="preserve"> PAGEREF _Toc225106639 \h </w:instrText>
      </w:r>
      <w:r w:rsidRPr="00303346" w:rsidR="004C38C0">
        <w:rPr>
          <w:noProof/>
          <w:webHidden/>
        </w:rPr>
        <w:fldChar w:fldCharType="separate"/>
      </w:r>
      <w:r w:rsidR="00C26BC9">
        <w:rPr>
          <w:noProof/>
          <w:webHidden/>
        </w:rPr>
        <w:t>27</w:t>
      </w:r>
      <w:r w:rsidRPr="00303346" w:rsidR="004C38C0">
        <w:rPr>
          <w:noProof/>
          <w:webHidden/>
        </w:rPr>
        <w:fldChar w:fldCharType="end"/>
      </w:r>
      <w:r>
        <w:fldChar w:fldCharType="end"/>
      </w:r>
    </w:p>
    <w:p w:rsidR="00303346" w:rsidRPr="00303346" w:rsidP="00303346">
      <w:pPr>
        <w:pStyle w:val="TOC1"/>
        <w:tabs>
          <w:tab w:val="clear" w:pos="9639"/>
          <w:tab w:val="right" w:leader="dot" w:pos="9921"/>
        </w:tabs>
        <w:spacing w:before="0" w:after="0"/>
        <w:jc w:val="both"/>
        <w:rPr>
          <w:rFonts w:asciiTheme="minorHAnsi" w:eastAsiaTheme="minorEastAsia" w:hAnsiTheme="minorHAnsi" w:cstheme="minorBidi"/>
          <w:b w:val="0"/>
          <w:bCs w:val="0"/>
          <w:noProof/>
          <w:szCs w:val="22"/>
        </w:rPr>
      </w:pPr>
      <w:r>
        <w:fldChar w:fldCharType="begin"/>
      </w:r>
      <w:r>
        <w:instrText xml:space="preserve"> HYPERLINK \l "_Toc225106640" </w:instrText>
      </w:r>
      <w:r>
        <w:fldChar w:fldCharType="separate"/>
      </w:r>
      <w:r w:rsidRPr="00303346">
        <w:rPr>
          <w:rStyle w:val="Hyperlink"/>
          <w:b w:val="0"/>
          <w:noProof/>
        </w:rPr>
        <w:t>РАЗДЕЛ 5 "ПРЕДЛОЖЕНИЯ ПО СТРОИТЕЛЬСТВУ, РЕКОНСТРУКЦИИ, ТЕХНИЧЕСКОМУ ПЕРЕВООРУЖЕНИЮ И (ИЛИ) МОДЕРНИЗАЦИИ ИСТОЧНИКОВ ТЕПЛОВОЙ ЭНЕРГИИ"</w:t>
      </w:r>
      <w:r w:rsidRPr="00303346">
        <w:rPr>
          <w:b w:val="0"/>
          <w:noProof/>
          <w:webHidden/>
        </w:rPr>
        <w:tab/>
      </w:r>
      <w:r w:rsidRPr="00303346" w:rsidR="004C38C0">
        <w:rPr>
          <w:b w:val="0"/>
          <w:noProof/>
          <w:webHidden/>
        </w:rPr>
        <w:fldChar w:fldCharType="begin"/>
      </w:r>
      <w:r w:rsidRPr="00303346">
        <w:rPr>
          <w:b w:val="0"/>
          <w:noProof/>
          <w:webHidden/>
        </w:rPr>
        <w:instrText xml:space="preserve"> PAGEREF _Toc225106640 \h </w:instrText>
      </w:r>
      <w:r w:rsidRPr="00303346" w:rsidR="004C38C0">
        <w:rPr>
          <w:b w:val="0"/>
          <w:noProof/>
          <w:webHidden/>
        </w:rPr>
        <w:fldChar w:fldCharType="separate"/>
      </w:r>
      <w:r w:rsidR="00C26BC9">
        <w:rPr>
          <w:b w:val="0"/>
          <w:noProof/>
          <w:webHidden/>
        </w:rPr>
        <w:t>28</w:t>
      </w:r>
      <w:r w:rsidRPr="00303346" w:rsidR="004C38C0">
        <w:rPr>
          <w:b w:val="0"/>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"_Toc225106641" </w:instrText>
      </w:r>
      <w:r>
        <w:fldChar w:fldCharType="separate"/>
      </w:r>
      <w:r w:rsidRPr="00303346">
        <w:rPr>
          <w:rStyle w:val="Hyperlink"/>
          <w:noProof/>
        </w:rPr>
        <w:t>а) предложения по строительству источников тепловой энергии, обеспечивающих перспективную тепловую нагрузку на осваиваемых территориях поселения,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Pr="00303346">
        <w:rPr>
          <w:noProof/>
          <w:webHidden/>
        </w:rPr>
        <w:tab/>
      </w:r>
      <w:r w:rsidRPr="00303346" w:rsidR="004C38C0">
        <w:rPr>
          <w:noProof/>
          <w:webHidden/>
        </w:rPr>
        <w:fldChar w:fldCharType="begin"/>
      </w:r>
      <w:r w:rsidRPr="00303346">
        <w:rPr>
          <w:noProof/>
          <w:webHidden/>
        </w:rPr>
        <w:instrText xml:space="preserve"> PAGEREF _Toc225106641 \h </w:instrText>
      </w:r>
      <w:r w:rsidRPr="00303346" w:rsidR="004C38C0">
        <w:rPr>
          <w:noProof/>
          <w:webHidden/>
        </w:rPr>
        <w:fldChar w:fldCharType="separate"/>
      </w:r>
      <w:r w:rsidR="00C26BC9">
        <w:rPr>
          <w:noProof/>
          <w:webHidden/>
        </w:rPr>
        <w:t>28</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"_Toc225106642" </w:instrText>
      </w:r>
      <w:r>
        <w:fldChar w:fldCharType="separate"/>
      </w:r>
      <w:r w:rsidRPr="00303346">
        <w:rPr>
          <w:rStyle w:val="Hyperlink"/>
          <w:noProof/>
        </w:rPr>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Pr="00303346">
        <w:rPr>
          <w:noProof/>
          <w:webHidden/>
        </w:rPr>
        <w:tab/>
      </w:r>
      <w:r w:rsidRPr="00303346" w:rsidR="004C38C0">
        <w:rPr>
          <w:noProof/>
          <w:webHidden/>
        </w:rPr>
        <w:fldChar w:fldCharType="begin"/>
      </w:r>
      <w:r w:rsidRPr="00303346">
        <w:rPr>
          <w:noProof/>
          <w:webHidden/>
        </w:rPr>
        <w:instrText xml:space="preserve"> PAGEREF _Toc225106642 \h </w:instrText>
      </w:r>
      <w:r w:rsidRPr="00303346" w:rsidR="004C38C0">
        <w:rPr>
          <w:noProof/>
          <w:webHidden/>
        </w:rPr>
        <w:fldChar w:fldCharType="separate"/>
      </w:r>
      <w:r w:rsidR="00C26BC9">
        <w:rPr>
          <w:noProof/>
          <w:webHidden/>
        </w:rPr>
        <w:t>28</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"_Toc225106643" </w:instrText>
      </w:r>
      <w:r>
        <w:fldChar w:fldCharType="separate"/>
      </w:r>
      <w:r w:rsidRPr="00303346">
        <w:rPr>
          <w:rStyle w:val="Hyperlink"/>
          <w:noProof/>
        </w:rPr>
        <w:t>в)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Pr="00303346">
        <w:rPr>
          <w:noProof/>
          <w:webHidden/>
        </w:rPr>
        <w:tab/>
      </w:r>
      <w:r w:rsidRPr="00303346" w:rsidR="004C38C0">
        <w:rPr>
          <w:noProof/>
          <w:webHidden/>
        </w:rPr>
        <w:fldChar w:fldCharType="begin"/>
      </w:r>
      <w:r w:rsidRPr="00303346">
        <w:rPr>
          <w:noProof/>
          <w:webHidden/>
        </w:rPr>
        <w:instrText xml:space="preserve"> PAGEREF _Toc225106643 \h </w:instrText>
      </w:r>
      <w:r w:rsidRPr="00303346" w:rsidR="004C38C0">
        <w:rPr>
          <w:noProof/>
          <w:webHidden/>
        </w:rPr>
        <w:fldChar w:fldCharType="separate"/>
      </w:r>
      <w:r w:rsidR="00C26BC9">
        <w:rPr>
          <w:noProof/>
          <w:webHidden/>
        </w:rPr>
        <w:t>28</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"_Toc225106644" </w:instrText>
      </w:r>
      <w:r>
        <w:fldChar w:fldCharType="separate"/>
      </w:r>
      <w:r w:rsidRPr="00303346">
        <w:rPr>
          <w:rStyle w:val="Hyperlink"/>
          <w:noProof/>
        </w:rPr>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Pr="00303346">
        <w:rPr>
          <w:noProof/>
          <w:webHidden/>
        </w:rPr>
        <w:tab/>
      </w:r>
      <w:r w:rsidRPr="00303346" w:rsidR="004C38C0">
        <w:rPr>
          <w:noProof/>
          <w:webHidden/>
        </w:rPr>
        <w:fldChar w:fldCharType="begin"/>
      </w:r>
      <w:r w:rsidRPr="00303346">
        <w:rPr>
          <w:noProof/>
          <w:webHidden/>
        </w:rPr>
        <w:instrText xml:space="preserve"> PAGEREF _Toc225106644 \h </w:instrText>
      </w:r>
      <w:r w:rsidRPr="00303346" w:rsidR="004C38C0">
        <w:rPr>
          <w:noProof/>
          <w:webHidden/>
        </w:rPr>
        <w:fldChar w:fldCharType="separate"/>
      </w:r>
      <w:r w:rsidR="00C26BC9">
        <w:rPr>
          <w:noProof/>
          <w:webHidden/>
        </w:rPr>
        <w:t>28</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"_Toc225106645" </w:instrText>
      </w:r>
      <w:r>
        <w:fldChar w:fldCharType="separate"/>
      </w:r>
      <w:r w:rsidRPr="00303346">
        <w:rPr>
          <w:rStyle w:val="Hyperlink"/>
          <w:noProof/>
        </w:rPr>
        <w:t>д)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Pr="00303346">
        <w:rPr>
          <w:noProof/>
          <w:webHidden/>
        </w:rPr>
        <w:tab/>
      </w:r>
      <w:r w:rsidRPr="00303346" w:rsidR="004C38C0">
        <w:rPr>
          <w:noProof/>
          <w:webHidden/>
        </w:rPr>
        <w:fldChar w:fldCharType="begin"/>
      </w:r>
      <w:r w:rsidRPr="00303346">
        <w:rPr>
          <w:noProof/>
          <w:webHidden/>
        </w:rPr>
        <w:instrText xml:space="preserve"> PAGEREF _Toc225106645 \h </w:instrText>
      </w:r>
      <w:r w:rsidRPr="00303346" w:rsidR="004C38C0">
        <w:rPr>
          <w:noProof/>
          <w:webHidden/>
        </w:rPr>
        <w:fldChar w:fldCharType="separate"/>
      </w:r>
      <w:r w:rsidR="00C26BC9">
        <w:rPr>
          <w:noProof/>
          <w:webHidden/>
        </w:rPr>
        <w:t>28</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"_Toc225106646" </w:instrText>
      </w:r>
      <w:r>
        <w:fldChar w:fldCharType="separate"/>
      </w:r>
      <w:r w:rsidRPr="00303346">
        <w:rPr>
          <w:rStyle w:val="Hyperlink"/>
          <w:noProof/>
        </w:rPr>
        <w:t>е)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Pr="00303346">
        <w:rPr>
          <w:noProof/>
          <w:webHidden/>
        </w:rPr>
        <w:tab/>
      </w:r>
      <w:r w:rsidRPr="00303346" w:rsidR="004C38C0">
        <w:rPr>
          <w:noProof/>
          <w:webHidden/>
        </w:rPr>
        <w:fldChar w:fldCharType="begin"/>
      </w:r>
      <w:r w:rsidRPr="00303346">
        <w:rPr>
          <w:noProof/>
          <w:webHidden/>
        </w:rPr>
        <w:instrText xml:space="preserve"> PAGEREF _Toc225106646 \h </w:instrText>
      </w:r>
      <w:r w:rsidRPr="00303346" w:rsidR="004C38C0">
        <w:rPr>
          <w:noProof/>
          <w:webHidden/>
        </w:rPr>
        <w:fldChar w:fldCharType="separate"/>
      </w:r>
      <w:r w:rsidR="00C26BC9">
        <w:rPr>
          <w:noProof/>
          <w:webHidden/>
        </w:rPr>
        <w:t>29</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"_Toc225106647" </w:instrText>
      </w:r>
      <w:r>
        <w:fldChar w:fldCharType="separate"/>
      </w:r>
      <w:r w:rsidRPr="00303346">
        <w:rPr>
          <w:rStyle w:val="Hyperlink"/>
          <w:noProof/>
        </w:rPr>
        <w:t>ж)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Pr="00303346">
        <w:rPr>
          <w:noProof/>
          <w:webHidden/>
        </w:rPr>
        <w:tab/>
      </w:r>
      <w:r w:rsidRPr="00303346" w:rsidR="004C38C0">
        <w:rPr>
          <w:noProof/>
          <w:webHidden/>
        </w:rPr>
        <w:fldChar w:fldCharType="begin"/>
      </w:r>
      <w:r w:rsidRPr="00303346">
        <w:rPr>
          <w:noProof/>
          <w:webHidden/>
        </w:rPr>
        <w:instrText xml:space="preserve"> PAGEREF _Toc225106647 \h </w:instrText>
      </w:r>
      <w:r w:rsidRPr="00303346" w:rsidR="004C38C0">
        <w:rPr>
          <w:noProof/>
          <w:webHidden/>
        </w:rPr>
        <w:fldChar w:fldCharType="separate"/>
      </w:r>
      <w:r w:rsidR="00C26BC9">
        <w:rPr>
          <w:noProof/>
          <w:webHidden/>
        </w:rPr>
        <w:t>29</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"_Toc225106648" </w:instrText>
      </w:r>
      <w:r>
        <w:fldChar w:fldCharType="separate"/>
      </w:r>
      <w:r w:rsidRPr="00303346">
        <w:rPr>
          <w:rStyle w:val="Hyperlink"/>
          <w:noProof/>
        </w:rPr>
        <w:t>з)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Pr="00303346">
        <w:rPr>
          <w:noProof/>
          <w:webHidden/>
        </w:rPr>
        <w:tab/>
      </w:r>
      <w:r w:rsidRPr="00303346" w:rsidR="004C38C0">
        <w:rPr>
          <w:noProof/>
          <w:webHidden/>
        </w:rPr>
        <w:fldChar w:fldCharType="begin"/>
      </w:r>
      <w:r w:rsidRPr="00303346">
        <w:rPr>
          <w:noProof/>
          <w:webHidden/>
        </w:rPr>
        <w:instrText xml:space="preserve"> PAGEREF _Toc225106648 \h </w:instrText>
      </w:r>
      <w:r w:rsidRPr="00303346" w:rsidR="004C38C0">
        <w:rPr>
          <w:noProof/>
          <w:webHidden/>
        </w:rPr>
        <w:fldChar w:fldCharType="separate"/>
      </w:r>
      <w:r w:rsidR="00C26BC9">
        <w:rPr>
          <w:noProof/>
          <w:webHidden/>
        </w:rPr>
        <w:t>29</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"_Toc225106649" </w:instrText>
      </w:r>
      <w:r>
        <w:fldChar w:fldCharType="separate"/>
      </w:r>
      <w:r w:rsidRPr="00303346">
        <w:rPr>
          <w:rStyle w:val="Hyperlink"/>
          <w:noProof/>
        </w:rPr>
        <w:t>и)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Pr="00303346">
        <w:rPr>
          <w:noProof/>
          <w:webHidden/>
        </w:rPr>
        <w:tab/>
      </w:r>
      <w:r w:rsidRPr="00303346" w:rsidR="004C38C0">
        <w:rPr>
          <w:noProof/>
          <w:webHidden/>
        </w:rPr>
        <w:fldChar w:fldCharType="begin"/>
      </w:r>
      <w:r w:rsidRPr="00303346">
        <w:rPr>
          <w:noProof/>
          <w:webHidden/>
        </w:rPr>
        <w:instrText xml:space="preserve"> PAGEREF _Toc225106649 \h </w:instrText>
      </w:r>
      <w:r w:rsidRPr="00303346" w:rsidR="004C38C0">
        <w:rPr>
          <w:noProof/>
          <w:webHidden/>
        </w:rPr>
        <w:fldChar w:fldCharType="separate"/>
      </w:r>
      <w:r w:rsidR="00C26BC9">
        <w:rPr>
          <w:noProof/>
          <w:webHidden/>
        </w:rPr>
        <w:t>31</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"_Toc225106650" </w:instrText>
      </w:r>
      <w:r>
        <w:fldChar w:fldCharType="separate"/>
      </w:r>
      <w:r w:rsidRPr="00303346">
        <w:rPr>
          <w:rStyle w:val="Hyperlink"/>
          <w:noProof/>
        </w:rPr>
        <w:t>к)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Pr="00303346">
        <w:rPr>
          <w:noProof/>
          <w:webHidden/>
        </w:rPr>
        <w:tab/>
      </w:r>
      <w:r w:rsidRPr="00303346" w:rsidR="004C38C0">
        <w:rPr>
          <w:noProof/>
          <w:webHidden/>
        </w:rPr>
        <w:fldChar w:fldCharType="begin"/>
      </w:r>
      <w:r w:rsidRPr="00303346">
        <w:rPr>
          <w:noProof/>
          <w:webHidden/>
        </w:rPr>
        <w:instrText xml:space="preserve"> PAGEREF _Toc225106650 \h </w:instrText>
      </w:r>
      <w:r w:rsidRPr="00303346" w:rsidR="004C38C0">
        <w:rPr>
          <w:noProof/>
          <w:webHidden/>
        </w:rPr>
        <w:fldChar w:fldCharType="separate"/>
      </w:r>
      <w:r w:rsidR="00C26BC9">
        <w:rPr>
          <w:noProof/>
          <w:webHidden/>
        </w:rPr>
        <w:t>31</w:t>
      </w:r>
      <w:r w:rsidRPr="00303346" w:rsidR="004C38C0">
        <w:rPr>
          <w:noProof/>
          <w:webHidden/>
        </w:rPr>
        <w:fldChar w:fldCharType="end"/>
      </w:r>
      <w:r>
        <w:fldChar w:fldCharType="end"/>
      </w:r>
    </w:p>
    <w:p w:rsidR="00303346" w:rsidRPr="00303346" w:rsidP="00303346">
      <w:pPr>
        <w:pStyle w:val="TOC1"/>
        <w:tabs>
          <w:tab w:val="clear" w:pos="9639"/>
          <w:tab w:val="right" w:leader="dot" w:pos="9921"/>
        </w:tabs>
        <w:spacing w:before="0" w:after="0"/>
        <w:jc w:val="both"/>
        <w:rPr>
          <w:rFonts w:asciiTheme="minorHAnsi" w:eastAsiaTheme="minorEastAsia" w:hAnsiTheme="minorHAnsi" w:cstheme="minorBidi"/>
          <w:b w:val="0"/>
          <w:bCs w:val="0"/>
          <w:noProof/>
          <w:szCs w:val="22"/>
        </w:rPr>
      </w:pPr>
      <w:r>
        <w:fldChar w:fldCharType="begin"/>
      </w:r>
      <w:r>
        <w:instrText xml:space="preserve"> HYPERLINK \l "_Toc225106651" </w:instrText>
      </w:r>
      <w:r>
        <w:fldChar w:fldCharType="separate"/>
      </w:r>
      <w:r w:rsidRPr="00303346">
        <w:rPr>
          <w:rStyle w:val="Hyperlink"/>
          <w:b w:val="0"/>
          <w:noProof/>
        </w:rPr>
        <w:t>РАЗДЕЛ 6 "ПРЕДЛОЖЕНИЯ ПО СТРОИТЕЛЬСТВУ, РЕКОНСТРУКЦИИ И (ИЛИ) МОДЕРНИЗАЦИИ ТЕПЛОВЫХ СЕТЕЙ"</w:t>
      </w:r>
      <w:r w:rsidRPr="00303346">
        <w:rPr>
          <w:b w:val="0"/>
          <w:noProof/>
          <w:webHidden/>
        </w:rPr>
        <w:tab/>
      </w:r>
      <w:r w:rsidRPr="00303346" w:rsidR="004C38C0">
        <w:rPr>
          <w:b w:val="0"/>
          <w:noProof/>
          <w:webHidden/>
        </w:rPr>
        <w:fldChar w:fldCharType="begin"/>
      </w:r>
      <w:r w:rsidRPr="00303346">
        <w:rPr>
          <w:b w:val="0"/>
          <w:noProof/>
          <w:webHidden/>
        </w:rPr>
        <w:instrText xml:space="preserve"> PAGEREF _Toc225106651 \h </w:instrText>
      </w:r>
      <w:r w:rsidRPr="00303346" w:rsidR="004C38C0">
        <w:rPr>
          <w:b w:val="0"/>
          <w:noProof/>
          <w:webHidden/>
        </w:rPr>
        <w:fldChar w:fldCharType="separate"/>
      </w:r>
      <w:r w:rsidR="00C26BC9">
        <w:rPr>
          <w:b w:val="0"/>
          <w:noProof/>
          <w:webHidden/>
        </w:rPr>
        <w:t>32</w:t>
      </w:r>
      <w:r w:rsidRPr="00303346" w:rsidR="004C38C0">
        <w:rPr>
          <w:b w:val="0"/>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"_Toc225106652" </w:instrText>
      </w:r>
      <w:r>
        <w:fldChar w:fldCharType="separate"/>
      </w:r>
      <w:r w:rsidRPr="00303346">
        <w:rPr>
          <w:rStyle w:val="Hyperlink"/>
          <w:noProof/>
        </w:rPr>
        <w:t>а)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Pr="00303346">
        <w:rPr>
          <w:noProof/>
          <w:webHidden/>
        </w:rPr>
        <w:tab/>
      </w:r>
      <w:r w:rsidRPr="00303346" w:rsidR="004C38C0">
        <w:rPr>
          <w:noProof/>
          <w:webHidden/>
        </w:rPr>
        <w:fldChar w:fldCharType="begin"/>
      </w:r>
      <w:r w:rsidRPr="00303346">
        <w:rPr>
          <w:noProof/>
          <w:webHidden/>
        </w:rPr>
        <w:instrText xml:space="preserve"> PAGEREF _Toc225106652 \h </w:instrText>
      </w:r>
      <w:r w:rsidRPr="00303346" w:rsidR="004C38C0">
        <w:rPr>
          <w:noProof/>
          <w:webHidden/>
        </w:rPr>
        <w:fldChar w:fldCharType="separate"/>
      </w:r>
      <w:r w:rsidR="00C26BC9">
        <w:rPr>
          <w:noProof/>
          <w:webHidden/>
        </w:rPr>
        <w:t>32</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"_Toc225106653" </w:instrText>
      </w:r>
      <w:r>
        <w:fldChar w:fldCharType="separate"/>
      </w:r>
      <w:r w:rsidRPr="00303346">
        <w:rPr>
          <w:rStyle w:val="Hyperlink"/>
          <w:noProof/>
        </w:rPr>
        <w:t>б)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r w:rsidRPr="00303346">
        <w:rPr>
          <w:noProof/>
          <w:webHidden/>
        </w:rPr>
        <w:tab/>
      </w:r>
      <w:r w:rsidRPr="00303346" w:rsidR="004C38C0">
        <w:rPr>
          <w:noProof/>
          <w:webHidden/>
        </w:rPr>
        <w:fldChar w:fldCharType="begin"/>
      </w:r>
      <w:r w:rsidRPr="00303346">
        <w:rPr>
          <w:noProof/>
          <w:webHidden/>
        </w:rPr>
        <w:instrText xml:space="preserve"> PAGEREF _Toc225106653 \h </w:instrText>
      </w:r>
      <w:r w:rsidRPr="00303346" w:rsidR="004C38C0">
        <w:rPr>
          <w:noProof/>
          <w:webHidden/>
        </w:rPr>
        <w:fldChar w:fldCharType="separate"/>
      </w:r>
      <w:r w:rsidR="00C26BC9">
        <w:rPr>
          <w:noProof/>
          <w:webHidden/>
        </w:rPr>
        <w:t>32</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"_Toc225106654" </w:instrText>
      </w:r>
      <w:r>
        <w:fldChar w:fldCharType="separate"/>
      </w:r>
      <w:r w:rsidRPr="00303346">
        <w:rPr>
          <w:rStyle w:val="Hyperlink"/>
          <w:noProof/>
        </w:rPr>
        <w:t>в)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Pr="00303346">
        <w:rPr>
          <w:noProof/>
          <w:webHidden/>
        </w:rPr>
        <w:tab/>
      </w:r>
      <w:r w:rsidRPr="00303346" w:rsidR="004C38C0">
        <w:rPr>
          <w:noProof/>
          <w:webHidden/>
        </w:rPr>
        <w:fldChar w:fldCharType="begin"/>
      </w:r>
      <w:r w:rsidRPr="00303346">
        <w:rPr>
          <w:noProof/>
          <w:webHidden/>
        </w:rPr>
        <w:instrText xml:space="preserve"> PAGEREF _Toc225106654 \h </w:instrText>
      </w:r>
      <w:r w:rsidRPr="00303346" w:rsidR="004C38C0">
        <w:rPr>
          <w:noProof/>
          <w:webHidden/>
        </w:rPr>
        <w:fldChar w:fldCharType="separate"/>
      </w:r>
      <w:r w:rsidR="00C26BC9">
        <w:rPr>
          <w:noProof/>
          <w:webHidden/>
        </w:rPr>
        <w:t>32</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"_Toc225106655" </w:instrText>
      </w:r>
      <w:r>
        <w:fldChar w:fldCharType="separate"/>
      </w:r>
      <w:r w:rsidRPr="00303346">
        <w:rPr>
          <w:rStyle w:val="Hyperlink"/>
          <w:noProof/>
        </w:rPr>
        <w:t>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Pr="00303346">
        <w:rPr>
          <w:noProof/>
          <w:webHidden/>
        </w:rPr>
        <w:tab/>
      </w:r>
      <w:r w:rsidRPr="00303346" w:rsidR="004C38C0">
        <w:rPr>
          <w:noProof/>
          <w:webHidden/>
        </w:rPr>
        <w:fldChar w:fldCharType="begin"/>
      </w:r>
      <w:r w:rsidRPr="00303346">
        <w:rPr>
          <w:noProof/>
          <w:webHidden/>
        </w:rPr>
        <w:instrText xml:space="preserve"> PAGEREF _Toc225106655 \h </w:instrText>
      </w:r>
      <w:r w:rsidRPr="00303346" w:rsidR="004C38C0">
        <w:rPr>
          <w:noProof/>
          <w:webHidden/>
        </w:rPr>
        <w:fldChar w:fldCharType="separate"/>
      </w:r>
      <w:r w:rsidR="00C26BC9">
        <w:rPr>
          <w:noProof/>
          <w:webHidden/>
        </w:rPr>
        <w:t>32</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"_Toc225106656" </w:instrText>
      </w:r>
      <w:r>
        <w:fldChar w:fldCharType="separate"/>
      </w:r>
      <w:r w:rsidRPr="00303346">
        <w:rPr>
          <w:rStyle w:val="Hyperlink"/>
          <w:noProof/>
        </w:rPr>
        <w:t>д)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Pr="00303346">
        <w:rPr>
          <w:noProof/>
          <w:webHidden/>
        </w:rPr>
        <w:tab/>
      </w:r>
      <w:r w:rsidRPr="00303346" w:rsidR="004C38C0">
        <w:rPr>
          <w:noProof/>
          <w:webHidden/>
        </w:rPr>
        <w:fldChar w:fldCharType="begin"/>
      </w:r>
      <w:r w:rsidRPr="00303346">
        <w:rPr>
          <w:noProof/>
          <w:webHidden/>
        </w:rPr>
        <w:instrText xml:space="preserve"> PAGEREF _Toc225106656 \h </w:instrText>
      </w:r>
      <w:r w:rsidRPr="00303346" w:rsidR="004C38C0">
        <w:rPr>
          <w:noProof/>
          <w:webHidden/>
        </w:rPr>
        <w:fldChar w:fldCharType="separate"/>
      </w:r>
      <w:r w:rsidR="00C26BC9">
        <w:rPr>
          <w:noProof/>
          <w:webHidden/>
        </w:rPr>
        <w:t>32</w:t>
      </w:r>
      <w:r w:rsidRPr="00303346" w:rsidR="004C38C0">
        <w:rPr>
          <w:noProof/>
          <w:webHidden/>
        </w:rPr>
        <w:fldChar w:fldCharType="end"/>
      </w:r>
      <w:r>
        <w:fldChar w:fldCharType="end"/>
      </w:r>
    </w:p>
    <w:p w:rsidR="00303346" w:rsidRPr="00303346" w:rsidP="00303346">
      <w:pPr>
        <w:pStyle w:val="TOC1"/>
        <w:tabs>
          <w:tab w:val="clear" w:pos="9639"/>
          <w:tab w:val="right" w:leader="dot" w:pos="9921"/>
        </w:tabs>
        <w:spacing w:before="0" w:after="0"/>
        <w:jc w:val="both"/>
        <w:rPr>
          <w:rFonts w:asciiTheme="minorHAnsi" w:eastAsiaTheme="minorEastAsia" w:hAnsiTheme="minorHAnsi" w:cstheme="minorBidi"/>
          <w:b w:val="0"/>
          <w:bCs w:val="0"/>
          <w:noProof/>
          <w:szCs w:val="22"/>
        </w:rPr>
      </w:pPr>
      <w:r>
        <w:fldChar w:fldCharType="begin"/>
      </w:r>
      <w:r>
        <w:instrText xml:space="preserve"> HYPERLINK \l "_Toc225106657" </w:instrText>
      </w:r>
      <w:r>
        <w:fldChar w:fldCharType="separate"/>
      </w:r>
      <w:r w:rsidRPr="00303346">
        <w:rPr>
          <w:rStyle w:val="Hyperlink"/>
          <w:b w:val="0"/>
          <w:noProof/>
        </w:rPr>
        <w:t>РАЗДЕЛ 7 "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 "</w:t>
      </w:r>
      <w:r w:rsidRPr="00303346">
        <w:rPr>
          <w:b w:val="0"/>
          <w:noProof/>
          <w:webHidden/>
        </w:rPr>
        <w:tab/>
      </w:r>
      <w:r w:rsidRPr="00303346" w:rsidR="004C38C0">
        <w:rPr>
          <w:b w:val="0"/>
          <w:noProof/>
          <w:webHidden/>
        </w:rPr>
        <w:fldChar w:fldCharType="begin"/>
      </w:r>
      <w:r w:rsidRPr="00303346">
        <w:rPr>
          <w:b w:val="0"/>
          <w:noProof/>
          <w:webHidden/>
        </w:rPr>
        <w:instrText xml:space="preserve"> PAGEREF _Toc225106657 \h </w:instrText>
      </w:r>
      <w:r w:rsidRPr="00303346" w:rsidR="004C38C0">
        <w:rPr>
          <w:b w:val="0"/>
          <w:noProof/>
          <w:webHidden/>
        </w:rPr>
        <w:fldChar w:fldCharType="separate"/>
      </w:r>
      <w:r w:rsidR="00C26BC9">
        <w:rPr>
          <w:b w:val="0"/>
          <w:noProof/>
          <w:webHidden/>
        </w:rPr>
        <w:t>33</w:t>
      </w:r>
      <w:r w:rsidRPr="00303346" w:rsidR="004C38C0">
        <w:rPr>
          <w:b w:val="0"/>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"_Toc225106658" </w:instrText>
      </w:r>
      <w:r>
        <w:fldChar w:fldCharType="separate"/>
      </w:r>
      <w:r w:rsidRPr="00303346">
        <w:rPr>
          <w:rStyle w:val="Hyperlink"/>
          <w:noProof/>
        </w:rPr>
        <w:t>а)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Pr="00303346">
        <w:rPr>
          <w:noProof/>
          <w:webHidden/>
        </w:rPr>
        <w:tab/>
      </w:r>
      <w:r w:rsidRPr="00303346" w:rsidR="004C38C0">
        <w:rPr>
          <w:noProof/>
          <w:webHidden/>
        </w:rPr>
        <w:fldChar w:fldCharType="begin"/>
      </w:r>
      <w:r w:rsidRPr="00303346">
        <w:rPr>
          <w:noProof/>
          <w:webHidden/>
        </w:rPr>
        <w:instrText xml:space="preserve"> PAGEREF _Toc225106658 \h </w:instrText>
      </w:r>
      <w:r w:rsidRPr="00303346" w:rsidR="004C38C0">
        <w:rPr>
          <w:noProof/>
          <w:webHidden/>
        </w:rPr>
        <w:fldChar w:fldCharType="separate"/>
      </w:r>
      <w:r w:rsidR="00C26BC9">
        <w:rPr>
          <w:noProof/>
          <w:webHidden/>
        </w:rPr>
        <w:t>33</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"_Toc225106659" </w:instrText>
      </w:r>
      <w:r>
        <w:fldChar w:fldCharType="separate"/>
      </w:r>
      <w:r w:rsidRPr="00303346">
        <w:rPr>
          <w:rStyle w:val="Hyperlink"/>
          <w:noProof/>
        </w:rPr>
        <w:t>б)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Pr="00303346">
        <w:rPr>
          <w:noProof/>
          <w:webHidden/>
        </w:rPr>
        <w:tab/>
      </w:r>
      <w:r w:rsidRPr="00303346" w:rsidR="004C38C0">
        <w:rPr>
          <w:noProof/>
          <w:webHidden/>
        </w:rPr>
        <w:fldChar w:fldCharType="begin"/>
      </w:r>
      <w:r w:rsidRPr="00303346">
        <w:rPr>
          <w:noProof/>
          <w:webHidden/>
        </w:rPr>
        <w:instrText xml:space="preserve"> PAGEREF _Toc225106659 \h </w:instrText>
      </w:r>
      <w:r w:rsidRPr="00303346" w:rsidR="004C38C0">
        <w:rPr>
          <w:noProof/>
          <w:webHidden/>
        </w:rPr>
        <w:fldChar w:fldCharType="separate"/>
      </w:r>
      <w:r w:rsidR="00C26BC9">
        <w:rPr>
          <w:noProof/>
          <w:webHidden/>
        </w:rPr>
        <w:t>33</w:t>
      </w:r>
      <w:r w:rsidRPr="00303346" w:rsidR="004C38C0">
        <w:rPr>
          <w:noProof/>
          <w:webHidden/>
        </w:rPr>
        <w:fldChar w:fldCharType="end"/>
      </w:r>
      <w:r>
        <w:fldChar w:fldCharType="end"/>
      </w:r>
    </w:p>
    <w:p w:rsidR="00303346" w:rsidRPr="00303346" w:rsidP="00303346">
      <w:pPr>
        <w:pStyle w:val="TOC1"/>
        <w:tabs>
          <w:tab w:val="clear" w:pos="9639"/>
          <w:tab w:val="right" w:leader="dot" w:pos="9921"/>
        </w:tabs>
        <w:spacing w:before="0" w:after="0"/>
        <w:jc w:val="both"/>
        <w:rPr>
          <w:rFonts w:asciiTheme="minorHAnsi" w:eastAsiaTheme="minorEastAsia" w:hAnsiTheme="minorHAnsi" w:cstheme="minorBidi"/>
          <w:b w:val="0"/>
          <w:bCs w:val="0"/>
          <w:noProof/>
          <w:szCs w:val="22"/>
        </w:rPr>
      </w:pPr>
      <w:r>
        <w:fldChar w:fldCharType="begin"/>
      </w:r>
      <w:r>
        <w:instrText xml:space="preserve"> HYPERLINK \l "_Toc225106660" </w:instrText>
      </w:r>
      <w:r>
        <w:fldChar w:fldCharType="separate"/>
      </w:r>
      <w:r w:rsidRPr="00303346">
        <w:rPr>
          <w:rStyle w:val="Hyperlink"/>
          <w:b w:val="0"/>
          <w:noProof/>
        </w:rPr>
        <w:t>РАЗДЕЛ 8 "ПЕРСПЕКТИВНЫЕ ТОПЛИВНЫЕ БАЛАНСЫ"</w:t>
      </w:r>
      <w:r w:rsidRPr="00303346">
        <w:rPr>
          <w:b w:val="0"/>
          <w:noProof/>
          <w:webHidden/>
        </w:rPr>
        <w:tab/>
      </w:r>
      <w:r w:rsidRPr="00303346" w:rsidR="004C38C0">
        <w:rPr>
          <w:b w:val="0"/>
          <w:noProof/>
          <w:webHidden/>
        </w:rPr>
        <w:fldChar w:fldCharType="begin"/>
      </w:r>
      <w:r w:rsidRPr="00303346">
        <w:rPr>
          <w:b w:val="0"/>
          <w:noProof/>
          <w:webHidden/>
        </w:rPr>
        <w:instrText xml:space="preserve"> PAGEREF _Toc225106660 \h </w:instrText>
      </w:r>
      <w:r w:rsidRPr="00303346" w:rsidR="004C38C0">
        <w:rPr>
          <w:b w:val="0"/>
          <w:noProof/>
          <w:webHidden/>
        </w:rPr>
        <w:fldChar w:fldCharType="separate"/>
      </w:r>
      <w:r w:rsidR="00C26BC9">
        <w:rPr>
          <w:b w:val="0"/>
          <w:noProof/>
          <w:webHidden/>
        </w:rPr>
        <w:t>34</w:t>
      </w:r>
      <w:r w:rsidRPr="00303346" w:rsidR="004C38C0">
        <w:rPr>
          <w:b w:val="0"/>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"_Toc225106661" </w:instrText>
      </w:r>
      <w:r>
        <w:fldChar w:fldCharType="separate"/>
      </w:r>
      <w:r w:rsidRPr="00303346">
        <w:rPr>
          <w:rStyle w:val="Hyperlink"/>
          <w:noProof/>
        </w:rPr>
        <w:t>а) перспективные топливные балансы для каждого источника тепловой энергии по видам основного, резервного и аварийного топлива на каждом этапе</w:t>
      </w:r>
      <w:r w:rsidRPr="00303346">
        <w:rPr>
          <w:noProof/>
          <w:webHidden/>
        </w:rPr>
        <w:tab/>
      </w:r>
      <w:r w:rsidRPr="00303346" w:rsidR="004C38C0">
        <w:rPr>
          <w:noProof/>
          <w:webHidden/>
        </w:rPr>
        <w:fldChar w:fldCharType="begin"/>
      </w:r>
      <w:r w:rsidRPr="00303346">
        <w:rPr>
          <w:noProof/>
          <w:webHidden/>
        </w:rPr>
        <w:instrText xml:space="preserve"> PAGEREF _Toc225106661 \h </w:instrText>
      </w:r>
      <w:r w:rsidRPr="00303346" w:rsidR="004C38C0">
        <w:rPr>
          <w:noProof/>
          <w:webHidden/>
        </w:rPr>
        <w:fldChar w:fldCharType="separate"/>
      </w:r>
      <w:r w:rsidR="00C26BC9">
        <w:rPr>
          <w:noProof/>
          <w:webHidden/>
        </w:rPr>
        <w:t>34</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"_Toc225106662" </w:instrText>
      </w:r>
      <w:r>
        <w:fldChar w:fldCharType="separate"/>
      </w:r>
      <w:r w:rsidRPr="00303346">
        <w:rPr>
          <w:rStyle w:val="Hyperlink"/>
          <w:noProof/>
        </w:rPr>
        <w:t>б) потребляемые источником тепловой энергии виды топлива, включая местные виды топлива, а также используемые возобновляемые источники энергии</w:t>
      </w:r>
      <w:r w:rsidRPr="00303346">
        <w:rPr>
          <w:noProof/>
          <w:webHidden/>
        </w:rPr>
        <w:tab/>
      </w:r>
      <w:r w:rsidRPr="00303346" w:rsidR="004C38C0">
        <w:rPr>
          <w:noProof/>
          <w:webHidden/>
        </w:rPr>
        <w:fldChar w:fldCharType="begin"/>
      </w:r>
      <w:r w:rsidRPr="00303346">
        <w:rPr>
          <w:noProof/>
          <w:webHidden/>
        </w:rPr>
        <w:instrText xml:space="preserve"> PAGEREF _Toc225106662 \h </w:instrText>
      </w:r>
      <w:r w:rsidRPr="00303346" w:rsidR="004C38C0">
        <w:rPr>
          <w:noProof/>
          <w:webHidden/>
        </w:rPr>
        <w:fldChar w:fldCharType="separate"/>
      </w:r>
      <w:r w:rsidR="00C26BC9">
        <w:rPr>
          <w:noProof/>
          <w:webHidden/>
        </w:rPr>
        <w:t>36</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"_Toc225106663" </w:instrText>
      </w:r>
      <w:r>
        <w:fldChar w:fldCharType="separate"/>
      </w:r>
      <w:r w:rsidRPr="00303346">
        <w:rPr>
          <w:rStyle w:val="Hyperlink"/>
          <w:noProof/>
        </w:rPr>
        <w:t>в)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sidRPr="00303346">
        <w:rPr>
          <w:noProof/>
          <w:webHidden/>
        </w:rPr>
        <w:tab/>
      </w:r>
      <w:r w:rsidRPr="00303346" w:rsidR="004C38C0">
        <w:rPr>
          <w:noProof/>
          <w:webHidden/>
        </w:rPr>
        <w:fldChar w:fldCharType="begin"/>
      </w:r>
      <w:r w:rsidRPr="00303346">
        <w:rPr>
          <w:noProof/>
          <w:webHidden/>
        </w:rPr>
        <w:instrText xml:space="preserve"> PAGEREF _Toc225106663 \h </w:instrText>
      </w:r>
      <w:r w:rsidRPr="00303346" w:rsidR="004C38C0">
        <w:rPr>
          <w:noProof/>
          <w:webHidden/>
        </w:rPr>
        <w:fldChar w:fldCharType="separate"/>
      </w:r>
      <w:r w:rsidR="00C26BC9">
        <w:rPr>
          <w:noProof/>
          <w:webHidden/>
        </w:rPr>
        <w:t>36</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"_Toc225106664" </w:instrText>
      </w:r>
      <w:r>
        <w:fldChar w:fldCharType="separate"/>
      </w:r>
      <w:r w:rsidRPr="00303346">
        <w:rPr>
          <w:rStyle w:val="Hyperlink"/>
          <w:noProof/>
        </w:rPr>
        <w:t>г)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Pr="00303346">
        <w:rPr>
          <w:noProof/>
          <w:webHidden/>
        </w:rPr>
        <w:tab/>
      </w:r>
      <w:r w:rsidRPr="00303346" w:rsidR="004C38C0">
        <w:rPr>
          <w:noProof/>
          <w:webHidden/>
        </w:rPr>
        <w:fldChar w:fldCharType="begin"/>
      </w:r>
      <w:r w:rsidRPr="00303346">
        <w:rPr>
          <w:noProof/>
          <w:webHidden/>
        </w:rPr>
        <w:instrText xml:space="preserve"> PAGEREF _Toc225106664 \h </w:instrText>
      </w:r>
      <w:r w:rsidRPr="00303346" w:rsidR="004C38C0">
        <w:rPr>
          <w:noProof/>
          <w:webHidden/>
        </w:rPr>
        <w:fldChar w:fldCharType="separate"/>
      </w:r>
      <w:r w:rsidR="00C26BC9">
        <w:rPr>
          <w:noProof/>
          <w:webHidden/>
        </w:rPr>
        <w:t>36</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"_Toc225106665" </w:instrText>
      </w:r>
      <w:r>
        <w:fldChar w:fldCharType="separate"/>
      </w:r>
      <w:r w:rsidRPr="00303346">
        <w:rPr>
          <w:rStyle w:val="Hyperlink"/>
          <w:noProof/>
        </w:rPr>
        <w:t>д) приоритетное направление развития топливного баланса поселения, городского округа</w:t>
      </w:r>
      <w:r w:rsidRPr="00303346">
        <w:rPr>
          <w:noProof/>
          <w:webHidden/>
        </w:rPr>
        <w:tab/>
      </w:r>
      <w:r w:rsidRPr="00303346" w:rsidR="004C38C0">
        <w:rPr>
          <w:noProof/>
          <w:webHidden/>
        </w:rPr>
        <w:fldChar w:fldCharType="begin"/>
      </w:r>
      <w:r w:rsidRPr="00303346">
        <w:rPr>
          <w:noProof/>
          <w:webHidden/>
        </w:rPr>
        <w:instrText xml:space="preserve"> PAGEREF _Toc225106665 \h </w:instrText>
      </w:r>
      <w:r w:rsidRPr="00303346" w:rsidR="004C38C0">
        <w:rPr>
          <w:noProof/>
          <w:webHidden/>
        </w:rPr>
        <w:fldChar w:fldCharType="separate"/>
      </w:r>
      <w:r w:rsidR="00C26BC9">
        <w:rPr>
          <w:noProof/>
          <w:webHidden/>
        </w:rPr>
        <w:t>36</w:t>
      </w:r>
      <w:r w:rsidRPr="00303346" w:rsidR="004C38C0">
        <w:rPr>
          <w:noProof/>
          <w:webHidden/>
        </w:rPr>
        <w:fldChar w:fldCharType="end"/>
      </w:r>
      <w:r>
        <w:fldChar w:fldCharType="end"/>
      </w:r>
    </w:p>
    <w:p w:rsidR="00303346" w:rsidRPr="00303346" w:rsidP="00303346">
      <w:pPr>
        <w:pStyle w:val="TOC1"/>
        <w:tabs>
          <w:tab w:val="clear" w:pos="9639"/>
          <w:tab w:val="right" w:leader="dot" w:pos="9921"/>
        </w:tabs>
        <w:spacing w:before="0" w:after="0"/>
        <w:jc w:val="both"/>
        <w:rPr>
          <w:rFonts w:asciiTheme="minorHAnsi" w:eastAsiaTheme="minorEastAsia" w:hAnsiTheme="minorHAnsi" w:cstheme="minorBidi"/>
          <w:b w:val="0"/>
          <w:bCs w:val="0"/>
          <w:noProof/>
          <w:szCs w:val="22"/>
        </w:rPr>
      </w:pPr>
      <w:r>
        <w:fldChar w:fldCharType="begin"/>
      </w:r>
      <w:r>
        <w:instrText xml:space="preserve"> HYPERLINK \l "_Toc225106666" </w:instrText>
      </w:r>
      <w:r>
        <w:fldChar w:fldCharType="separate"/>
      </w:r>
      <w:r w:rsidRPr="00303346">
        <w:rPr>
          <w:rStyle w:val="Hyperlink"/>
          <w:b w:val="0"/>
          <w:noProof/>
        </w:rPr>
        <w:t>РАЗДЕЛ 9 "ОБЕСПЕЧЕНИЕ ЭКОЛОГИЧЕСКОЙ БЕЗОПАСНОСТИ ТЕПЛОСНАБЖЕНИЯ ПОСЕЛЕНИЯ, ГОРОДСКОГО ОКРУГА, ГОРОДА ФЕДЕРАЛЬНОГО ЗНАЧЕНИЯ"</w:t>
      </w:r>
      <w:r w:rsidRPr="00303346">
        <w:rPr>
          <w:b w:val="0"/>
          <w:noProof/>
          <w:webHidden/>
        </w:rPr>
        <w:tab/>
      </w:r>
      <w:r w:rsidRPr="00303346" w:rsidR="004C38C0">
        <w:rPr>
          <w:b w:val="0"/>
          <w:noProof/>
          <w:webHidden/>
        </w:rPr>
        <w:fldChar w:fldCharType="begin"/>
      </w:r>
      <w:r w:rsidRPr="00303346">
        <w:rPr>
          <w:b w:val="0"/>
          <w:noProof/>
          <w:webHidden/>
        </w:rPr>
        <w:instrText xml:space="preserve"> PAGEREF _Toc225106666 \h </w:instrText>
      </w:r>
      <w:r w:rsidRPr="00303346" w:rsidR="004C38C0">
        <w:rPr>
          <w:b w:val="0"/>
          <w:noProof/>
          <w:webHidden/>
        </w:rPr>
        <w:fldChar w:fldCharType="separate"/>
      </w:r>
      <w:r w:rsidR="00C26BC9">
        <w:rPr>
          <w:b w:val="0"/>
          <w:noProof/>
          <w:webHidden/>
        </w:rPr>
        <w:t>37</w:t>
      </w:r>
      <w:r w:rsidRPr="00303346" w:rsidR="004C38C0">
        <w:rPr>
          <w:b w:val="0"/>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"_Toc225106667" </w:instrText>
      </w:r>
      <w:r>
        <w:fldChar w:fldCharType="separate"/>
      </w:r>
      <w:r w:rsidRPr="00303346">
        <w:rPr>
          <w:rStyle w:val="Hyperlink"/>
          <w:noProof/>
        </w:rPr>
        <w:t>а) описание текущего и перспективного объема (массы) выбросов загрязняющих веществ в атмосферный воздух, сбросов загрязняющих веществ на водосборные площади, в поверхностные и подземные водные объекты, размещения отходов производства, образующихся на стационарных объектах производства тепловой энергии (мощности), в том числе функционирующих в режиме комбинированной выработки электрической и тепловой энергии, размещенных на территории поселения, городского округа, города федерального значения</w:t>
      </w:r>
      <w:r w:rsidRPr="00303346">
        <w:rPr>
          <w:noProof/>
          <w:webHidden/>
        </w:rPr>
        <w:tab/>
      </w:r>
      <w:r w:rsidRPr="00303346" w:rsidR="004C38C0">
        <w:rPr>
          <w:noProof/>
          <w:webHidden/>
        </w:rPr>
        <w:fldChar w:fldCharType="begin"/>
      </w:r>
      <w:r w:rsidRPr="00303346">
        <w:rPr>
          <w:noProof/>
          <w:webHidden/>
        </w:rPr>
        <w:instrText xml:space="preserve"> PAGEREF _Toc225106667 \h </w:instrText>
      </w:r>
      <w:r w:rsidRPr="00303346" w:rsidR="004C38C0">
        <w:rPr>
          <w:noProof/>
          <w:webHidden/>
        </w:rPr>
        <w:fldChar w:fldCharType="separate"/>
      </w:r>
      <w:r w:rsidR="00C26BC9">
        <w:rPr>
          <w:noProof/>
          <w:webHidden/>
        </w:rPr>
        <w:t>37</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"_Toc225106668" </w:instrText>
      </w:r>
      <w:r>
        <w:fldChar w:fldCharType="separate"/>
      </w:r>
      <w:r w:rsidRPr="00303346">
        <w:rPr>
          <w:rStyle w:val="Hyperlink"/>
          <w:noProof/>
        </w:rPr>
        <w:t>б) описание текущих и перспективных значений средних за год концентраций вредных (загрязняющих) веществ в приземном слое атмосферного воздуха от выбросов объектов теплоснабжения</w:t>
      </w:r>
      <w:r w:rsidRPr="00303346">
        <w:rPr>
          <w:noProof/>
          <w:webHidden/>
        </w:rPr>
        <w:tab/>
      </w:r>
      <w:r w:rsidRPr="00303346" w:rsidR="004C38C0">
        <w:rPr>
          <w:noProof/>
          <w:webHidden/>
        </w:rPr>
        <w:fldChar w:fldCharType="begin"/>
      </w:r>
      <w:r w:rsidRPr="00303346">
        <w:rPr>
          <w:noProof/>
          <w:webHidden/>
        </w:rPr>
        <w:instrText xml:space="preserve"> PAGEREF _Toc225106668 \h </w:instrText>
      </w:r>
      <w:r w:rsidRPr="00303346" w:rsidR="004C38C0">
        <w:rPr>
          <w:noProof/>
          <w:webHidden/>
        </w:rPr>
        <w:fldChar w:fldCharType="separate"/>
      </w:r>
      <w:r w:rsidR="00C26BC9">
        <w:rPr>
          <w:noProof/>
          <w:webHidden/>
        </w:rPr>
        <w:t>37</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"_Toc225106669" </w:instrText>
      </w:r>
      <w:r>
        <w:fldChar w:fldCharType="separate"/>
      </w:r>
      <w:r w:rsidRPr="00303346">
        <w:rPr>
          <w:rStyle w:val="Hyperlink"/>
          <w:noProof/>
        </w:rPr>
        <w:t>в) описание текущих и перспективных значений максимальных разовых концентраций вредных (загрязняющих) веществ в приземном слое атмосферного воздуха от выбросов объектов теплоснабжения</w:t>
      </w:r>
      <w:r w:rsidRPr="00303346">
        <w:rPr>
          <w:noProof/>
          <w:webHidden/>
        </w:rPr>
        <w:tab/>
      </w:r>
      <w:r w:rsidRPr="00303346" w:rsidR="004C38C0">
        <w:rPr>
          <w:noProof/>
          <w:webHidden/>
        </w:rPr>
        <w:fldChar w:fldCharType="begin"/>
      </w:r>
      <w:r w:rsidRPr="00303346">
        <w:rPr>
          <w:noProof/>
          <w:webHidden/>
        </w:rPr>
        <w:instrText xml:space="preserve"> PAGEREF _Toc225106669 \h </w:instrText>
      </w:r>
      <w:r w:rsidRPr="00303346" w:rsidR="004C38C0">
        <w:rPr>
          <w:noProof/>
          <w:webHidden/>
        </w:rPr>
        <w:fldChar w:fldCharType="separate"/>
      </w:r>
      <w:r w:rsidR="00C26BC9">
        <w:rPr>
          <w:noProof/>
          <w:webHidden/>
        </w:rPr>
        <w:t>37</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"_Toc225106670" </w:instrText>
      </w:r>
      <w:r>
        <w:fldChar w:fldCharType="separate"/>
      </w:r>
      <w:r w:rsidRPr="00303346">
        <w:rPr>
          <w:rStyle w:val="Hyperlink"/>
          <w:noProof/>
        </w:rPr>
        <w:t>г) оценка снижения объема (массы) выбросов вредных (загрязняющих) веществ в атмосферный воздух и размещения отходов производства за счет перераспределения тепловой нагрузки от котельных на источники с комбинированной выработкой электрической и тепловой энергии</w:t>
      </w:r>
      <w:r w:rsidRPr="00303346">
        <w:rPr>
          <w:noProof/>
          <w:webHidden/>
        </w:rPr>
        <w:tab/>
      </w:r>
      <w:r w:rsidRPr="00303346" w:rsidR="004C38C0">
        <w:rPr>
          <w:noProof/>
          <w:webHidden/>
        </w:rPr>
        <w:fldChar w:fldCharType="begin"/>
      </w:r>
      <w:r w:rsidRPr="00303346">
        <w:rPr>
          <w:noProof/>
          <w:webHidden/>
        </w:rPr>
        <w:instrText xml:space="preserve"> PAGEREF _Toc225106670 \h </w:instrText>
      </w:r>
      <w:r w:rsidRPr="00303346" w:rsidR="004C38C0">
        <w:rPr>
          <w:noProof/>
          <w:webHidden/>
        </w:rPr>
        <w:fldChar w:fldCharType="separate"/>
      </w:r>
      <w:r w:rsidR="00C26BC9">
        <w:rPr>
          <w:noProof/>
          <w:webHidden/>
        </w:rPr>
        <w:t>37</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"_Toc225106671" </w:instrText>
      </w:r>
      <w:r>
        <w:fldChar w:fldCharType="separate"/>
      </w:r>
      <w:r w:rsidRPr="00303346">
        <w:rPr>
          <w:rStyle w:val="Hyperlink"/>
          <w:noProof/>
        </w:rPr>
        <w:t>д) предложения по снижению объема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w:t>
      </w:r>
      <w:r w:rsidRPr="00303346">
        <w:rPr>
          <w:noProof/>
          <w:webHidden/>
        </w:rPr>
        <w:tab/>
      </w:r>
      <w:r w:rsidRPr="00303346" w:rsidR="004C38C0">
        <w:rPr>
          <w:noProof/>
          <w:webHidden/>
        </w:rPr>
        <w:fldChar w:fldCharType="begin"/>
      </w:r>
      <w:r w:rsidRPr="00303346">
        <w:rPr>
          <w:noProof/>
          <w:webHidden/>
        </w:rPr>
        <w:instrText xml:space="preserve"> PAGEREF _Toc225106671 \h </w:instrText>
      </w:r>
      <w:r w:rsidRPr="00303346" w:rsidR="004C38C0">
        <w:rPr>
          <w:noProof/>
          <w:webHidden/>
        </w:rPr>
        <w:fldChar w:fldCharType="separate"/>
      </w:r>
      <w:r w:rsidR="00C26BC9">
        <w:rPr>
          <w:noProof/>
          <w:webHidden/>
        </w:rPr>
        <w:t>37</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"_Toc225106672" </w:instrText>
      </w:r>
      <w:r>
        <w:fldChar w:fldCharType="separate"/>
      </w:r>
      <w:r w:rsidRPr="00303346">
        <w:rPr>
          <w:rStyle w:val="Hyperlink"/>
          <w:noProof/>
        </w:rPr>
        <w:t>е) предложения по величине необходимых инвестиций для снижения выбросов вредных (загрязняющих) веществ в атмосферный воздух, сброса вредных (загрязняющих) веществ на водосборные площади, в поверхностные и подземные водные объекты, минимизации воздействий на окружающую среду от размещения отходов производства</w:t>
      </w:r>
      <w:r w:rsidRPr="00303346">
        <w:rPr>
          <w:noProof/>
          <w:webHidden/>
        </w:rPr>
        <w:tab/>
      </w:r>
      <w:r w:rsidRPr="00303346" w:rsidR="004C38C0">
        <w:rPr>
          <w:noProof/>
          <w:webHidden/>
        </w:rPr>
        <w:fldChar w:fldCharType="begin"/>
      </w:r>
      <w:r w:rsidRPr="00303346">
        <w:rPr>
          <w:noProof/>
          <w:webHidden/>
        </w:rPr>
        <w:instrText xml:space="preserve"> PAGEREF _Toc225106672 \h </w:instrText>
      </w:r>
      <w:r w:rsidRPr="00303346" w:rsidR="004C38C0">
        <w:rPr>
          <w:noProof/>
          <w:webHidden/>
        </w:rPr>
        <w:fldChar w:fldCharType="separate"/>
      </w:r>
      <w:r w:rsidR="00C26BC9">
        <w:rPr>
          <w:noProof/>
          <w:webHidden/>
        </w:rPr>
        <w:t>37</w:t>
      </w:r>
      <w:r w:rsidRPr="00303346" w:rsidR="004C38C0">
        <w:rPr>
          <w:noProof/>
          <w:webHidden/>
        </w:rPr>
        <w:fldChar w:fldCharType="end"/>
      </w:r>
      <w:r>
        <w:fldChar w:fldCharType="end"/>
      </w:r>
    </w:p>
    <w:p w:rsidR="00303346" w:rsidRPr="00303346" w:rsidP="00303346">
      <w:pPr>
        <w:pStyle w:val="TOC1"/>
        <w:tabs>
          <w:tab w:val="clear" w:pos="9639"/>
          <w:tab w:val="right" w:leader="dot" w:pos="9921"/>
        </w:tabs>
        <w:spacing w:before="0" w:after="0"/>
        <w:jc w:val="both"/>
        <w:rPr>
          <w:rFonts w:asciiTheme="minorHAnsi" w:eastAsiaTheme="minorEastAsia" w:hAnsiTheme="minorHAnsi" w:cstheme="minorBidi"/>
          <w:b w:val="0"/>
          <w:bCs w:val="0"/>
          <w:noProof/>
          <w:szCs w:val="22"/>
        </w:rPr>
      </w:pPr>
      <w:r>
        <w:fldChar w:fldCharType="begin"/>
      </w:r>
      <w:r>
        <w:instrText xml:space="preserve"> HYPERLINK \l "_Toc225106673" </w:instrText>
      </w:r>
      <w:r>
        <w:fldChar w:fldCharType="separate"/>
      </w:r>
      <w:r w:rsidRPr="00303346">
        <w:rPr>
          <w:rStyle w:val="Hyperlink"/>
          <w:b w:val="0"/>
          <w:noProof/>
        </w:rPr>
        <w:t>РАЗДЕЛ 10 "ИНВЕСТИЦИИ В СТРОИТЕЛЬСТВО, РЕКОНСТРУКЦИЮ, ТЕХНИЧЕСКОЕ ПЕРЕВООРУЖЕНИЕ И (ИЛИ) МОДЕРНИЗАЦИЮ"</w:t>
      </w:r>
      <w:r w:rsidRPr="00303346">
        <w:rPr>
          <w:b w:val="0"/>
          <w:noProof/>
          <w:webHidden/>
        </w:rPr>
        <w:tab/>
      </w:r>
      <w:r w:rsidRPr="00303346" w:rsidR="004C38C0">
        <w:rPr>
          <w:b w:val="0"/>
          <w:noProof/>
          <w:webHidden/>
        </w:rPr>
        <w:fldChar w:fldCharType="begin"/>
      </w:r>
      <w:r w:rsidRPr="00303346">
        <w:rPr>
          <w:b w:val="0"/>
          <w:noProof/>
          <w:webHidden/>
        </w:rPr>
        <w:instrText xml:space="preserve"> PAGEREF _Toc225106673 \h </w:instrText>
      </w:r>
      <w:r w:rsidRPr="00303346" w:rsidR="004C38C0">
        <w:rPr>
          <w:b w:val="0"/>
          <w:noProof/>
          <w:webHidden/>
        </w:rPr>
        <w:fldChar w:fldCharType="separate"/>
      </w:r>
      <w:r w:rsidR="00C26BC9">
        <w:rPr>
          <w:b w:val="0"/>
          <w:noProof/>
          <w:webHidden/>
        </w:rPr>
        <w:t>38</w:t>
      </w:r>
      <w:r w:rsidRPr="00303346" w:rsidR="004C38C0">
        <w:rPr>
          <w:b w:val="0"/>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"_Toc225106674" </w:instrText>
      </w:r>
      <w:r>
        <w:fldChar w:fldCharType="separate"/>
      </w:r>
      <w:r w:rsidRPr="00303346">
        <w:rPr>
          <w:rStyle w:val="Hyperlink"/>
          <w:noProof/>
        </w:rPr>
        <w:t>а)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Pr="00303346">
        <w:rPr>
          <w:noProof/>
          <w:webHidden/>
        </w:rPr>
        <w:tab/>
      </w:r>
      <w:r w:rsidRPr="00303346" w:rsidR="004C38C0">
        <w:rPr>
          <w:noProof/>
          <w:webHidden/>
        </w:rPr>
        <w:fldChar w:fldCharType="begin"/>
      </w:r>
      <w:r w:rsidRPr="00303346">
        <w:rPr>
          <w:noProof/>
          <w:webHidden/>
        </w:rPr>
        <w:instrText xml:space="preserve"> PAGEREF _Toc225106674 \h </w:instrText>
      </w:r>
      <w:r w:rsidRPr="00303346" w:rsidR="004C38C0">
        <w:rPr>
          <w:noProof/>
          <w:webHidden/>
        </w:rPr>
        <w:fldChar w:fldCharType="separate"/>
      </w:r>
      <w:r w:rsidR="00C26BC9">
        <w:rPr>
          <w:noProof/>
          <w:webHidden/>
        </w:rPr>
        <w:t>38</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"_Toc225106675" </w:instrText>
      </w:r>
      <w:r>
        <w:fldChar w:fldCharType="separate"/>
      </w:r>
      <w:r w:rsidRPr="00303346">
        <w:rPr>
          <w:rStyle w:val="Hyperlink"/>
          <w:noProof/>
        </w:rPr>
        <w:t>б)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Pr="00303346">
        <w:rPr>
          <w:noProof/>
          <w:webHidden/>
        </w:rPr>
        <w:tab/>
      </w:r>
      <w:r w:rsidRPr="00303346" w:rsidR="004C38C0">
        <w:rPr>
          <w:noProof/>
          <w:webHidden/>
        </w:rPr>
        <w:fldChar w:fldCharType="begin"/>
      </w:r>
      <w:r w:rsidRPr="00303346">
        <w:rPr>
          <w:noProof/>
          <w:webHidden/>
        </w:rPr>
        <w:instrText xml:space="preserve"> PAGEREF _Toc225106675 \h </w:instrText>
      </w:r>
      <w:r w:rsidRPr="00303346" w:rsidR="004C38C0">
        <w:rPr>
          <w:noProof/>
          <w:webHidden/>
        </w:rPr>
        <w:fldChar w:fldCharType="separate"/>
      </w:r>
      <w:r w:rsidR="00C26BC9">
        <w:rPr>
          <w:noProof/>
          <w:webHidden/>
        </w:rPr>
        <w:t>38</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"_Toc225106676" </w:instrText>
      </w:r>
      <w:r>
        <w:fldChar w:fldCharType="separate"/>
      </w:r>
      <w:r w:rsidRPr="00303346">
        <w:rPr>
          <w:rStyle w:val="Hyperlink"/>
          <w:noProof/>
        </w:rPr>
        <w:t>в)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Pr="00303346">
        <w:rPr>
          <w:noProof/>
          <w:webHidden/>
        </w:rPr>
        <w:tab/>
      </w:r>
      <w:r w:rsidRPr="00303346" w:rsidR="004C38C0">
        <w:rPr>
          <w:noProof/>
          <w:webHidden/>
        </w:rPr>
        <w:fldChar w:fldCharType="begin"/>
      </w:r>
      <w:r w:rsidRPr="00303346">
        <w:rPr>
          <w:noProof/>
          <w:webHidden/>
        </w:rPr>
        <w:instrText xml:space="preserve"> PAGEREF _Toc225106676 \h </w:instrText>
      </w:r>
      <w:r w:rsidRPr="00303346" w:rsidR="004C38C0">
        <w:rPr>
          <w:noProof/>
          <w:webHidden/>
        </w:rPr>
        <w:fldChar w:fldCharType="separate"/>
      </w:r>
      <w:r w:rsidR="00C26BC9">
        <w:rPr>
          <w:noProof/>
          <w:webHidden/>
        </w:rPr>
        <w:t>38</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"_Toc225106677" </w:instrText>
      </w:r>
      <w:r>
        <w:fldChar w:fldCharType="separate"/>
      </w:r>
      <w:r w:rsidRPr="00303346">
        <w:rPr>
          <w:rStyle w:val="Hyperlink"/>
          <w:noProof/>
        </w:rPr>
        <w:t>г) 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r w:rsidRPr="00303346">
        <w:rPr>
          <w:noProof/>
          <w:webHidden/>
        </w:rPr>
        <w:tab/>
      </w:r>
      <w:r w:rsidRPr="00303346" w:rsidR="004C38C0">
        <w:rPr>
          <w:noProof/>
          <w:webHidden/>
        </w:rPr>
        <w:fldChar w:fldCharType="begin"/>
      </w:r>
      <w:r w:rsidRPr="00303346">
        <w:rPr>
          <w:noProof/>
          <w:webHidden/>
        </w:rPr>
        <w:instrText xml:space="preserve"> PAGEREF _Toc225106677 \h </w:instrText>
      </w:r>
      <w:r w:rsidRPr="00303346" w:rsidR="004C38C0">
        <w:rPr>
          <w:noProof/>
          <w:webHidden/>
        </w:rPr>
        <w:fldChar w:fldCharType="separate"/>
      </w:r>
      <w:r w:rsidR="00C26BC9">
        <w:rPr>
          <w:noProof/>
          <w:webHidden/>
        </w:rPr>
        <w:t>38</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"_Toc225106678" </w:instrText>
      </w:r>
      <w:r>
        <w:fldChar w:fldCharType="separate"/>
      </w:r>
      <w:r w:rsidRPr="00303346">
        <w:rPr>
          <w:rStyle w:val="Hyperlink"/>
          <w:noProof/>
        </w:rPr>
        <w:t>д) оценка эффективности инвестиций по отдельным предложениям</w:t>
      </w:r>
      <w:r w:rsidRPr="00303346">
        <w:rPr>
          <w:noProof/>
          <w:webHidden/>
        </w:rPr>
        <w:tab/>
      </w:r>
      <w:r w:rsidRPr="00303346" w:rsidR="004C38C0">
        <w:rPr>
          <w:noProof/>
          <w:webHidden/>
        </w:rPr>
        <w:fldChar w:fldCharType="begin"/>
      </w:r>
      <w:r w:rsidRPr="00303346">
        <w:rPr>
          <w:noProof/>
          <w:webHidden/>
        </w:rPr>
        <w:instrText xml:space="preserve"> PAGEREF _Toc225106678 \h </w:instrText>
      </w:r>
      <w:r w:rsidRPr="00303346" w:rsidR="004C38C0">
        <w:rPr>
          <w:noProof/>
          <w:webHidden/>
        </w:rPr>
        <w:fldChar w:fldCharType="separate"/>
      </w:r>
      <w:r w:rsidR="00C26BC9">
        <w:rPr>
          <w:noProof/>
          <w:webHidden/>
        </w:rPr>
        <w:t>38</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"_Toc225106679" </w:instrText>
      </w:r>
      <w:r>
        <w:fldChar w:fldCharType="separate"/>
      </w:r>
      <w:r w:rsidRPr="00303346">
        <w:rPr>
          <w:rStyle w:val="Hyperlink"/>
          <w:noProof/>
        </w:rPr>
        <w:t>е)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Pr="00303346">
        <w:rPr>
          <w:noProof/>
          <w:webHidden/>
        </w:rPr>
        <w:tab/>
      </w:r>
      <w:r w:rsidRPr="00303346" w:rsidR="004C38C0">
        <w:rPr>
          <w:noProof/>
          <w:webHidden/>
        </w:rPr>
        <w:fldChar w:fldCharType="begin"/>
      </w:r>
      <w:r w:rsidRPr="00303346">
        <w:rPr>
          <w:noProof/>
          <w:webHidden/>
        </w:rPr>
        <w:instrText xml:space="preserve"> PAGEREF _Toc225106679 \h </w:instrText>
      </w:r>
      <w:r w:rsidRPr="00303346" w:rsidR="004C38C0">
        <w:rPr>
          <w:noProof/>
          <w:webHidden/>
        </w:rPr>
        <w:fldChar w:fldCharType="separate"/>
      </w:r>
      <w:r w:rsidR="00C26BC9">
        <w:rPr>
          <w:noProof/>
          <w:webHidden/>
        </w:rPr>
        <w:t>39</w:t>
      </w:r>
      <w:r w:rsidRPr="00303346" w:rsidR="004C38C0">
        <w:rPr>
          <w:noProof/>
          <w:webHidden/>
        </w:rPr>
        <w:fldChar w:fldCharType="end"/>
      </w:r>
      <w:r>
        <w:fldChar w:fldCharType="end"/>
      </w:r>
    </w:p>
    <w:p w:rsidR="00303346" w:rsidRPr="00303346" w:rsidP="00303346">
      <w:pPr>
        <w:pStyle w:val="TOC1"/>
        <w:tabs>
          <w:tab w:val="clear" w:pos="9639"/>
          <w:tab w:val="right" w:leader="dot" w:pos="9921"/>
        </w:tabs>
        <w:spacing w:before="0" w:after="0"/>
        <w:jc w:val="both"/>
        <w:rPr>
          <w:rFonts w:asciiTheme="minorHAnsi" w:eastAsiaTheme="minorEastAsia" w:hAnsiTheme="minorHAnsi" w:cstheme="minorBidi"/>
          <w:b w:val="0"/>
          <w:bCs w:val="0"/>
          <w:noProof/>
          <w:szCs w:val="22"/>
        </w:rPr>
      </w:pPr>
      <w:r>
        <w:fldChar w:fldCharType="begin"/>
      </w:r>
      <w:r>
        <w:instrText xml:space="preserve"> HYPERLINK \l "_Toc225106680" </w:instrText>
      </w:r>
      <w:r>
        <w:fldChar w:fldCharType="separate"/>
      </w:r>
      <w:r w:rsidRPr="00303346">
        <w:rPr>
          <w:rStyle w:val="Hyperlink"/>
          <w:b w:val="0"/>
          <w:noProof/>
        </w:rPr>
        <w:t>РАЗДЕЛ 11 "РЕШЕНИЕ О ПРИСВОЕНИИ СТАТУСА ЕДИНОЙ ТЕПЛОСНАБЖАЮЩЕЙ ОРГАНИЗАЦИИ (ОРГАНИЗАЦИЯМ)"</w:t>
      </w:r>
      <w:r w:rsidRPr="00303346">
        <w:rPr>
          <w:b w:val="0"/>
          <w:noProof/>
          <w:webHidden/>
        </w:rPr>
        <w:tab/>
      </w:r>
      <w:r w:rsidRPr="00303346" w:rsidR="004C38C0">
        <w:rPr>
          <w:b w:val="0"/>
          <w:noProof/>
          <w:webHidden/>
        </w:rPr>
        <w:fldChar w:fldCharType="begin"/>
      </w:r>
      <w:r w:rsidRPr="00303346">
        <w:rPr>
          <w:b w:val="0"/>
          <w:noProof/>
          <w:webHidden/>
        </w:rPr>
        <w:instrText xml:space="preserve"> PAGEREF _Toc225106680 \h </w:instrText>
      </w:r>
      <w:r w:rsidRPr="00303346" w:rsidR="004C38C0">
        <w:rPr>
          <w:b w:val="0"/>
          <w:noProof/>
          <w:webHidden/>
        </w:rPr>
        <w:fldChar w:fldCharType="separate"/>
      </w:r>
      <w:r w:rsidR="00C26BC9">
        <w:rPr>
          <w:b w:val="0"/>
          <w:noProof/>
          <w:webHidden/>
        </w:rPr>
        <w:t>40</w:t>
      </w:r>
      <w:r w:rsidRPr="00303346" w:rsidR="004C38C0">
        <w:rPr>
          <w:b w:val="0"/>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"_Toc225106681" </w:instrText>
      </w:r>
      <w:r>
        <w:fldChar w:fldCharType="separate"/>
      </w:r>
      <w:r w:rsidRPr="00303346">
        <w:rPr>
          <w:rStyle w:val="Hyperlink"/>
          <w:noProof/>
        </w:rPr>
        <w:t>а) решение о присвоении статуса единой теплоснабжающей организации (организациям)</w:t>
      </w:r>
      <w:r w:rsidRPr="00303346">
        <w:rPr>
          <w:noProof/>
          <w:webHidden/>
        </w:rPr>
        <w:tab/>
      </w:r>
      <w:r w:rsidRPr="00303346" w:rsidR="004C38C0">
        <w:rPr>
          <w:noProof/>
          <w:webHidden/>
        </w:rPr>
        <w:fldChar w:fldCharType="begin"/>
      </w:r>
      <w:r w:rsidRPr="00303346">
        <w:rPr>
          <w:noProof/>
          <w:webHidden/>
        </w:rPr>
        <w:instrText xml:space="preserve"> PAGEREF _Toc225106681 \h </w:instrText>
      </w:r>
      <w:r w:rsidRPr="00303346" w:rsidR="004C38C0">
        <w:rPr>
          <w:noProof/>
          <w:webHidden/>
        </w:rPr>
        <w:fldChar w:fldCharType="separate"/>
      </w:r>
      <w:r w:rsidR="00C26BC9">
        <w:rPr>
          <w:noProof/>
          <w:webHidden/>
        </w:rPr>
        <w:t>40</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"_Toc225106682" </w:instrText>
      </w:r>
      <w:r>
        <w:fldChar w:fldCharType="separate"/>
      </w:r>
      <w:r w:rsidRPr="00303346">
        <w:rPr>
          <w:rStyle w:val="Hyperlink"/>
          <w:noProof/>
        </w:rPr>
        <w:t>б) реестр зон деятельности единой теплоснабжающей организации (организаций)</w:t>
      </w:r>
      <w:r w:rsidRPr="00303346">
        <w:rPr>
          <w:noProof/>
          <w:webHidden/>
        </w:rPr>
        <w:tab/>
      </w:r>
      <w:r w:rsidRPr="00303346" w:rsidR="004C38C0">
        <w:rPr>
          <w:noProof/>
          <w:webHidden/>
        </w:rPr>
        <w:fldChar w:fldCharType="begin"/>
      </w:r>
      <w:r w:rsidRPr="00303346">
        <w:rPr>
          <w:noProof/>
          <w:webHidden/>
        </w:rPr>
        <w:instrText xml:space="preserve"> PAGEREF _Toc225106682 \h </w:instrText>
      </w:r>
      <w:r w:rsidRPr="00303346" w:rsidR="004C38C0">
        <w:rPr>
          <w:noProof/>
          <w:webHidden/>
        </w:rPr>
        <w:fldChar w:fldCharType="separate"/>
      </w:r>
      <w:r w:rsidR="00C26BC9">
        <w:rPr>
          <w:noProof/>
          <w:webHidden/>
        </w:rPr>
        <w:t>40</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"_Toc225106683" </w:instrText>
      </w:r>
      <w:r>
        <w:fldChar w:fldCharType="separate"/>
      </w:r>
      <w:r w:rsidRPr="00303346">
        <w:rPr>
          <w:rStyle w:val="Hyperlink"/>
          <w:noProof/>
        </w:rPr>
        <w:t>в) основания, в том числе критерии, в соответствии с которыми теплоснабжающей организации присвоен статус единой теплоснабжающей организации</w:t>
      </w:r>
      <w:r w:rsidRPr="00303346">
        <w:rPr>
          <w:noProof/>
          <w:webHidden/>
        </w:rPr>
        <w:tab/>
      </w:r>
      <w:r w:rsidRPr="00303346" w:rsidR="004C38C0">
        <w:rPr>
          <w:noProof/>
          <w:webHidden/>
        </w:rPr>
        <w:fldChar w:fldCharType="begin"/>
      </w:r>
      <w:r w:rsidRPr="00303346">
        <w:rPr>
          <w:noProof/>
          <w:webHidden/>
        </w:rPr>
        <w:instrText xml:space="preserve"> PAGEREF _Toc225106683 \h </w:instrText>
      </w:r>
      <w:r w:rsidRPr="00303346" w:rsidR="004C38C0">
        <w:rPr>
          <w:noProof/>
          <w:webHidden/>
        </w:rPr>
        <w:fldChar w:fldCharType="separate"/>
      </w:r>
      <w:r w:rsidR="00C26BC9">
        <w:rPr>
          <w:noProof/>
          <w:webHidden/>
        </w:rPr>
        <w:t>40</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"_Toc225106684" </w:instrText>
      </w:r>
      <w:r>
        <w:fldChar w:fldCharType="separate"/>
      </w:r>
      <w:r w:rsidRPr="00303346">
        <w:rPr>
          <w:rStyle w:val="Hyperlink"/>
          <w:noProof/>
        </w:rPr>
        <w:t>г) информацию о поданных теплоснабжающими организациями заявках на присвоение статуса единой теплоснабжающей организации</w:t>
      </w:r>
      <w:r w:rsidRPr="00303346">
        <w:rPr>
          <w:noProof/>
          <w:webHidden/>
        </w:rPr>
        <w:tab/>
      </w:r>
      <w:r w:rsidRPr="00303346" w:rsidR="004C38C0">
        <w:rPr>
          <w:noProof/>
          <w:webHidden/>
        </w:rPr>
        <w:fldChar w:fldCharType="begin"/>
      </w:r>
      <w:r w:rsidRPr="00303346">
        <w:rPr>
          <w:noProof/>
          <w:webHidden/>
        </w:rPr>
        <w:instrText xml:space="preserve"> PAGEREF _Toc225106684 \h </w:instrText>
      </w:r>
      <w:r w:rsidRPr="00303346" w:rsidR="004C38C0">
        <w:rPr>
          <w:noProof/>
          <w:webHidden/>
        </w:rPr>
        <w:fldChar w:fldCharType="separate"/>
      </w:r>
      <w:r w:rsidR="00C26BC9">
        <w:rPr>
          <w:noProof/>
          <w:webHidden/>
        </w:rPr>
        <w:t>43</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"_Toc225106685" </w:instrText>
      </w:r>
      <w:r>
        <w:fldChar w:fldCharType="separate"/>
      </w:r>
      <w:r w:rsidRPr="00303346">
        <w:rPr>
          <w:rStyle w:val="Hyperlink"/>
          <w:noProof/>
        </w:rPr>
        <w:t>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Pr="00303346">
        <w:rPr>
          <w:noProof/>
          <w:webHidden/>
        </w:rPr>
        <w:tab/>
      </w:r>
      <w:r w:rsidRPr="00303346" w:rsidR="004C38C0">
        <w:rPr>
          <w:noProof/>
          <w:webHidden/>
        </w:rPr>
        <w:fldChar w:fldCharType="begin"/>
      </w:r>
      <w:r w:rsidRPr="00303346">
        <w:rPr>
          <w:noProof/>
          <w:webHidden/>
        </w:rPr>
        <w:instrText xml:space="preserve"> PAGEREF _Toc225106685 \h </w:instrText>
      </w:r>
      <w:r w:rsidRPr="00303346" w:rsidR="004C38C0">
        <w:rPr>
          <w:noProof/>
          <w:webHidden/>
        </w:rPr>
        <w:fldChar w:fldCharType="separate"/>
      </w:r>
      <w:r w:rsidR="00C26BC9">
        <w:rPr>
          <w:noProof/>
          <w:webHidden/>
        </w:rPr>
        <w:t>43</w:t>
      </w:r>
      <w:r w:rsidRPr="00303346" w:rsidR="004C38C0">
        <w:rPr>
          <w:noProof/>
          <w:webHidden/>
        </w:rPr>
        <w:fldChar w:fldCharType="end"/>
      </w:r>
      <w:r>
        <w:fldChar w:fldCharType="end"/>
      </w:r>
    </w:p>
    <w:p w:rsidR="00303346" w:rsidRPr="00303346" w:rsidP="00303346">
      <w:pPr>
        <w:pStyle w:val="TOC1"/>
        <w:tabs>
          <w:tab w:val="clear" w:pos="9639"/>
          <w:tab w:val="right" w:leader="dot" w:pos="9921"/>
        </w:tabs>
        <w:spacing w:before="0" w:after="0"/>
        <w:jc w:val="both"/>
        <w:rPr>
          <w:rFonts w:asciiTheme="minorHAnsi" w:eastAsiaTheme="minorEastAsia" w:hAnsiTheme="minorHAnsi" w:cstheme="minorBidi"/>
          <w:b w:val="0"/>
          <w:bCs w:val="0"/>
          <w:noProof/>
          <w:szCs w:val="22"/>
        </w:rPr>
      </w:pPr>
      <w:r>
        <w:fldChar w:fldCharType="begin"/>
      </w:r>
      <w:r>
        <w:instrText xml:space="preserve"> HYPERLINK \l "_Toc225106686" </w:instrText>
      </w:r>
      <w:r>
        <w:fldChar w:fldCharType="separate"/>
      </w:r>
      <w:r w:rsidRPr="00303346">
        <w:rPr>
          <w:rStyle w:val="Hyperlink"/>
          <w:b w:val="0"/>
          <w:noProof/>
        </w:rPr>
        <w:t>РАЗДЕЛ 12 "РЕШЕНИЯ О РАСПРЕДЕЛЕНИИ ТЕПЛОВОЙ НАГРУЗКИ МЕЖДУ ИСТОЧНИКАМИ ТЕПЛОВОЙ ЭНЕРГИИ"</w:t>
      </w:r>
      <w:r w:rsidRPr="00303346">
        <w:rPr>
          <w:b w:val="0"/>
          <w:noProof/>
          <w:webHidden/>
        </w:rPr>
        <w:tab/>
      </w:r>
      <w:r w:rsidRPr="00303346" w:rsidR="004C38C0">
        <w:rPr>
          <w:b w:val="0"/>
          <w:noProof/>
          <w:webHidden/>
        </w:rPr>
        <w:fldChar w:fldCharType="begin"/>
      </w:r>
      <w:r w:rsidRPr="00303346">
        <w:rPr>
          <w:b w:val="0"/>
          <w:noProof/>
          <w:webHidden/>
        </w:rPr>
        <w:instrText xml:space="preserve"> PAGEREF _Toc225106686 \h </w:instrText>
      </w:r>
      <w:r w:rsidRPr="00303346" w:rsidR="004C38C0">
        <w:rPr>
          <w:b w:val="0"/>
          <w:noProof/>
          <w:webHidden/>
        </w:rPr>
        <w:fldChar w:fldCharType="separate"/>
      </w:r>
      <w:r w:rsidR="00C26BC9">
        <w:rPr>
          <w:b w:val="0"/>
          <w:noProof/>
          <w:webHidden/>
        </w:rPr>
        <w:t>44</w:t>
      </w:r>
      <w:r w:rsidRPr="00303346" w:rsidR="004C38C0">
        <w:rPr>
          <w:b w:val="0"/>
          <w:noProof/>
          <w:webHidden/>
        </w:rPr>
        <w:fldChar w:fldCharType="end"/>
      </w:r>
      <w:r>
        <w:fldChar w:fldCharType="end"/>
      </w:r>
    </w:p>
    <w:p w:rsidR="00303346" w:rsidRPr="00303346" w:rsidP="00303346">
      <w:pPr>
        <w:pStyle w:val="TOC1"/>
        <w:tabs>
          <w:tab w:val="clear" w:pos="9639"/>
          <w:tab w:val="right" w:leader="dot" w:pos="9921"/>
        </w:tabs>
        <w:spacing w:before="0" w:after="0"/>
        <w:jc w:val="both"/>
        <w:rPr>
          <w:rFonts w:asciiTheme="minorHAnsi" w:eastAsiaTheme="minorEastAsia" w:hAnsiTheme="minorHAnsi" w:cstheme="minorBidi"/>
          <w:b w:val="0"/>
          <w:bCs w:val="0"/>
          <w:noProof/>
          <w:szCs w:val="22"/>
        </w:rPr>
      </w:pPr>
      <w:r>
        <w:fldChar w:fldCharType="begin"/>
      </w:r>
      <w:r>
        <w:instrText xml:space="preserve"> HYPERLINK \l "_Toc225106687" </w:instrText>
      </w:r>
      <w:r>
        <w:fldChar w:fldCharType="separate"/>
      </w:r>
      <w:r w:rsidRPr="00303346">
        <w:rPr>
          <w:rStyle w:val="Hyperlink"/>
          <w:b w:val="0"/>
          <w:noProof/>
        </w:rPr>
        <w:t>РАЗДЕЛ 13 "РЕШЕНИЯ ПО БЕСХОЗЯЙНЫМ ТЕПЛОВЫМ СЕТЯМ"</w:t>
      </w:r>
      <w:r w:rsidRPr="00303346">
        <w:rPr>
          <w:b w:val="0"/>
          <w:noProof/>
          <w:webHidden/>
        </w:rPr>
        <w:tab/>
      </w:r>
      <w:r w:rsidRPr="00303346" w:rsidR="004C38C0">
        <w:rPr>
          <w:b w:val="0"/>
          <w:noProof/>
          <w:webHidden/>
        </w:rPr>
        <w:fldChar w:fldCharType="begin"/>
      </w:r>
      <w:r w:rsidRPr="00303346">
        <w:rPr>
          <w:b w:val="0"/>
          <w:noProof/>
          <w:webHidden/>
        </w:rPr>
        <w:instrText xml:space="preserve"> PAGEREF _Toc225106687 \h </w:instrText>
      </w:r>
      <w:r w:rsidRPr="00303346" w:rsidR="004C38C0">
        <w:rPr>
          <w:b w:val="0"/>
          <w:noProof/>
          <w:webHidden/>
        </w:rPr>
        <w:fldChar w:fldCharType="separate"/>
      </w:r>
      <w:r w:rsidR="00C26BC9">
        <w:rPr>
          <w:b w:val="0"/>
          <w:noProof/>
          <w:webHidden/>
        </w:rPr>
        <w:t>45</w:t>
      </w:r>
      <w:r w:rsidRPr="00303346" w:rsidR="004C38C0">
        <w:rPr>
          <w:b w:val="0"/>
          <w:noProof/>
          <w:webHidden/>
        </w:rPr>
        <w:fldChar w:fldCharType="end"/>
      </w:r>
      <w:r>
        <w:fldChar w:fldCharType="end"/>
      </w:r>
    </w:p>
    <w:p w:rsidR="00303346" w:rsidRPr="00303346" w:rsidP="00303346">
      <w:pPr>
        <w:pStyle w:val="TOC1"/>
        <w:tabs>
          <w:tab w:val="clear" w:pos="9639"/>
          <w:tab w:val="right" w:leader="dot" w:pos="9921"/>
        </w:tabs>
        <w:spacing w:before="0" w:after="0"/>
        <w:jc w:val="both"/>
        <w:rPr>
          <w:rFonts w:asciiTheme="minorHAnsi" w:eastAsiaTheme="minorEastAsia" w:hAnsiTheme="minorHAnsi" w:cstheme="minorBidi"/>
          <w:b w:val="0"/>
          <w:bCs w:val="0"/>
          <w:noProof/>
          <w:szCs w:val="22"/>
        </w:rPr>
      </w:pPr>
      <w:r>
        <w:fldChar w:fldCharType="begin"/>
      </w:r>
      <w:r>
        <w:instrText xml:space="preserve"> HYPERLINK \l "_Toc225106688" </w:instrText>
      </w:r>
      <w:r>
        <w:fldChar w:fldCharType="separate"/>
      </w:r>
      <w:r w:rsidRPr="00303346">
        <w:rPr>
          <w:rStyle w:val="Hyperlink"/>
          <w:b w:val="0"/>
          <w:noProof/>
        </w:rPr>
        <w:t>РАЗДЕЛ 14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Pr="00303346">
        <w:rPr>
          <w:b w:val="0"/>
          <w:noProof/>
          <w:webHidden/>
        </w:rPr>
        <w:tab/>
      </w:r>
      <w:r w:rsidRPr="00303346" w:rsidR="004C38C0">
        <w:rPr>
          <w:b w:val="0"/>
          <w:noProof/>
          <w:webHidden/>
        </w:rPr>
        <w:fldChar w:fldCharType="begin"/>
      </w:r>
      <w:r w:rsidRPr="00303346">
        <w:rPr>
          <w:b w:val="0"/>
          <w:noProof/>
          <w:webHidden/>
        </w:rPr>
        <w:instrText xml:space="preserve"> PAGEREF _Toc225106688 \h </w:instrText>
      </w:r>
      <w:r w:rsidRPr="00303346" w:rsidR="004C38C0">
        <w:rPr>
          <w:b w:val="0"/>
          <w:noProof/>
          <w:webHidden/>
        </w:rPr>
        <w:fldChar w:fldCharType="separate"/>
      </w:r>
      <w:r w:rsidR="00C26BC9">
        <w:rPr>
          <w:b w:val="0"/>
          <w:noProof/>
          <w:webHidden/>
        </w:rPr>
        <w:t>46</w:t>
      </w:r>
      <w:r w:rsidRPr="00303346" w:rsidR="004C38C0">
        <w:rPr>
          <w:b w:val="0"/>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"_Toc225106689" </w:instrText>
      </w:r>
      <w:r>
        <w:fldChar w:fldCharType="separate"/>
      </w:r>
      <w:r w:rsidRPr="00303346">
        <w:rPr>
          <w:rStyle w:val="Hyperlink"/>
          <w:noProof/>
        </w:rPr>
        <w:t>а)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Pr="00303346">
        <w:rPr>
          <w:noProof/>
          <w:webHidden/>
        </w:rPr>
        <w:tab/>
      </w:r>
      <w:r w:rsidRPr="00303346" w:rsidR="004C38C0">
        <w:rPr>
          <w:noProof/>
          <w:webHidden/>
        </w:rPr>
        <w:fldChar w:fldCharType="begin"/>
      </w:r>
      <w:r w:rsidRPr="00303346">
        <w:rPr>
          <w:noProof/>
          <w:webHidden/>
        </w:rPr>
        <w:instrText xml:space="preserve"> PAGEREF _Toc225106689 \h </w:instrText>
      </w:r>
      <w:r w:rsidRPr="00303346" w:rsidR="004C38C0">
        <w:rPr>
          <w:noProof/>
          <w:webHidden/>
        </w:rPr>
        <w:fldChar w:fldCharType="separate"/>
      </w:r>
      <w:r w:rsidR="00C26BC9">
        <w:rPr>
          <w:noProof/>
          <w:webHidden/>
        </w:rPr>
        <w:t>46</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"_Toc225106690" </w:instrText>
      </w:r>
      <w:r>
        <w:fldChar w:fldCharType="separate"/>
      </w:r>
      <w:r w:rsidRPr="00303346">
        <w:rPr>
          <w:rStyle w:val="Hyperlink"/>
          <w:noProof/>
        </w:rPr>
        <w:t>б) описание проблем организации газоснабжения источников тепловой энергии</w:t>
      </w:r>
      <w:r w:rsidRPr="00303346">
        <w:rPr>
          <w:noProof/>
          <w:webHidden/>
        </w:rPr>
        <w:tab/>
      </w:r>
      <w:r w:rsidRPr="00303346" w:rsidR="004C38C0">
        <w:rPr>
          <w:noProof/>
          <w:webHidden/>
        </w:rPr>
        <w:fldChar w:fldCharType="begin"/>
      </w:r>
      <w:r w:rsidRPr="00303346">
        <w:rPr>
          <w:noProof/>
          <w:webHidden/>
        </w:rPr>
        <w:instrText xml:space="preserve"> PAGEREF _Toc225106690 \h </w:instrText>
      </w:r>
      <w:r w:rsidRPr="00303346" w:rsidR="004C38C0">
        <w:rPr>
          <w:noProof/>
          <w:webHidden/>
        </w:rPr>
        <w:fldChar w:fldCharType="separate"/>
      </w:r>
      <w:r w:rsidR="00C26BC9">
        <w:rPr>
          <w:noProof/>
          <w:webHidden/>
        </w:rPr>
        <w:t>46</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"_Toc225106691" </w:instrText>
      </w:r>
      <w:r>
        <w:fldChar w:fldCharType="separate"/>
      </w:r>
      <w:r w:rsidRPr="00303346">
        <w:rPr>
          <w:rStyle w:val="Hyperlink"/>
          <w:noProof/>
        </w:rPr>
        <w:t>в)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Pr="00303346">
        <w:rPr>
          <w:noProof/>
          <w:webHidden/>
        </w:rPr>
        <w:tab/>
      </w:r>
      <w:r w:rsidRPr="00303346" w:rsidR="004C38C0">
        <w:rPr>
          <w:noProof/>
          <w:webHidden/>
        </w:rPr>
        <w:fldChar w:fldCharType="begin"/>
      </w:r>
      <w:r w:rsidRPr="00303346">
        <w:rPr>
          <w:noProof/>
          <w:webHidden/>
        </w:rPr>
        <w:instrText xml:space="preserve"> PAGEREF _Toc225106691 \h </w:instrText>
      </w:r>
      <w:r w:rsidRPr="00303346" w:rsidR="004C38C0">
        <w:rPr>
          <w:noProof/>
          <w:webHidden/>
        </w:rPr>
        <w:fldChar w:fldCharType="separate"/>
      </w:r>
      <w:r w:rsidR="00C26BC9">
        <w:rPr>
          <w:noProof/>
          <w:webHidden/>
        </w:rPr>
        <w:t>46</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"_Toc225106692" </w:instrText>
      </w:r>
      <w:r>
        <w:fldChar w:fldCharType="separate"/>
      </w:r>
      <w:r w:rsidRPr="00303346">
        <w:rPr>
          <w:rStyle w:val="Hyperlink"/>
          <w:noProof/>
        </w:rPr>
        <w:t>г)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Pr="00303346">
        <w:rPr>
          <w:noProof/>
          <w:webHidden/>
        </w:rPr>
        <w:tab/>
      </w:r>
      <w:r w:rsidRPr="00303346" w:rsidR="004C38C0">
        <w:rPr>
          <w:noProof/>
          <w:webHidden/>
        </w:rPr>
        <w:fldChar w:fldCharType="begin"/>
      </w:r>
      <w:r w:rsidRPr="00303346">
        <w:rPr>
          <w:noProof/>
          <w:webHidden/>
        </w:rPr>
        <w:instrText xml:space="preserve"> PAGEREF _Toc225106692 \h </w:instrText>
      </w:r>
      <w:r w:rsidRPr="00303346" w:rsidR="004C38C0">
        <w:rPr>
          <w:noProof/>
          <w:webHidden/>
        </w:rPr>
        <w:fldChar w:fldCharType="separate"/>
      </w:r>
      <w:r w:rsidR="00C26BC9">
        <w:rPr>
          <w:noProof/>
          <w:webHidden/>
        </w:rPr>
        <w:t>46</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"_Toc225106693" </w:instrText>
      </w:r>
      <w:r>
        <w:fldChar w:fldCharType="separate"/>
      </w:r>
      <w:r w:rsidRPr="00303346">
        <w:rPr>
          <w:rStyle w:val="Hyperlink"/>
          <w:noProof/>
        </w:rPr>
        <w:t>д)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Pr="00303346">
        <w:rPr>
          <w:noProof/>
          <w:webHidden/>
        </w:rPr>
        <w:tab/>
      </w:r>
      <w:r w:rsidRPr="00303346" w:rsidR="004C38C0">
        <w:rPr>
          <w:noProof/>
          <w:webHidden/>
        </w:rPr>
        <w:fldChar w:fldCharType="begin"/>
      </w:r>
      <w:r w:rsidRPr="00303346">
        <w:rPr>
          <w:noProof/>
          <w:webHidden/>
        </w:rPr>
        <w:instrText xml:space="preserve"> PAGEREF _Toc225106693 \h </w:instrText>
      </w:r>
      <w:r w:rsidRPr="00303346" w:rsidR="004C38C0">
        <w:rPr>
          <w:noProof/>
          <w:webHidden/>
        </w:rPr>
        <w:fldChar w:fldCharType="separate"/>
      </w:r>
      <w:r w:rsidR="00C26BC9">
        <w:rPr>
          <w:noProof/>
          <w:webHidden/>
        </w:rPr>
        <w:t>47</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"_Toc225106694" </w:instrText>
      </w:r>
      <w:r>
        <w:fldChar w:fldCharType="separate"/>
      </w:r>
      <w:r w:rsidRPr="00303346">
        <w:rPr>
          <w:rStyle w:val="Hyperlink"/>
          <w:noProof/>
        </w:rPr>
        <w:t>е) описание решений (вырабатываемых с учетом положений утвержденной схемы водоснабжения поселения, утвержденной единой схемы водоснабжения и водоотведения) о развитии соответствующей системы водоснабжения в части, относящейся к системам теплоснабжения</w:t>
      </w:r>
      <w:r w:rsidRPr="00303346">
        <w:rPr>
          <w:noProof/>
          <w:webHidden/>
        </w:rPr>
        <w:tab/>
      </w:r>
      <w:r w:rsidRPr="00303346" w:rsidR="004C38C0">
        <w:rPr>
          <w:noProof/>
          <w:webHidden/>
        </w:rPr>
        <w:fldChar w:fldCharType="begin"/>
      </w:r>
      <w:r w:rsidRPr="00303346">
        <w:rPr>
          <w:noProof/>
          <w:webHidden/>
        </w:rPr>
        <w:instrText xml:space="preserve"> PAGEREF _Toc225106694 \h </w:instrText>
      </w:r>
      <w:r w:rsidRPr="00303346" w:rsidR="004C38C0">
        <w:rPr>
          <w:noProof/>
          <w:webHidden/>
        </w:rPr>
        <w:fldChar w:fldCharType="separate"/>
      </w:r>
      <w:r w:rsidR="00C26BC9">
        <w:rPr>
          <w:noProof/>
          <w:webHidden/>
        </w:rPr>
        <w:t>47</w:t>
      </w:r>
      <w:r w:rsidRPr="00303346" w:rsidR="004C38C0">
        <w:rPr>
          <w:noProof/>
          <w:webHidden/>
        </w:rPr>
        <w:fldChar w:fldCharType="end"/>
      </w:r>
      <w:r>
        <w:fldChar w:fldCharType="end"/>
      </w:r>
    </w:p>
    <w:p w:rsidR="00303346" w:rsidRPr="00303346" w:rsidP="00303346">
      <w:pPr>
        <w:pStyle w:val="TOC3"/>
        <w:tabs>
          <w:tab w:val="clear" w:pos="9639"/>
          <w:tab w:val="right" w:leader="dot" w:pos="9921"/>
        </w:tabs>
        <w:ind w:firstLine="0"/>
        <w:jc w:val="both"/>
        <w:rPr>
          <w:rFonts w:asciiTheme="minorHAnsi" w:eastAsiaTheme="minorEastAsia" w:hAnsiTheme="minorHAnsi" w:cstheme="minorBidi"/>
          <w:noProof/>
          <w:szCs w:val="22"/>
        </w:rPr>
      </w:pPr>
      <w:r>
        <w:fldChar w:fldCharType="begin"/>
      </w:r>
      <w:r>
        <w:instrText xml:space="preserve"> HYPERLINK \l "_Toc225106695" </w:instrText>
      </w:r>
      <w:r>
        <w:fldChar w:fldCharType="separate"/>
      </w:r>
      <w:r w:rsidRPr="00303346">
        <w:rPr>
          <w:rStyle w:val="Hyperlink"/>
          <w:noProof/>
        </w:rPr>
        <w:t>ж) предложения по корректировке,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Pr="00303346">
        <w:rPr>
          <w:noProof/>
          <w:webHidden/>
        </w:rPr>
        <w:tab/>
      </w:r>
      <w:r w:rsidRPr="00303346" w:rsidR="004C38C0">
        <w:rPr>
          <w:noProof/>
          <w:webHidden/>
        </w:rPr>
        <w:fldChar w:fldCharType="begin"/>
      </w:r>
      <w:r w:rsidRPr="00303346">
        <w:rPr>
          <w:noProof/>
          <w:webHidden/>
        </w:rPr>
        <w:instrText xml:space="preserve"> PAGEREF _Toc225106695 \h </w:instrText>
      </w:r>
      <w:r w:rsidRPr="00303346" w:rsidR="004C38C0">
        <w:rPr>
          <w:noProof/>
          <w:webHidden/>
        </w:rPr>
        <w:fldChar w:fldCharType="separate"/>
      </w:r>
      <w:r w:rsidR="00C26BC9">
        <w:rPr>
          <w:noProof/>
          <w:webHidden/>
        </w:rPr>
        <w:t>47</w:t>
      </w:r>
      <w:r w:rsidRPr="00303346" w:rsidR="004C38C0">
        <w:rPr>
          <w:noProof/>
          <w:webHidden/>
        </w:rPr>
        <w:fldChar w:fldCharType="end"/>
      </w:r>
      <w:r>
        <w:fldChar w:fldCharType="end"/>
      </w:r>
    </w:p>
    <w:p w:rsidR="00303346" w:rsidRPr="00303346" w:rsidP="00303346">
      <w:pPr>
        <w:pStyle w:val="TOC1"/>
        <w:tabs>
          <w:tab w:val="clear" w:pos="9639"/>
          <w:tab w:val="right" w:leader="dot" w:pos="9921"/>
        </w:tabs>
        <w:spacing w:before="0" w:after="0"/>
        <w:jc w:val="both"/>
        <w:rPr>
          <w:rFonts w:asciiTheme="minorHAnsi" w:eastAsiaTheme="minorEastAsia" w:hAnsiTheme="minorHAnsi" w:cstheme="minorBidi"/>
          <w:b w:val="0"/>
          <w:bCs w:val="0"/>
          <w:noProof/>
          <w:szCs w:val="22"/>
        </w:rPr>
      </w:pPr>
      <w:r>
        <w:fldChar w:fldCharType="begin"/>
      </w:r>
      <w:r>
        <w:instrText xml:space="preserve"> HYPERLINK \l "_Toc225106696" </w:instrText>
      </w:r>
      <w:r>
        <w:fldChar w:fldCharType="separate"/>
      </w:r>
      <w:r w:rsidRPr="00303346">
        <w:rPr>
          <w:rStyle w:val="Hyperlink"/>
          <w:b w:val="0"/>
          <w:noProof/>
        </w:rPr>
        <w:t>РАЗДЕЛ 15 "ИНДИКАТОРЫ РАЗВИТИЯ СИСТЕМ ТЕПЛОСНАБЖЕНИЯ ПОСЕЛЕНИЯ, ГОРОДСКОГО ОКРУГА, ГОРОДА ФЕДЕРАЛЬНОГО ЗНАЧЕНИЯ"</w:t>
      </w:r>
      <w:r w:rsidRPr="00303346">
        <w:rPr>
          <w:b w:val="0"/>
          <w:noProof/>
          <w:webHidden/>
        </w:rPr>
        <w:tab/>
      </w:r>
      <w:r w:rsidRPr="00303346" w:rsidR="004C38C0">
        <w:rPr>
          <w:b w:val="0"/>
          <w:noProof/>
          <w:webHidden/>
        </w:rPr>
        <w:fldChar w:fldCharType="begin"/>
      </w:r>
      <w:r w:rsidRPr="00303346">
        <w:rPr>
          <w:b w:val="0"/>
          <w:noProof/>
          <w:webHidden/>
        </w:rPr>
        <w:instrText xml:space="preserve"> PAGEREF _Toc225106696 \h </w:instrText>
      </w:r>
      <w:r w:rsidRPr="00303346" w:rsidR="004C38C0">
        <w:rPr>
          <w:b w:val="0"/>
          <w:noProof/>
          <w:webHidden/>
        </w:rPr>
        <w:fldChar w:fldCharType="separate"/>
      </w:r>
      <w:r w:rsidR="00C26BC9">
        <w:rPr>
          <w:b w:val="0"/>
          <w:noProof/>
          <w:webHidden/>
        </w:rPr>
        <w:t>48</w:t>
      </w:r>
      <w:r w:rsidRPr="00303346" w:rsidR="004C38C0">
        <w:rPr>
          <w:b w:val="0"/>
          <w:noProof/>
          <w:webHidden/>
        </w:rPr>
        <w:fldChar w:fldCharType="end"/>
      </w:r>
      <w:r>
        <w:fldChar w:fldCharType="end"/>
      </w:r>
    </w:p>
    <w:p w:rsidR="00303346" w:rsidRPr="00303346" w:rsidP="00303346">
      <w:pPr>
        <w:pStyle w:val="TOC1"/>
        <w:tabs>
          <w:tab w:val="clear" w:pos="9639"/>
          <w:tab w:val="right" w:leader="dot" w:pos="9921"/>
        </w:tabs>
        <w:spacing w:before="0" w:after="0"/>
        <w:jc w:val="both"/>
        <w:rPr>
          <w:rFonts w:asciiTheme="minorHAnsi" w:eastAsiaTheme="minorEastAsia" w:hAnsiTheme="minorHAnsi" w:cstheme="minorBidi"/>
          <w:b w:val="0"/>
          <w:bCs w:val="0"/>
          <w:noProof/>
          <w:szCs w:val="22"/>
        </w:rPr>
      </w:pPr>
      <w:r>
        <w:fldChar w:fldCharType="begin"/>
      </w:r>
      <w:r>
        <w:instrText xml:space="preserve"> HYPERLINK \l "_Toc225106697" </w:instrText>
      </w:r>
      <w:r>
        <w:fldChar w:fldCharType="separate"/>
      </w:r>
      <w:r w:rsidRPr="00303346">
        <w:rPr>
          <w:rStyle w:val="Hyperlink"/>
          <w:b w:val="0"/>
          <w:noProof/>
        </w:rPr>
        <w:t>РАЗДЕЛ 16 "ЦЕНОВЫЕ (ТАРИФНЫЕ) ПОСЛЕДСТВИЯ"</w:t>
      </w:r>
      <w:r w:rsidRPr="00303346">
        <w:rPr>
          <w:b w:val="0"/>
          <w:noProof/>
          <w:webHidden/>
        </w:rPr>
        <w:tab/>
      </w:r>
      <w:r w:rsidRPr="00303346" w:rsidR="004C38C0">
        <w:rPr>
          <w:b w:val="0"/>
          <w:noProof/>
          <w:webHidden/>
        </w:rPr>
        <w:fldChar w:fldCharType="begin"/>
      </w:r>
      <w:r w:rsidRPr="00303346">
        <w:rPr>
          <w:b w:val="0"/>
          <w:noProof/>
          <w:webHidden/>
        </w:rPr>
        <w:instrText xml:space="preserve"> PAGEREF _Toc225106697 \h </w:instrText>
      </w:r>
      <w:r w:rsidRPr="00303346" w:rsidR="004C38C0">
        <w:rPr>
          <w:b w:val="0"/>
          <w:noProof/>
          <w:webHidden/>
        </w:rPr>
        <w:fldChar w:fldCharType="separate"/>
      </w:r>
      <w:r w:rsidR="00C26BC9">
        <w:rPr>
          <w:b w:val="0"/>
          <w:noProof/>
          <w:webHidden/>
        </w:rPr>
        <w:t>49</w:t>
      </w:r>
      <w:r w:rsidRPr="00303346" w:rsidR="004C38C0">
        <w:rPr>
          <w:b w:val="0"/>
          <w:noProof/>
          <w:webHidden/>
        </w:rPr>
        <w:fldChar w:fldCharType="end"/>
      </w:r>
      <w:r>
        <w:fldChar w:fldCharType="end"/>
      </w:r>
    </w:p>
    <w:p w:rsidR="00326099" w:rsidRPr="00B56B9F" w:rsidP="00326099">
      <w:pPr>
        <w:ind w:left="709" w:firstLine="0"/>
      </w:pPr>
      <w:r>
        <w:rPr>
          <w:b/>
          <w:bCs/>
          <w:sz w:val="22"/>
          <w:szCs w:val="20"/>
        </w:rPr>
        <w:fldChar w:fldCharType="end"/>
      </w:r>
    </w:p>
    <w:p w:rsidR="00326099" w:rsidRPr="00056575" w:rsidP="00326099">
      <w:pPr>
        <w:pStyle w:val="Heading1"/>
      </w:pPr>
      <w:bookmarkStart w:id="0" w:name="_Toc337560718"/>
      <w:bookmarkStart w:id="1" w:name="_Toc379439677"/>
      <w:bookmarkStart w:id="2" w:name="_Toc409710974"/>
      <w:bookmarkStart w:id="3" w:name="_Toc417130896"/>
      <w:bookmarkStart w:id="4" w:name="_Toc30607733"/>
      <w:bookmarkStart w:id="5" w:name="_Toc34243325"/>
      <w:bookmarkStart w:id="6" w:name="_Toc71194247"/>
      <w:bookmarkStart w:id="7" w:name="_Toc77079511"/>
      <w:bookmarkStart w:id="8" w:name="_Toc202182043"/>
      <w:bookmarkStart w:id="9" w:name="_Toc224678173"/>
      <w:bookmarkStart w:id="10" w:name="_Toc225094190"/>
      <w:bookmarkStart w:id="11" w:name="_Toc225106621"/>
      <w:r w:rsidRPr="00BA1A95">
        <w:t xml:space="preserve">ПАСПОРТ </w:t>
      </w:r>
      <w:bookmarkEnd w:id="0"/>
      <w:r w:rsidRPr="00BA1A95">
        <w:t>СХЕ</w:t>
      </w:r>
      <w:bookmarkEnd w:id="1"/>
      <w:bookmarkEnd w:id="2"/>
      <w:r w:rsidRPr="00BA1A95">
        <w:t>МЫ ТЕПЛОСНАБЖЕНИЯ</w:t>
      </w:r>
      <w:bookmarkEnd w:id="3"/>
      <w:bookmarkEnd w:id="4"/>
      <w:bookmarkEnd w:id="5"/>
      <w:bookmarkEnd w:id="6"/>
      <w:bookmarkEnd w:id="7"/>
      <w:bookmarkEnd w:id="8"/>
      <w:bookmarkEnd w:id="9"/>
      <w:bookmarkEnd w:id="10"/>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5919"/>
      </w:tblGrid>
      <w:tr w:rsidTr="00234E6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652" w:type="dxa"/>
            <w:vAlign w:val="center"/>
          </w:tcPr>
          <w:p w:rsidR="00234E67" w:rsidRPr="00234E67" w:rsidP="00234E67">
            <w:pPr>
              <w:spacing w:after="200" w:line="240" w:lineRule="auto"/>
              <w:ind w:firstLine="0"/>
              <w:jc w:val="left"/>
              <w:rPr>
                <w:color w:val="000000"/>
                <w:sz w:val="20"/>
                <w:szCs w:val="20"/>
                <w:lang w:eastAsia="en-US"/>
              </w:rPr>
            </w:pPr>
            <w:bookmarkStart w:id="12" w:name="sub_1218"/>
            <w:r w:rsidRPr="00234E67">
              <w:rPr>
                <w:color w:val="000000"/>
                <w:sz w:val="20"/>
                <w:szCs w:val="20"/>
                <w:lang w:eastAsia="en-US"/>
              </w:rPr>
              <w:t>Наименование схемы</w:t>
            </w:r>
          </w:p>
        </w:tc>
        <w:tc>
          <w:tcPr>
            <w:tcW w:w="5919" w:type="dxa"/>
            <w:vAlign w:val="center"/>
          </w:tcPr>
          <w:p w:rsidR="00234E67" w:rsidRPr="00234E67" w:rsidP="00234E67">
            <w:pPr>
              <w:spacing w:line="240" w:lineRule="auto"/>
              <w:ind w:firstLine="0"/>
              <w:jc w:val="left"/>
              <w:rPr>
                <w:color w:val="000000"/>
                <w:sz w:val="20"/>
                <w:szCs w:val="20"/>
                <w:lang w:eastAsia="en-US"/>
              </w:rPr>
            </w:pPr>
            <w:r w:rsidRPr="00234E67">
              <w:rPr>
                <w:color w:val="000000"/>
                <w:sz w:val="20"/>
                <w:szCs w:val="20"/>
                <w:lang w:eastAsia="en-US"/>
              </w:rPr>
              <w:t>Схема теплоснабжения Вознесенского городского поселения Подпорожского муниципального района Ленинградской области на период до 2035 года (актуализация на 2027 год)</w:t>
            </w:r>
          </w:p>
        </w:tc>
      </w:tr>
      <w:tr w:rsidTr="00234E67">
        <w:tblPrEx>
          <w:tblW w:w="0" w:type="auto"/>
          <w:jc w:val="center"/>
          <w:tblLook w:val="01E0"/>
        </w:tblPrEx>
        <w:trPr>
          <w:jc w:val="center"/>
        </w:trPr>
        <w:tc>
          <w:tcPr>
            <w:tcW w:w="3652" w:type="dxa"/>
            <w:vAlign w:val="center"/>
          </w:tcPr>
          <w:p w:rsidR="00234E67" w:rsidRPr="00234E67" w:rsidP="00234E67">
            <w:pPr>
              <w:spacing w:after="200" w:line="240" w:lineRule="auto"/>
              <w:ind w:firstLine="0"/>
              <w:jc w:val="left"/>
              <w:rPr>
                <w:color w:val="000000"/>
                <w:sz w:val="20"/>
                <w:szCs w:val="20"/>
                <w:lang w:eastAsia="en-US"/>
              </w:rPr>
            </w:pPr>
            <w:r w:rsidRPr="00234E67">
              <w:rPr>
                <w:color w:val="000000"/>
                <w:sz w:val="20"/>
                <w:szCs w:val="20"/>
                <w:lang w:eastAsia="en-US"/>
              </w:rPr>
              <w:t>Основание для разработки схемы</w:t>
            </w:r>
          </w:p>
        </w:tc>
        <w:tc>
          <w:tcPr>
            <w:tcW w:w="5919" w:type="dxa"/>
            <w:vAlign w:val="center"/>
          </w:tcPr>
          <w:p w:rsidR="00234E67" w:rsidRPr="00234E67" w:rsidP="00234E67">
            <w:pPr>
              <w:tabs>
                <w:tab w:val="num" w:pos="596"/>
              </w:tabs>
              <w:spacing w:after="200" w:line="240" w:lineRule="auto"/>
              <w:ind w:firstLine="0"/>
              <w:rPr>
                <w:color w:val="000000"/>
                <w:sz w:val="20"/>
                <w:lang w:eastAsia="en-US"/>
              </w:rPr>
            </w:pPr>
            <w:r w:rsidRPr="00234E67">
              <w:rPr>
                <w:color w:val="000000"/>
                <w:sz w:val="20"/>
                <w:szCs w:val="22"/>
                <w:lang w:eastAsia="en-US"/>
              </w:rPr>
              <w:t>Федеральный закон Российской Федерации от 06.10.2003 № 131-ФЗ «Об общих принципах организации местного самоуправления в Российской Федерации»;</w:t>
            </w:r>
          </w:p>
          <w:p w:rsidR="00234E67" w:rsidRPr="00234E67" w:rsidP="00234E67">
            <w:pPr>
              <w:tabs>
                <w:tab w:val="num" w:pos="596"/>
              </w:tabs>
              <w:spacing w:after="200" w:line="240" w:lineRule="auto"/>
              <w:ind w:firstLine="0"/>
              <w:rPr>
                <w:color w:val="000000"/>
                <w:sz w:val="20"/>
                <w:lang w:eastAsia="en-US"/>
              </w:rPr>
            </w:pPr>
            <w:r w:rsidRPr="00234E67">
              <w:rPr>
                <w:color w:val="000000"/>
                <w:sz w:val="20"/>
                <w:szCs w:val="22"/>
                <w:lang w:eastAsia="en-US"/>
              </w:rPr>
              <w:t xml:space="preserve">Федеральный закон Российской Федерации от 27.07.2010 № 190-ФЗ «О теплоснабжении»; </w:t>
            </w:r>
          </w:p>
          <w:p w:rsidR="00234E67" w:rsidRPr="00234E67" w:rsidP="00234E67">
            <w:pPr>
              <w:tabs>
                <w:tab w:val="num" w:pos="596"/>
              </w:tabs>
              <w:spacing w:after="200" w:line="240" w:lineRule="auto"/>
              <w:ind w:firstLine="0"/>
              <w:rPr>
                <w:color w:val="000000"/>
                <w:sz w:val="20"/>
                <w:lang w:eastAsia="en-US"/>
              </w:rPr>
            </w:pPr>
            <w:r w:rsidRPr="00234E67">
              <w:rPr>
                <w:color w:val="000000"/>
                <w:sz w:val="20"/>
                <w:szCs w:val="22"/>
                <w:lang w:eastAsia="en-US"/>
              </w:rPr>
              <w:t>Федеральный закон Российской Федерации от 23 ноября 2009г.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34E67" w:rsidRPr="00234E67" w:rsidP="00234E67">
            <w:pPr>
              <w:tabs>
                <w:tab w:val="num" w:pos="596"/>
              </w:tabs>
              <w:spacing w:after="200" w:line="240" w:lineRule="auto"/>
              <w:ind w:firstLine="0"/>
              <w:rPr>
                <w:color w:val="000000"/>
                <w:sz w:val="20"/>
                <w:lang w:eastAsia="en-US"/>
              </w:rPr>
            </w:pPr>
            <w:r w:rsidRPr="00234E67">
              <w:rPr>
                <w:color w:val="000000"/>
                <w:sz w:val="20"/>
                <w:szCs w:val="22"/>
                <w:lang w:eastAsia="en-US"/>
              </w:rPr>
              <w:t>Постановление Правительства РФ от 22 февраля 2012 г. № 154 </w:t>
            </w:r>
            <w:r w:rsidRPr="00234E67">
              <w:rPr>
                <w:color w:val="000000"/>
                <w:sz w:val="20"/>
                <w:szCs w:val="22"/>
                <w:lang w:eastAsia="en-US"/>
              </w:rPr>
              <w:br/>
              <w:t>«О требованиях к схемам теплоснабжения, порядку их разработки и утверждения»;</w:t>
            </w:r>
          </w:p>
          <w:p w:rsidR="00234E67" w:rsidRPr="00234E67" w:rsidP="00234E67">
            <w:pPr>
              <w:tabs>
                <w:tab w:val="num" w:pos="2324"/>
              </w:tabs>
              <w:spacing w:after="200" w:line="240" w:lineRule="auto"/>
              <w:ind w:firstLine="0"/>
              <w:rPr>
                <w:color w:val="000000"/>
                <w:sz w:val="20"/>
                <w:lang w:eastAsia="en-US"/>
              </w:rPr>
            </w:pPr>
            <w:r w:rsidRPr="00234E67">
              <w:rPr>
                <w:color w:val="000000"/>
                <w:sz w:val="20"/>
                <w:szCs w:val="22"/>
                <w:lang w:eastAsia="en-US"/>
              </w:rPr>
              <w:t>Приказ Министерства энергетики РФ от 30.06.2014 № 399 «Об утверждении методики расчёта значений целевых показателей в области энергосбережения и повышения энергетической эффективности, в том числе в сопоставимых условиях»;</w:t>
            </w:r>
          </w:p>
          <w:p w:rsidR="00234E67" w:rsidRPr="00234E67" w:rsidP="00234E67">
            <w:pPr>
              <w:tabs>
                <w:tab w:val="num" w:pos="596"/>
              </w:tabs>
              <w:spacing w:after="200" w:line="240" w:lineRule="auto"/>
              <w:ind w:firstLine="0"/>
              <w:rPr>
                <w:color w:val="000000"/>
                <w:sz w:val="20"/>
                <w:lang w:eastAsia="en-US"/>
              </w:rPr>
            </w:pPr>
            <w:r w:rsidRPr="00234E67">
              <w:rPr>
                <w:color w:val="000000"/>
                <w:sz w:val="20"/>
                <w:szCs w:val="22"/>
                <w:lang w:eastAsia="en-US"/>
              </w:rPr>
              <w:t xml:space="preserve">Генеральный план </w:t>
            </w:r>
            <w:r w:rsidRPr="00234E67">
              <w:rPr>
                <w:color w:val="000000"/>
                <w:sz w:val="20"/>
                <w:szCs w:val="20"/>
                <w:lang w:eastAsia="en-US"/>
              </w:rPr>
              <w:t>Вознесенского городского поселения</w:t>
            </w:r>
          </w:p>
        </w:tc>
      </w:tr>
      <w:tr w:rsidTr="00234E67">
        <w:tblPrEx>
          <w:tblW w:w="0" w:type="auto"/>
          <w:jc w:val="center"/>
          <w:tblLook w:val="01E0"/>
        </w:tblPrEx>
        <w:trPr>
          <w:jc w:val="center"/>
        </w:trPr>
        <w:tc>
          <w:tcPr>
            <w:tcW w:w="3652" w:type="dxa"/>
            <w:vAlign w:val="center"/>
          </w:tcPr>
          <w:p w:rsidR="00234E67" w:rsidRPr="00234E67" w:rsidP="00234E67">
            <w:pPr>
              <w:spacing w:line="240" w:lineRule="auto"/>
              <w:ind w:firstLine="0"/>
              <w:jc w:val="left"/>
              <w:rPr>
                <w:color w:val="000000"/>
                <w:sz w:val="20"/>
                <w:szCs w:val="20"/>
                <w:lang w:eastAsia="en-US"/>
              </w:rPr>
            </w:pPr>
            <w:r w:rsidRPr="00234E67">
              <w:rPr>
                <w:color w:val="000000"/>
                <w:sz w:val="20"/>
                <w:szCs w:val="20"/>
                <w:lang w:eastAsia="en-US"/>
              </w:rPr>
              <w:t>Заказчики схемы</w:t>
            </w:r>
          </w:p>
        </w:tc>
        <w:tc>
          <w:tcPr>
            <w:tcW w:w="5919" w:type="dxa"/>
            <w:vAlign w:val="center"/>
          </w:tcPr>
          <w:p w:rsidR="00234E67" w:rsidRPr="00234E67" w:rsidP="00234E67">
            <w:pPr>
              <w:spacing w:line="240" w:lineRule="auto"/>
              <w:ind w:firstLine="0"/>
              <w:jc w:val="left"/>
              <w:rPr>
                <w:color w:val="000000"/>
                <w:sz w:val="20"/>
                <w:szCs w:val="20"/>
                <w:lang w:eastAsia="en-US"/>
              </w:rPr>
            </w:pPr>
            <w:r w:rsidRPr="00234E67">
              <w:rPr>
                <w:color w:val="000000"/>
                <w:sz w:val="20"/>
                <w:szCs w:val="20"/>
                <w:lang w:eastAsia="en-US"/>
              </w:rPr>
              <w:t>Администрация муниципального образования Вознесенское городское поселение Подпорожского муниципального района Ленинградской области</w:t>
            </w:r>
          </w:p>
        </w:tc>
      </w:tr>
      <w:tr w:rsidTr="00234E67">
        <w:tblPrEx>
          <w:tblW w:w="0" w:type="auto"/>
          <w:jc w:val="center"/>
          <w:tblLook w:val="01E0"/>
        </w:tblPrEx>
        <w:trPr>
          <w:jc w:val="center"/>
        </w:trPr>
        <w:tc>
          <w:tcPr>
            <w:tcW w:w="3652" w:type="dxa"/>
            <w:vAlign w:val="center"/>
          </w:tcPr>
          <w:p w:rsidR="00234E67" w:rsidRPr="00234E67" w:rsidP="00234E67">
            <w:pPr>
              <w:spacing w:line="240" w:lineRule="auto"/>
              <w:ind w:firstLine="0"/>
              <w:jc w:val="left"/>
              <w:rPr>
                <w:color w:val="000000"/>
                <w:sz w:val="20"/>
                <w:szCs w:val="20"/>
                <w:lang w:eastAsia="en-US"/>
              </w:rPr>
            </w:pPr>
            <w:r w:rsidRPr="00234E67">
              <w:rPr>
                <w:color w:val="000000"/>
                <w:sz w:val="20"/>
                <w:szCs w:val="20"/>
                <w:lang w:eastAsia="en-US"/>
              </w:rPr>
              <w:t>Основные разработчики схемы</w:t>
            </w:r>
          </w:p>
        </w:tc>
        <w:tc>
          <w:tcPr>
            <w:tcW w:w="5919" w:type="dxa"/>
            <w:vAlign w:val="center"/>
          </w:tcPr>
          <w:p w:rsidR="00234E67" w:rsidRPr="00234E67" w:rsidP="00234E67">
            <w:pPr>
              <w:spacing w:line="240" w:lineRule="auto"/>
              <w:ind w:firstLine="0"/>
              <w:jc w:val="left"/>
              <w:rPr>
                <w:color w:val="000000"/>
                <w:sz w:val="20"/>
                <w:szCs w:val="20"/>
                <w:lang w:eastAsia="en-US"/>
              </w:rPr>
            </w:pPr>
            <w:r w:rsidRPr="00234E67">
              <w:rPr>
                <w:color w:val="000000"/>
                <w:sz w:val="20"/>
                <w:szCs w:val="20"/>
                <w:lang w:eastAsia="en-US"/>
              </w:rPr>
              <w:t>ООО «АРЭН-ЭНЕРГИЯ»</w:t>
            </w:r>
          </w:p>
        </w:tc>
      </w:tr>
      <w:tr w:rsidTr="00234E67">
        <w:tblPrEx>
          <w:tblW w:w="0" w:type="auto"/>
          <w:jc w:val="center"/>
          <w:tblLook w:val="01E0"/>
        </w:tblPrEx>
        <w:trPr>
          <w:trHeight w:val="409"/>
          <w:jc w:val="center"/>
        </w:trPr>
        <w:tc>
          <w:tcPr>
            <w:tcW w:w="3652" w:type="dxa"/>
            <w:vAlign w:val="center"/>
          </w:tcPr>
          <w:p w:rsidR="00234E67" w:rsidRPr="00234E67" w:rsidP="00234E67">
            <w:pPr>
              <w:spacing w:line="240" w:lineRule="auto"/>
              <w:ind w:firstLine="0"/>
              <w:jc w:val="left"/>
              <w:rPr>
                <w:color w:val="000000"/>
                <w:sz w:val="20"/>
                <w:szCs w:val="20"/>
                <w:lang w:eastAsia="en-US"/>
              </w:rPr>
            </w:pPr>
            <w:r w:rsidRPr="00234E67">
              <w:rPr>
                <w:color w:val="000000"/>
                <w:sz w:val="20"/>
                <w:szCs w:val="20"/>
                <w:lang w:eastAsia="en-US"/>
              </w:rPr>
              <w:t>Цели схемы</w:t>
            </w:r>
          </w:p>
        </w:tc>
        <w:tc>
          <w:tcPr>
            <w:tcW w:w="5919" w:type="dxa"/>
            <w:vAlign w:val="center"/>
          </w:tcPr>
          <w:p w:rsidR="00234E67" w:rsidRPr="00234E67" w:rsidP="00234E67">
            <w:pPr>
              <w:spacing w:line="240" w:lineRule="auto"/>
              <w:ind w:firstLine="0"/>
              <w:rPr>
                <w:rFonts w:eastAsia="SimSun"/>
                <w:sz w:val="20"/>
                <w:szCs w:val="20"/>
              </w:rPr>
            </w:pPr>
            <w:r w:rsidRPr="00234E67">
              <w:rPr>
                <w:rFonts w:eastAsia="SimSun"/>
                <w:sz w:val="20"/>
                <w:szCs w:val="20"/>
              </w:rPr>
              <w:t xml:space="preserve">Обеспечение развития систем централизованного теплоснабжения для существующего и нового строительства жилищных комплексов, а также объектов социально-культурного назначения до 2035 года. </w:t>
            </w:r>
          </w:p>
          <w:p w:rsidR="00234E67" w:rsidRPr="00234E67" w:rsidP="00234E67">
            <w:pPr>
              <w:spacing w:line="240" w:lineRule="auto"/>
              <w:ind w:firstLine="0"/>
              <w:rPr>
                <w:rFonts w:eastAsia="SimSun"/>
                <w:sz w:val="20"/>
                <w:szCs w:val="20"/>
              </w:rPr>
            </w:pPr>
            <w:r w:rsidRPr="00234E67">
              <w:rPr>
                <w:rFonts w:eastAsia="SimSun"/>
                <w:sz w:val="20"/>
                <w:szCs w:val="20"/>
              </w:rPr>
              <w:t>Увеличение объёмов производства коммунальной продукции (оказание услуг) по теплоснабжению и горячему водоснабжению при повышении качества и сохранении приемлемости действующей ценовой политики.</w:t>
            </w:r>
          </w:p>
          <w:p w:rsidR="00234E67" w:rsidRPr="00234E67" w:rsidP="00234E67">
            <w:pPr>
              <w:spacing w:before="120" w:after="120" w:line="240" w:lineRule="auto"/>
              <w:ind w:firstLine="0"/>
              <w:rPr>
                <w:rFonts w:eastAsia="SimSun"/>
                <w:sz w:val="20"/>
                <w:szCs w:val="20"/>
              </w:rPr>
            </w:pPr>
            <w:r w:rsidRPr="00234E67">
              <w:rPr>
                <w:rFonts w:eastAsia="SimSun"/>
                <w:sz w:val="20"/>
                <w:szCs w:val="20"/>
              </w:rPr>
              <w:t>Улучшение качества работы систем теплоснабжения и горячего водоснабжения.</w:t>
            </w:r>
          </w:p>
        </w:tc>
      </w:tr>
      <w:tr w:rsidTr="00234E67">
        <w:tblPrEx>
          <w:tblW w:w="0" w:type="auto"/>
          <w:jc w:val="center"/>
          <w:tblLook w:val="01E0"/>
        </w:tblPrEx>
        <w:trPr>
          <w:jc w:val="center"/>
        </w:trPr>
        <w:tc>
          <w:tcPr>
            <w:tcW w:w="3652" w:type="dxa"/>
            <w:vAlign w:val="center"/>
          </w:tcPr>
          <w:p w:rsidR="00234E67" w:rsidRPr="00234E67" w:rsidP="00234E67">
            <w:pPr>
              <w:spacing w:line="240" w:lineRule="auto"/>
              <w:ind w:firstLine="0"/>
              <w:jc w:val="left"/>
              <w:rPr>
                <w:color w:val="000000"/>
                <w:sz w:val="20"/>
                <w:szCs w:val="20"/>
                <w:lang w:eastAsia="en-US"/>
              </w:rPr>
            </w:pPr>
            <w:r w:rsidRPr="00234E67">
              <w:rPr>
                <w:color w:val="000000"/>
                <w:sz w:val="20"/>
                <w:szCs w:val="20"/>
                <w:lang w:eastAsia="en-US"/>
              </w:rPr>
              <w:t>Сроки и этапы реализации схемы</w:t>
            </w:r>
          </w:p>
        </w:tc>
        <w:tc>
          <w:tcPr>
            <w:tcW w:w="5919" w:type="dxa"/>
            <w:vAlign w:val="center"/>
          </w:tcPr>
          <w:p w:rsidR="00234E67" w:rsidRPr="00234E67" w:rsidP="00234E67">
            <w:pPr>
              <w:spacing w:line="240" w:lineRule="auto"/>
              <w:ind w:firstLine="0"/>
              <w:jc w:val="left"/>
              <w:rPr>
                <w:color w:val="000000"/>
                <w:sz w:val="20"/>
                <w:szCs w:val="20"/>
                <w:lang w:eastAsia="en-US"/>
              </w:rPr>
            </w:pPr>
            <w:r w:rsidRPr="00234E67">
              <w:rPr>
                <w:color w:val="000000"/>
                <w:sz w:val="20"/>
                <w:szCs w:val="20"/>
                <w:lang w:eastAsia="en-US"/>
              </w:rPr>
              <w:t>до 2035 года</w:t>
            </w:r>
          </w:p>
        </w:tc>
      </w:tr>
      <w:tr w:rsidTr="00234E67">
        <w:tblPrEx>
          <w:tblW w:w="0" w:type="auto"/>
          <w:jc w:val="center"/>
          <w:tblLook w:val="01E0"/>
        </w:tblPrEx>
        <w:trPr>
          <w:jc w:val="center"/>
        </w:trPr>
        <w:tc>
          <w:tcPr>
            <w:tcW w:w="3652" w:type="dxa"/>
            <w:vAlign w:val="center"/>
          </w:tcPr>
          <w:p w:rsidR="00234E67" w:rsidRPr="00234E67" w:rsidP="00234E67">
            <w:pPr>
              <w:spacing w:after="200" w:line="240" w:lineRule="auto"/>
              <w:ind w:firstLine="0"/>
              <w:jc w:val="left"/>
              <w:rPr>
                <w:color w:val="000000"/>
                <w:sz w:val="20"/>
                <w:szCs w:val="20"/>
                <w:lang w:eastAsia="en-US"/>
              </w:rPr>
            </w:pPr>
            <w:r w:rsidRPr="00234E67">
              <w:rPr>
                <w:color w:val="000000"/>
                <w:sz w:val="20"/>
                <w:szCs w:val="20"/>
                <w:lang w:eastAsia="en-US"/>
              </w:rPr>
              <w:t>Основные индикаторы и показатели, позволяющие оценить ход реализации мероприятий схемы и ожидаемые результаты реализации мероприятий из схемы</w:t>
            </w:r>
          </w:p>
        </w:tc>
        <w:tc>
          <w:tcPr>
            <w:tcW w:w="5919" w:type="dxa"/>
            <w:vAlign w:val="center"/>
          </w:tcPr>
          <w:p w:rsidR="00234E67" w:rsidRPr="00234E67" w:rsidP="00234E67">
            <w:pPr>
              <w:numPr>
                <w:ilvl w:val="0"/>
                <w:numId w:val="17"/>
              </w:numPr>
              <w:tabs>
                <w:tab w:val="num" w:pos="771"/>
              </w:tabs>
              <w:spacing w:after="120" w:line="240" w:lineRule="auto"/>
              <w:ind w:left="63" w:firstLine="116"/>
              <w:rPr>
                <w:bCs/>
                <w:sz w:val="20"/>
                <w:szCs w:val="20"/>
                <w:lang w:eastAsia="en-US"/>
              </w:rPr>
            </w:pPr>
            <w:r w:rsidRPr="00234E67">
              <w:rPr>
                <w:bCs/>
                <w:sz w:val="20"/>
                <w:szCs w:val="20"/>
                <w:lang w:eastAsia="en-US"/>
              </w:rPr>
              <w:t xml:space="preserve">Снижение потерь воды и тепловой энергии в сетях централизованного отопления и горячего водоснабжения к 2035 году. </w:t>
            </w:r>
          </w:p>
          <w:p w:rsidR="00234E67" w:rsidRPr="00234E67" w:rsidP="00234E67">
            <w:pPr>
              <w:numPr>
                <w:ilvl w:val="0"/>
                <w:numId w:val="17"/>
              </w:numPr>
              <w:tabs>
                <w:tab w:val="num" w:pos="771"/>
              </w:tabs>
              <w:spacing w:after="120" w:line="240" w:lineRule="auto"/>
              <w:ind w:left="63" w:firstLine="116"/>
              <w:rPr>
                <w:color w:val="000000"/>
                <w:sz w:val="20"/>
                <w:lang w:eastAsia="en-US"/>
              </w:rPr>
            </w:pPr>
            <w:r w:rsidRPr="00234E67">
              <w:rPr>
                <w:sz w:val="20"/>
                <w:szCs w:val="20"/>
                <w:lang w:eastAsia="en-US"/>
              </w:rPr>
              <w:t>Полное обеспечение приборами учёта тепловой энергии всех потребителей, подключённых к системе централизованного теплоснабжения к 2035 году.</w:t>
            </w:r>
          </w:p>
          <w:p w:rsidR="00234E67" w:rsidRPr="00234E67" w:rsidP="00234E67">
            <w:pPr>
              <w:numPr>
                <w:ilvl w:val="0"/>
                <w:numId w:val="17"/>
              </w:numPr>
              <w:tabs>
                <w:tab w:val="num" w:pos="771"/>
              </w:tabs>
              <w:spacing w:after="120" w:line="240" w:lineRule="auto"/>
              <w:ind w:left="63" w:firstLine="116"/>
              <w:rPr>
                <w:color w:val="000000"/>
                <w:sz w:val="20"/>
                <w:lang w:eastAsia="en-US"/>
              </w:rPr>
            </w:pPr>
            <w:r w:rsidRPr="00234E67">
              <w:rPr>
                <w:sz w:val="20"/>
                <w:szCs w:val="22"/>
                <w:lang w:eastAsia="en-US"/>
              </w:rPr>
              <w:t>Строительство новых тепловых сетей с целью подключения перспективных абонентов централизованных систем теплоснабжения.</w:t>
            </w:r>
          </w:p>
        </w:tc>
      </w:tr>
    </w:tbl>
    <w:p w:rsidR="00627DBC" w:rsidRPr="00056575" w:rsidP="00A429A9">
      <w:pPr>
        <w:pStyle w:val="a11"/>
        <w:numPr>
          <w:ilvl w:val="0"/>
          <w:numId w:val="4"/>
        </w:numPr>
        <w:ind w:left="992" w:hanging="357"/>
      </w:pPr>
    </w:p>
    <w:p w:rsidR="00627DBC" w:rsidRPr="00056575" w:rsidP="00FF69AA">
      <w:pPr>
        <w:spacing w:after="160"/>
      </w:pPr>
    </w:p>
    <w:p w:rsidR="00627DBC" w:rsidRPr="00F94DD1" w:rsidP="00FF69AA">
      <w:pPr>
        <w:pStyle w:val="Heading1"/>
      </w:pPr>
      <w:bookmarkStart w:id="13" w:name="_Toc8045664"/>
      <w:bookmarkStart w:id="14" w:name="_Toc225106622"/>
      <w:bookmarkEnd w:id="12"/>
      <w:r w:rsidRPr="00F94DD1">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bookmarkEnd w:id="13"/>
      <w:bookmarkEnd w:id="14"/>
    </w:p>
    <w:p w:rsidR="00627DBC" w:rsidRPr="00F94DD1" w:rsidP="00FF69AA">
      <w:pPr>
        <w:pStyle w:val="Heading3"/>
      </w:pPr>
      <w:bookmarkStart w:id="15" w:name="_Toc8045665"/>
      <w:bookmarkStart w:id="16" w:name="_Toc225106623"/>
      <w:bookmarkStart w:id="17" w:name="sub_26"/>
      <w:r w:rsidRPr="00F94DD1">
        <w:t>а)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bookmarkEnd w:id="15"/>
      <w:bookmarkEnd w:id="16"/>
    </w:p>
    <w:p w:rsidR="00AE49BC" w:rsidP="00AE49BC">
      <w:r w:rsidRPr="00F94DD1">
        <w:t xml:space="preserve">Показатели о движении строительных фондов в ретроспективном периоде приведены в таблице </w:t>
      </w:r>
      <w:r w:rsidR="00234E67">
        <w:t>ниже</w:t>
      </w:r>
      <w:r w:rsidRPr="00F94DD1">
        <w:t xml:space="preserve">. </w:t>
      </w:r>
    </w:p>
    <w:p w:rsidR="00234E67" w:rsidRPr="00F94DD1" w:rsidP="00AE49BC"/>
    <w:p w:rsidR="00234E67" w:rsidP="00234E67">
      <w:pPr>
        <w:pStyle w:val="Caption"/>
        <w:keepNext/>
      </w:pPr>
      <w:r>
        <w:t xml:space="preserve">Таблица </w:t>
      </w:r>
      <w:r w:rsidR="008F30DD">
        <w:fldChar w:fldCharType="begin"/>
      </w:r>
      <w:r w:rsidR="008F30DD">
        <w:instrText xml:space="preserve"> SEQ Таблица \* ARABIC </w:instrText>
      </w:r>
      <w:r w:rsidR="008F30DD">
        <w:fldChar w:fldCharType="separate"/>
      </w:r>
      <w:r w:rsidR="00C26BC9">
        <w:rPr>
          <w:noProof/>
        </w:rPr>
        <w:t>1</w:t>
      </w:r>
      <w:r w:rsidR="008F30DD">
        <w:rPr>
          <w:noProof/>
        </w:rPr>
        <w:fldChar w:fldCharType="end"/>
      </w:r>
      <w:r>
        <w:t xml:space="preserve"> </w:t>
      </w:r>
      <w:r w:rsidRPr="00F94DD1">
        <w:t>Сведения о движении строительных фондов в поселении, тыс. м</w:t>
      </w:r>
      <w:r w:rsidRPr="00F94DD1">
        <w:rPr>
          <w:vertAlign w:val="superscript"/>
        </w:rPr>
        <w:t>2</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969"/>
        <w:gridCol w:w="1134"/>
        <w:gridCol w:w="1134"/>
        <w:gridCol w:w="1134"/>
        <w:gridCol w:w="1134"/>
        <w:gridCol w:w="1134"/>
      </w:tblGrid>
      <w:tr w:rsidTr="00234E67">
        <w:tblPrEx>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Ex>
        <w:trPr>
          <w:tblHeader/>
        </w:trPr>
        <w:tc>
          <w:tcPr>
            <w:tcW w:w="3969" w:type="dxa"/>
            <w:tcBorders>
              <w:top w:val="single" w:sz="4" w:space="0" w:color="auto"/>
              <w:bottom w:val="single" w:sz="4" w:space="0" w:color="auto"/>
              <w:right w:val="single" w:sz="4" w:space="0" w:color="auto"/>
            </w:tcBorders>
            <w:vAlign w:val="center"/>
          </w:tcPr>
          <w:p w:rsidR="00093135" w:rsidRPr="00F94DD1" w:rsidP="00093135">
            <w:pPr>
              <w:keepNext/>
              <w:ind w:firstLine="0"/>
              <w:jc w:val="center"/>
              <w:rPr>
                <w:b/>
                <w:sz w:val="20"/>
                <w:szCs w:val="20"/>
              </w:rPr>
            </w:pPr>
            <w:r w:rsidRPr="00F94DD1">
              <w:rPr>
                <w:b/>
                <w:sz w:val="20"/>
                <w:szCs w:val="20"/>
              </w:rPr>
              <w:t>Годы</w:t>
            </w:r>
          </w:p>
        </w:tc>
        <w:tc>
          <w:tcPr>
            <w:tcW w:w="1134" w:type="dxa"/>
            <w:tcBorders>
              <w:top w:val="single" w:sz="4" w:space="0" w:color="auto"/>
              <w:left w:val="single" w:sz="4" w:space="0" w:color="auto"/>
              <w:bottom w:val="single" w:sz="4" w:space="0" w:color="auto"/>
              <w:right w:val="single" w:sz="4" w:space="0" w:color="auto"/>
            </w:tcBorders>
            <w:vAlign w:val="center"/>
          </w:tcPr>
          <w:p w:rsidR="00093135" w:rsidRPr="00F94DD1" w:rsidP="00093135">
            <w:pPr>
              <w:keepNext/>
              <w:ind w:firstLine="0"/>
              <w:jc w:val="center"/>
              <w:rPr>
                <w:b/>
                <w:sz w:val="20"/>
                <w:szCs w:val="20"/>
              </w:rPr>
            </w:pPr>
            <w:r w:rsidRPr="00F94DD1">
              <w:rPr>
                <w:b/>
                <w:sz w:val="20"/>
                <w:szCs w:val="20"/>
              </w:rPr>
              <w:t>202</w:t>
            </w:r>
            <w:r>
              <w:rPr>
                <w:b/>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093135" w:rsidRPr="00F94DD1" w:rsidP="00093135">
            <w:pPr>
              <w:keepNext/>
              <w:ind w:firstLine="0"/>
              <w:jc w:val="center"/>
              <w:rPr>
                <w:b/>
                <w:sz w:val="20"/>
                <w:szCs w:val="20"/>
              </w:rPr>
            </w:pPr>
            <w:r w:rsidRPr="00F94DD1">
              <w:rPr>
                <w:b/>
                <w:sz w:val="20"/>
                <w:szCs w:val="20"/>
              </w:rPr>
              <w:t>202</w:t>
            </w:r>
            <w:r>
              <w:rPr>
                <w:b/>
                <w:sz w:val="20"/>
                <w:szCs w:val="20"/>
              </w:rPr>
              <w:t>2</w:t>
            </w:r>
          </w:p>
        </w:tc>
        <w:tc>
          <w:tcPr>
            <w:tcW w:w="1134" w:type="dxa"/>
            <w:tcBorders>
              <w:top w:val="single" w:sz="4" w:space="0" w:color="auto"/>
              <w:left w:val="single" w:sz="4" w:space="0" w:color="auto"/>
              <w:bottom w:val="single" w:sz="4" w:space="0" w:color="auto"/>
            </w:tcBorders>
            <w:vAlign w:val="center"/>
          </w:tcPr>
          <w:p w:rsidR="00093135" w:rsidRPr="00F94DD1" w:rsidP="00093135">
            <w:pPr>
              <w:keepNext/>
              <w:ind w:firstLine="0"/>
              <w:jc w:val="center"/>
              <w:rPr>
                <w:b/>
                <w:sz w:val="20"/>
                <w:szCs w:val="20"/>
              </w:rPr>
            </w:pPr>
            <w:r w:rsidRPr="00F94DD1">
              <w:rPr>
                <w:b/>
                <w:sz w:val="20"/>
                <w:szCs w:val="20"/>
              </w:rPr>
              <w:t>202</w:t>
            </w:r>
            <w:r>
              <w:rPr>
                <w:b/>
                <w:sz w:val="20"/>
                <w:szCs w:val="20"/>
              </w:rPr>
              <w:t>3</w:t>
            </w:r>
          </w:p>
        </w:tc>
        <w:tc>
          <w:tcPr>
            <w:tcW w:w="1134" w:type="dxa"/>
            <w:tcBorders>
              <w:top w:val="single" w:sz="4" w:space="0" w:color="auto"/>
              <w:left w:val="single" w:sz="4" w:space="0" w:color="auto"/>
              <w:bottom w:val="single" w:sz="4" w:space="0" w:color="auto"/>
            </w:tcBorders>
            <w:vAlign w:val="center"/>
          </w:tcPr>
          <w:p w:rsidR="00093135" w:rsidRPr="00F94DD1" w:rsidP="00093135">
            <w:pPr>
              <w:keepNext/>
              <w:ind w:firstLine="0"/>
              <w:jc w:val="center"/>
              <w:rPr>
                <w:b/>
                <w:sz w:val="20"/>
                <w:szCs w:val="20"/>
              </w:rPr>
            </w:pPr>
            <w:r w:rsidRPr="00F94DD1">
              <w:rPr>
                <w:b/>
                <w:sz w:val="20"/>
                <w:szCs w:val="20"/>
              </w:rPr>
              <w:t>202</w:t>
            </w:r>
            <w:r>
              <w:rPr>
                <w:b/>
                <w:sz w:val="20"/>
                <w:szCs w:val="20"/>
              </w:rPr>
              <w:t>4</w:t>
            </w:r>
          </w:p>
        </w:tc>
        <w:tc>
          <w:tcPr>
            <w:tcW w:w="1134" w:type="dxa"/>
            <w:tcBorders>
              <w:top w:val="single" w:sz="4" w:space="0" w:color="auto"/>
              <w:left w:val="single" w:sz="4" w:space="0" w:color="auto"/>
              <w:bottom w:val="single" w:sz="4" w:space="0" w:color="auto"/>
            </w:tcBorders>
            <w:vAlign w:val="center"/>
          </w:tcPr>
          <w:p w:rsidR="00093135" w:rsidRPr="00093135" w:rsidP="00093135">
            <w:pPr>
              <w:keepNext/>
              <w:ind w:firstLine="0"/>
              <w:jc w:val="center"/>
              <w:rPr>
                <w:b/>
                <w:sz w:val="20"/>
                <w:szCs w:val="20"/>
                <w:lang w:val="en-US"/>
              </w:rPr>
            </w:pPr>
            <w:r w:rsidRPr="00F94DD1">
              <w:rPr>
                <w:b/>
                <w:sz w:val="20"/>
                <w:szCs w:val="20"/>
              </w:rPr>
              <w:t>202</w:t>
            </w:r>
            <w:r>
              <w:rPr>
                <w:b/>
                <w:sz w:val="20"/>
                <w:szCs w:val="20"/>
                <w:lang w:val="en-US"/>
              </w:rPr>
              <w:t>5</w:t>
            </w:r>
          </w:p>
        </w:tc>
      </w:tr>
      <w:tr w:rsidTr="00234E67">
        <w:tblPrEx>
          <w:tblW w:w="9639" w:type="dxa"/>
          <w:tblInd w:w="108" w:type="dxa"/>
          <w:tblLayout w:type="fixed"/>
          <w:tblLook w:val="0000"/>
        </w:tblPrEx>
        <w:tc>
          <w:tcPr>
            <w:tcW w:w="3969" w:type="dxa"/>
            <w:tcBorders>
              <w:top w:val="single" w:sz="4" w:space="0" w:color="auto"/>
              <w:bottom w:val="single" w:sz="4" w:space="0" w:color="auto"/>
              <w:right w:val="single" w:sz="4" w:space="0" w:color="auto"/>
            </w:tcBorders>
            <w:vAlign w:val="center"/>
          </w:tcPr>
          <w:p w:rsidR="00A27AE1" w:rsidRPr="00F94DD1" w:rsidP="00A27AE1">
            <w:pPr>
              <w:ind w:firstLine="0"/>
              <w:jc w:val="left"/>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rsidR="00A27AE1" w:rsidRPr="00F94DD1" w:rsidP="00A27AE1">
            <w:pPr>
              <w:ind w:firstLine="0"/>
              <w:jc w:val="center"/>
              <w:rPr>
                <w:sz w:val="20"/>
                <w:szCs w:val="20"/>
              </w:rPr>
            </w:pPr>
            <w:r w:rsidRPr="00F94DD1">
              <w:rPr>
                <w:sz w:val="20"/>
                <w:szCs w:val="20"/>
              </w:rPr>
              <w:t>н/д</w:t>
            </w:r>
          </w:p>
        </w:tc>
      </w:tr>
      <w:tr w:rsidTr="00234E67">
        <w:tblPrEx>
          <w:tblW w:w="9639" w:type="dxa"/>
          <w:tblInd w:w="108" w:type="dxa"/>
          <w:tblLayout w:type="fixed"/>
          <w:tblLook w:val="0000"/>
        </w:tblPrEx>
        <w:tc>
          <w:tcPr>
            <w:tcW w:w="3969" w:type="dxa"/>
            <w:tcBorders>
              <w:top w:val="single" w:sz="4" w:space="0" w:color="auto"/>
              <w:bottom w:val="single" w:sz="4" w:space="0" w:color="auto"/>
              <w:right w:val="single" w:sz="4" w:space="0" w:color="auto"/>
            </w:tcBorders>
            <w:vAlign w:val="center"/>
          </w:tcPr>
          <w:p w:rsidR="00A27AE1" w:rsidRPr="00F94DD1" w:rsidP="00A27AE1">
            <w:pPr>
              <w:ind w:firstLine="0"/>
              <w:jc w:val="left"/>
              <w:rPr>
                <w:sz w:val="20"/>
                <w:szCs w:val="20"/>
              </w:rPr>
            </w:pPr>
            <w:r w:rsidRPr="00F94DD1">
              <w:rPr>
                <w:sz w:val="20"/>
                <w:szCs w:val="20"/>
              </w:rPr>
              <w:t>Общая отапливаемая площадь строительных фондов на начало года</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rsidR="00A27AE1" w:rsidRPr="00F94DD1" w:rsidP="00A27AE1">
            <w:pPr>
              <w:ind w:firstLine="0"/>
              <w:jc w:val="center"/>
              <w:rPr>
                <w:sz w:val="20"/>
                <w:szCs w:val="20"/>
              </w:rPr>
            </w:pPr>
            <w:r w:rsidRPr="00F94DD1">
              <w:rPr>
                <w:sz w:val="20"/>
                <w:szCs w:val="20"/>
              </w:rPr>
              <w:t>н/д</w:t>
            </w:r>
          </w:p>
        </w:tc>
      </w:tr>
      <w:tr w:rsidTr="00234E67">
        <w:tblPrEx>
          <w:tblW w:w="9639" w:type="dxa"/>
          <w:tblInd w:w="108" w:type="dxa"/>
          <w:tblLayout w:type="fixed"/>
          <w:tblLook w:val="0000"/>
        </w:tblPrEx>
        <w:tc>
          <w:tcPr>
            <w:tcW w:w="3969" w:type="dxa"/>
            <w:tcBorders>
              <w:top w:val="single" w:sz="4" w:space="0" w:color="auto"/>
              <w:bottom w:val="single" w:sz="4" w:space="0" w:color="auto"/>
              <w:right w:val="single" w:sz="4" w:space="0" w:color="auto"/>
            </w:tcBorders>
            <w:vAlign w:val="center"/>
          </w:tcPr>
          <w:p w:rsidR="00A27AE1" w:rsidRPr="00F94DD1" w:rsidP="00A27AE1">
            <w:pPr>
              <w:ind w:firstLine="0"/>
              <w:jc w:val="left"/>
              <w:rPr>
                <w:sz w:val="20"/>
                <w:szCs w:val="20"/>
              </w:rPr>
            </w:pPr>
            <w:r w:rsidRPr="00F94DD1">
              <w:rPr>
                <w:sz w:val="20"/>
                <w:szCs w:val="20"/>
              </w:rPr>
              <w:t>Прибыло общей отапливаемой площади,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rsidR="00A27AE1" w:rsidRPr="00F94DD1" w:rsidP="00A27AE1">
            <w:pPr>
              <w:ind w:firstLine="0"/>
              <w:jc w:val="center"/>
              <w:rPr>
                <w:sz w:val="20"/>
                <w:szCs w:val="20"/>
              </w:rPr>
            </w:pPr>
            <w:r w:rsidRPr="00F94DD1">
              <w:rPr>
                <w:sz w:val="20"/>
                <w:szCs w:val="20"/>
              </w:rPr>
              <w:t>н/д</w:t>
            </w:r>
          </w:p>
        </w:tc>
      </w:tr>
      <w:tr w:rsidTr="00234E67">
        <w:tblPrEx>
          <w:tblW w:w="9639" w:type="dxa"/>
          <w:tblInd w:w="108" w:type="dxa"/>
          <w:tblLayout w:type="fixed"/>
          <w:tblLook w:val="0000"/>
        </w:tblPrEx>
        <w:tc>
          <w:tcPr>
            <w:tcW w:w="3969" w:type="dxa"/>
            <w:tcBorders>
              <w:top w:val="single" w:sz="4" w:space="0" w:color="auto"/>
              <w:bottom w:val="single" w:sz="4" w:space="0" w:color="auto"/>
              <w:right w:val="single" w:sz="4" w:space="0" w:color="auto"/>
            </w:tcBorders>
            <w:vAlign w:val="center"/>
          </w:tcPr>
          <w:p w:rsidR="00A27AE1" w:rsidRPr="00F94DD1" w:rsidP="00A27AE1">
            <w:pPr>
              <w:ind w:firstLine="0"/>
              <w:jc w:val="left"/>
              <w:rPr>
                <w:sz w:val="20"/>
                <w:szCs w:val="20"/>
              </w:rPr>
            </w:pPr>
            <w:r w:rsidRPr="00F94DD1">
              <w:rPr>
                <w:sz w:val="20"/>
                <w:szCs w:val="20"/>
              </w:rPr>
              <w:t>новое строительство,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rsidR="00A27AE1" w:rsidRPr="00F94DD1" w:rsidP="00A27AE1">
            <w:pPr>
              <w:ind w:firstLine="0"/>
              <w:jc w:val="center"/>
              <w:rPr>
                <w:sz w:val="20"/>
                <w:szCs w:val="20"/>
              </w:rPr>
            </w:pPr>
            <w:r w:rsidRPr="00F94DD1">
              <w:rPr>
                <w:sz w:val="20"/>
                <w:szCs w:val="20"/>
              </w:rPr>
              <w:t>н/д</w:t>
            </w:r>
          </w:p>
        </w:tc>
      </w:tr>
      <w:tr w:rsidTr="00234E67">
        <w:tblPrEx>
          <w:tblW w:w="9639" w:type="dxa"/>
          <w:tblInd w:w="108" w:type="dxa"/>
          <w:tblLayout w:type="fixed"/>
          <w:tblLook w:val="0000"/>
        </w:tblPrEx>
        <w:tc>
          <w:tcPr>
            <w:tcW w:w="3969" w:type="dxa"/>
            <w:tcBorders>
              <w:top w:val="single" w:sz="4" w:space="0" w:color="auto"/>
              <w:bottom w:val="single" w:sz="4" w:space="0" w:color="auto"/>
              <w:right w:val="single" w:sz="4" w:space="0" w:color="auto"/>
            </w:tcBorders>
            <w:vAlign w:val="center"/>
          </w:tcPr>
          <w:p w:rsidR="00A27AE1" w:rsidRPr="00F94DD1" w:rsidP="00A27AE1">
            <w:pPr>
              <w:ind w:firstLine="0"/>
              <w:jc w:val="left"/>
              <w:rPr>
                <w:sz w:val="20"/>
                <w:szCs w:val="20"/>
              </w:rPr>
            </w:pPr>
            <w:r w:rsidRPr="00F94DD1">
              <w:rPr>
                <w:sz w:val="20"/>
                <w:szCs w:val="20"/>
              </w:rPr>
              <w:t xml:space="preserve">   - многоквартирные жилые здания</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rsidR="00A27AE1" w:rsidRPr="00F94DD1" w:rsidP="00A27AE1">
            <w:pPr>
              <w:ind w:firstLine="0"/>
              <w:jc w:val="center"/>
              <w:rPr>
                <w:sz w:val="20"/>
                <w:szCs w:val="20"/>
              </w:rPr>
            </w:pPr>
            <w:r>
              <w:rPr>
                <w:sz w:val="20"/>
                <w:szCs w:val="20"/>
              </w:rPr>
              <w:t>н/д</w:t>
            </w:r>
          </w:p>
        </w:tc>
      </w:tr>
      <w:tr w:rsidTr="00234E67">
        <w:tblPrEx>
          <w:tblW w:w="9639" w:type="dxa"/>
          <w:tblInd w:w="108" w:type="dxa"/>
          <w:tblLayout w:type="fixed"/>
          <w:tblLook w:val="0000"/>
        </w:tblPrEx>
        <w:tc>
          <w:tcPr>
            <w:tcW w:w="3969" w:type="dxa"/>
            <w:tcBorders>
              <w:top w:val="single" w:sz="4" w:space="0" w:color="auto"/>
              <w:bottom w:val="single" w:sz="4" w:space="0" w:color="auto"/>
              <w:right w:val="single" w:sz="4" w:space="0" w:color="auto"/>
            </w:tcBorders>
            <w:vAlign w:val="center"/>
          </w:tcPr>
          <w:p w:rsidR="00A27AE1" w:rsidRPr="00F94DD1" w:rsidP="00A27AE1">
            <w:pPr>
              <w:ind w:firstLine="0"/>
              <w:jc w:val="left"/>
              <w:rPr>
                <w:sz w:val="20"/>
                <w:szCs w:val="20"/>
              </w:rPr>
            </w:pPr>
            <w:r w:rsidRPr="00F94DD1">
              <w:rPr>
                <w:sz w:val="20"/>
                <w:szCs w:val="20"/>
              </w:rPr>
              <w:t xml:space="preserve">   - общественно-деловая застройка</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rsidR="00A27AE1" w:rsidRPr="00F94DD1" w:rsidP="00A27AE1">
            <w:pPr>
              <w:ind w:firstLine="0"/>
              <w:jc w:val="center"/>
              <w:rPr>
                <w:sz w:val="20"/>
                <w:szCs w:val="20"/>
              </w:rPr>
            </w:pPr>
            <w:r w:rsidRPr="00F94DD1">
              <w:rPr>
                <w:sz w:val="20"/>
                <w:szCs w:val="20"/>
              </w:rPr>
              <w:t>н/д</w:t>
            </w:r>
          </w:p>
        </w:tc>
      </w:tr>
      <w:tr w:rsidTr="00234E67">
        <w:tblPrEx>
          <w:tblW w:w="9639" w:type="dxa"/>
          <w:tblInd w:w="108" w:type="dxa"/>
          <w:tblLayout w:type="fixed"/>
          <w:tblLook w:val="0000"/>
        </w:tblPrEx>
        <w:tc>
          <w:tcPr>
            <w:tcW w:w="3969" w:type="dxa"/>
            <w:tcBorders>
              <w:top w:val="single" w:sz="4" w:space="0" w:color="auto"/>
              <w:bottom w:val="single" w:sz="4" w:space="0" w:color="auto"/>
              <w:right w:val="single" w:sz="4" w:space="0" w:color="auto"/>
            </w:tcBorders>
            <w:vAlign w:val="center"/>
          </w:tcPr>
          <w:p w:rsidR="00A27AE1" w:rsidRPr="00F94DD1" w:rsidP="00A27AE1">
            <w:pPr>
              <w:ind w:firstLine="0"/>
              <w:jc w:val="left"/>
              <w:rPr>
                <w:sz w:val="20"/>
                <w:szCs w:val="20"/>
              </w:rPr>
            </w:pPr>
            <w:r w:rsidRPr="00F94DD1">
              <w:rPr>
                <w:sz w:val="20"/>
                <w:szCs w:val="20"/>
              </w:rPr>
              <w:t xml:space="preserve">   - индивидуальная жилищная застройка</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rsidR="00A27AE1" w:rsidRPr="00F94DD1" w:rsidP="00A27AE1">
            <w:pPr>
              <w:ind w:firstLine="0"/>
              <w:jc w:val="center"/>
              <w:rPr>
                <w:sz w:val="20"/>
                <w:szCs w:val="20"/>
              </w:rPr>
            </w:pPr>
            <w:r w:rsidRPr="00F94DD1">
              <w:rPr>
                <w:sz w:val="20"/>
                <w:szCs w:val="20"/>
              </w:rPr>
              <w:t>н/д</w:t>
            </w:r>
          </w:p>
        </w:tc>
      </w:tr>
      <w:tr w:rsidTr="00234E67">
        <w:tblPrEx>
          <w:tblW w:w="9639" w:type="dxa"/>
          <w:tblInd w:w="108" w:type="dxa"/>
          <w:tblLayout w:type="fixed"/>
          <w:tblLook w:val="0000"/>
        </w:tblPrEx>
        <w:tc>
          <w:tcPr>
            <w:tcW w:w="3969" w:type="dxa"/>
            <w:tcBorders>
              <w:top w:val="single" w:sz="4" w:space="0" w:color="auto"/>
              <w:bottom w:val="single" w:sz="4" w:space="0" w:color="auto"/>
              <w:right w:val="single" w:sz="4" w:space="0" w:color="auto"/>
            </w:tcBorders>
            <w:vAlign w:val="center"/>
          </w:tcPr>
          <w:p w:rsidR="00A27AE1" w:rsidRPr="00F94DD1" w:rsidP="00A27AE1">
            <w:pPr>
              <w:ind w:firstLine="0"/>
              <w:jc w:val="left"/>
              <w:rPr>
                <w:sz w:val="20"/>
                <w:szCs w:val="20"/>
              </w:rPr>
            </w:pPr>
            <w:r w:rsidRPr="00F94DD1">
              <w:rPr>
                <w:sz w:val="20"/>
                <w:szCs w:val="20"/>
              </w:rPr>
              <w:t>Выбыло общей отапливаемой площади</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rsidR="00A27AE1" w:rsidRPr="00F94DD1" w:rsidP="00A27AE1">
            <w:pPr>
              <w:ind w:firstLine="0"/>
              <w:jc w:val="center"/>
              <w:rPr>
                <w:sz w:val="20"/>
                <w:szCs w:val="20"/>
              </w:rPr>
            </w:pPr>
            <w:r w:rsidRPr="00F94DD1">
              <w:rPr>
                <w:sz w:val="20"/>
                <w:szCs w:val="20"/>
              </w:rPr>
              <w:t>н/д</w:t>
            </w:r>
          </w:p>
        </w:tc>
      </w:tr>
      <w:tr w:rsidTr="00234E67">
        <w:tblPrEx>
          <w:tblW w:w="9639" w:type="dxa"/>
          <w:tblInd w:w="108" w:type="dxa"/>
          <w:tblLayout w:type="fixed"/>
          <w:tblLook w:val="0000"/>
        </w:tblPrEx>
        <w:tc>
          <w:tcPr>
            <w:tcW w:w="3969" w:type="dxa"/>
            <w:tcBorders>
              <w:top w:val="single" w:sz="4" w:space="0" w:color="auto"/>
              <w:bottom w:val="single" w:sz="4" w:space="0" w:color="auto"/>
              <w:right w:val="single" w:sz="4" w:space="0" w:color="auto"/>
            </w:tcBorders>
            <w:vAlign w:val="center"/>
          </w:tcPr>
          <w:p w:rsidR="00A27AE1" w:rsidRPr="00F94DD1" w:rsidP="00A27AE1">
            <w:pPr>
              <w:ind w:firstLine="0"/>
              <w:jc w:val="left"/>
              <w:rPr>
                <w:sz w:val="20"/>
                <w:szCs w:val="20"/>
              </w:rPr>
            </w:pPr>
            <w:r w:rsidRPr="00F94DD1">
              <w:rPr>
                <w:sz w:val="20"/>
                <w:szCs w:val="20"/>
              </w:rPr>
              <w:t>Общая отапливая площадь на конец года</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rsidR="00A27AE1" w:rsidRPr="00F94DD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rsidR="00A27AE1" w:rsidRPr="00B90AE7" w:rsidP="00A27AE1">
            <w:pPr>
              <w:ind w:firstLine="0"/>
              <w:jc w:val="center"/>
              <w:rPr>
                <w:sz w:val="20"/>
                <w:szCs w:val="20"/>
              </w:rPr>
            </w:pPr>
            <w:r w:rsidRPr="00F94DD1">
              <w:rPr>
                <w:sz w:val="20"/>
                <w:szCs w:val="20"/>
              </w:rPr>
              <w:t>н/д</w:t>
            </w:r>
          </w:p>
        </w:tc>
      </w:tr>
    </w:tbl>
    <w:p w:rsidR="00AE49BC" w:rsidRPr="00E17F47" w:rsidP="00AE49BC">
      <w:pPr>
        <w:rPr>
          <w:highlight w:val="yellow"/>
        </w:rPr>
      </w:pPr>
    </w:p>
    <w:p w:rsidR="00234E67" w:rsidP="00234E67">
      <w:pPr>
        <w:pStyle w:val="Caption"/>
        <w:keepNext/>
      </w:pPr>
      <w:r>
        <w:t xml:space="preserve">Таблица </w:t>
      </w:r>
      <w:r w:rsidR="008F30DD">
        <w:fldChar w:fldCharType="begin"/>
      </w:r>
      <w:r w:rsidR="008F30DD">
        <w:instrText xml:space="preserve"> SEQ Таблица \* ARABIC </w:instrText>
      </w:r>
      <w:r w:rsidR="008F30DD">
        <w:fldChar w:fldCharType="separate"/>
      </w:r>
      <w:r w:rsidR="00C26BC9">
        <w:rPr>
          <w:noProof/>
        </w:rPr>
        <w:t>2</w:t>
      </w:r>
      <w:r w:rsidR="008F30DD">
        <w:rPr>
          <w:noProof/>
        </w:rPr>
        <w:fldChar w:fldCharType="end"/>
      </w:r>
      <w:r w:rsidRPr="00234E67">
        <w:t xml:space="preserve"> </w:t>
      </w:r>
      <w:r w:rsidRPr="00E17F47">
        <w:t>Список объектов</w:t>
      </w:r>
      <w:r>
        <w:t>,</w:t>
      </w:r>
      <w:r w:rsidRPr="00E17F47">
        <w:t xml:space="preserve"> потребляющих тепловую энергию, присоединенных к источнику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4793"/>
        <w:gridCol w:w="2242"/>
        <w:gridCol w:w="2439"/>
      </w:tblGrid>
      <w:tr w:rsidTr="0030334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0"/>
        </w:trPr>
        <w:tc>
          <w:tcPr>
            <w:tcW w:w="327" w:type="pct"/>
            <w:vMerge w:val="restart"/>
            <w:shd w:val="clear" w:color="auto" w:fill="auto"/>
            <w:vAlign w:val="center"/>
            <w:hideMark/>
          </w:tcPr>
          <w:p w:rsidR="00303346" w:rsidRPr="00303346" w:rsidP="00303346">
            <w:pPr>
              <w:spacing w:line="240" w:lineRule="auto"/>
              <w:ind w:firstLine="0"/>
              <w:jc w:val="center"/>
              <w:rPr>
                <w:b/>
                <w:bCs/>
                <w:color w:val="000000"/>
                <w:sz w:val="20"/>
                <w:szCs w:val="20"/>
              </w:rPr>
            </w:pPr>
            <w:r w:rsidRPr="00303346">
              <w:rPr>
                <w:b/>
                <w:bCs/>
                <w:color w:val="000000"/>
                <w:sz w:val="20"/>
                <w:szCs w:val="20"/>
              </w:rPr>
              <w:t>№</w:t>
            </w:r>
          </w:p>
        </w:tc>
        <w:tc>
          <w:tcPr>
            <w:tcW w:w="2364" w:type="pct"/>
            <w:vMerge w:val="restart"/>
            <w:shd w:val="clear" w:color="auto" w:fill="auto"/>
            <w:vAlign w:val="center"/>
            <w:hideMark/>
          </w:tcPr>
          <w:p w:rsidR="00303346" w:rsidRPr="00303346" w:rsidP="00303346">
            <w:pPr>
              <w:spacing w:line="240" w:lineRule="auto"/>
              <w:ind w:firstLine="0"/>
              <w:jc w:val="center"/>
              <w:rPr>
                <w:b/>
                <w:bCs/>
                <w:color w:val="000000"/>
                <w:sz w:val="20"/>
                <w:szCs w:val="20"/>
              </w:rPr>
            </w:pPr>
            <w:r w:rsidRPr="00303346">
              <w:rPr>
                <w:b/>
                <w:bCs/>
                <w:color w:val="000000"/>
                <w:sz w:val="20"/>
                <w:szCs w:val="20"/>
              </w:rPr>
              <w:t>Адрес</w:t>
            </w:r>
          </w:p>
        </w:tc>
        <w:tc>
          <w:tcPr>
            <w:tcW w:w="2309" w:type="pct"/>
            <w:gridSpan w:val="2"/>
            <w:vMerge w:val="restart"/>
            <w:shd w:val="clear" w:color="auto" w:fill="auto"/>
            <w:vAlign w:val="center"/>
            <w:hideMark/>
          </w:tcPr>
          <w:p w:rsidR="00303346" w:rsidRPr="00303346" w:rsidP="00303346">
            <w:pPr>
              <w:spacing w:line="240" w:lineRule="auto"/>
              <w:ind w:firstLine="0"/>
              <w:jc w:val="center"/>
              <w:rPr>
                <w:b/>
                <w:bCs/>
                <w:color w:val="000000"/>
                <w:sz w:val="20"/>
                <w:szCs w:val="20"/>
              </w:rPr>
            </w:pPr>
            <w:r w:rsidRPr="00303346">
              <w:rPr>
                <w:b/>
                <w:bCs/>
                <w:color w:val="000000"/>
                <w:sz w:val="20"/>
                <w:szCs w:val="20"/>
              </w:rPr>
              <w:t>Тепловая нагрузка, Гкал/ч</w:t>
            </w:r>
          </w:p>
        </w:tc>
      </w:tr>
      <w:tr w:rsidTr="00303346">
        <w:tblPrEx>
          <w:tblW w:w="5000" w:type="pct"/>
          <w:tblLook w:val="04A0"/>
        </w:tblPrEx>
        <w:trPr>
          <w:trHeight w:val="517"/>
        </w:trPr>
        <w:tc>
          <w:tcPr>
            <w:tcW w:w="327" w:type="pct"/>
            <w:vMerge/>
            <w:vAlign w:val="center"/>
            <w:hideMark/>
          </w:tcPr>
          <w:p w:rsidR="00303346" w:rsidRPr="00303346" w:rsidP="00303346">
            <w:pPr>
              <w:spacing w:line="240" w:lineRule="auto"/>
              <w:ind w:firstLine="0"/>
              <w:jc w:val="left"/>
              <w:rPr>
                <w:b/>
                <w:bCs/>
                <w:color w:val="000000"/>
                <w:sz w:val="20"/>
                <w:szCs w:val="20"/>
              </w:rPr>
            </w:pPr>
          </w:p>
        </w:tc>
        <w:tc>
          <w:tcPr>
            <w:tcW w:w="2364" w:type="pct"/>
            <w:vMerge/>
            <w:vAlign w:val="center"/>
            <w:hideMark/>
          </w:tcPr>
          <w:p w:rsidR="00303346" w:rsidRPr="00303346" w:rsidP="00303346">
            <w:pPr>
              <w:spacing w:line="240" w:lineRule="auto"/>
              <w:ind w:firstLine="0"/>
              <w:jc w:val="left"/>
              <w:rPr>
                <w:b/>
                <w:bCs/>
                <w:color w:val="000000"/>
                <w:sz w:val="20"/>
                <w:szCs w:val="20"/>
              </w:rPr>
            </w:pPr>
          </w:p>
        </w:tc>
        <w:tc>
          <w:tcPr>
            <w:tcW w:w="2309" w:type="pct"/>
            <w:gridSpan w:val="2"/>
            <w:vMerge/>
            <w:vAlign w:val="center"/>
            <w:hideMark/>
          </w:tcPr>
          <w:p w:rsidR="00303346" w:rsidRPr="00303346" w:rsidP="00303346">
            <w:pPr>
              <w:spacing w:line="240" w:lineRule="auto"/>
              <w:ind w:firstLine="0"/>
              <w:jc w:val="left"/>
              <w:rPr>
                <w:b/>
                <w:bCs/>
                <w:color w:val="000000"/>
                <w:sz w:val="20"/>
                <w:szCs w:val="20"/>
              </w:rPr>
            </w:pPr>
          </w:p>
        </w:tc>
      </w:tr>
      <w:tr w:rsidTr="00303346">
        <w:tblPrEx>
          <w:tblW w:w="5000" w:type="pct"/>
          <w:tblLook w:val="04A0"/>
        </w:tblPrEx>
        <w:trPr>
          <w:trHeight w:val="20"/>
        </w:trPr>
        <w:tc>
          <w:tcPr>
            <w:tcW w:w="327" w:type="pct"/>
            <w:vMerge/>
            <w:vAlign w:val="center"/>
            <w:hideMark/>
          </w:tcPr>
          <w:p w:rsidR="00303346" w:rsidRPr="00303346" w:rsidP="00303346">
            <w:pPr>
              <w:spacing w:line="240" w:lineRule="auto"/>
              <w:ind w:firstLine="0"/>
              <w:jc w:val="left"/>
              <w:rPr>
                <w:b/>
                <w:bCs/>
                <w:color w:val="000000"/>
                <w:sz w:val="20"/>
                <w:szCs w:val="20"/>
              </w:rPr>
            </w:pPr>
          </w:p>
        </w:tc>
        <w:tc>
          <w:tcPr>
            <w:tcW w:w="2364" w:type="pct"/>
            <w:vMerge/>
            <w:vAlign w:val="center"/>
            <w:hideMark/>
          </w:tcPr>
          <w:p w:rsidR="00303346" w:rsidRPr="00303346" w:rsidP="00303346">
            <w:pPr>
              <w:spacing w:line="240" w:lineRule="auto"/>
              <w:ind w:firstLine="0"/>
              <w:jc w:val="left"/>
              <w:rPr>
                <w:b/>
                <w:bCs/>
                <w:color w:val="000000"/>
                <w:sz w:val="20"/>
                <w:szCs w:val="20"/>
              </w:rPr>
            </w:pPr>
          </w:p>
        </w:tc>
        <w:tc>
          <w:tcPr>
            <w:tcW w:w="1106" w:type="pct"/>
            <w:shd w:val="clear" w:color="auto" w:fill="auto"/>
            <w:vAlign w:val="center"/>
            <w:hideMark/>
          </w:tcPr>
          <w:p w:rsidR="00303346" w:rsidRPr="00303346" w:rsidP="00303346">
            <w:pPr>
              <w:spacing w:line="240" w:lineRule="auto"/>
              <w:ind w:firstLine="0"/>
              <w:jc w:val="center"/>
              <w:rPr>
                <w:b/>
                <w:bCs/>
                <w:color w:val="000000"/>
                <w:sz w:val="20"/>
                <w:szCs w:val="20"/>
              </w:rPr>
            </w:pPr>
            <w:r w:rsidRPr="00303346">
              <w:rPr>
                <w:b/>
                <w:bCs/>
                <w:color w:val="000000"/>
                <w:sz w:val="20"/>
                <w:szCs w:val="20"/>
              </w:rPr>
              <w:t>Отопление</w:t>
            </w:r>
          </w:p>
        </w:tc>
        <w:tc>
          <w:tcPr>
            <w:tcW w:w="1203" w:type="pct"/>
            <w:shd w:val="clear" w:color="auto" w:fill="auto"/>
            <w:vAlign w:val="center"/>
            <w:hideMark/>
          </w:tcPr>
          <w:p w:rsidR="00303346" w:rsidRPr="00303346" w:rsidP="00303346">
            <w:pPr>
              <w:spacing w:line="240" w:lineRule="auto"/>
              <w:ind w:firstLine="0"/>
              <w:jc w:val="center"/>
              <w:rPr>
                <w:b/>
                <w:bCs/>
                <w:color w:val="000000"/>
                <w:sz w:val="20"/>
                <w:szCs w:val="20"/>
              </w:rPr>
            </w:pPr>
            <w:r w:rsidRPr="00303346">
              <w:rPr>
                <w:b/>
                <w:bCs/>
                <w:color w:val="000000"/>
                <w:sz w:val="20"/>
                <w:szCs w:val="20"/>
              </w:rPr>
              <w:t>ГВС (макс)</w:t>
            </w:r>
          </w:p>
        </w:tc>
      </w:tr>
      <w:tr w:rsidTr="00303346">
        <w:tblPrEx>
          <w:tblW w:w="5000" w:type="pct"/>
          <w:tblLook w:val="04A0"/>
        </w:tblPrEx>
        <w:trPr>
          <w:trHeight w:val="20"/>
        </w:trPr>
        <w:tc>
          <w:tcPr>
            <w:tcW w:w="5000" w:type="pct"/>
            <w:gridSpan w:val="4"/>
            <w:shd w:val="clear" w:color="auto" w:fill="auto"/>
            <w:vAlign w:val="center"/>
            <w:hideMark/>
          </w:tcPr>
          <w:p w:rsidR="00303346" w:rsidRPr="003D6152" w:rsidP="00303346">
            <w:pPr>
              <w:spacing w:line="240" w:lineRule="auto"/>
              <w:ind w:firstLine="0"/>
              <w:jc w:val="center"/>
              <w:rPr>
                <w:b/>
                <w:bCs/>
                <w:color w:val="000000"/>
                <w:sz w:val="20"/>
                <w:szCs w:val="20"/>
              </w:rPr>
            </w:pPr>
            <w:r w:rsidRPr="003D6152">
              <w:rPr>
                <w:b/>
                <w:bCs/>
                <w:color w:val="000000"/>
                <w:sz w:val="20"/>
                <w:szCs w:val="20"/>
              </w:rPr>
              <w:t>Теплоснабжающая организация: ООО «НИЛА», источник тепловой энергии: Котельная на биотопливе №б/н</w:t>
            </w:r>
          </w:p>
        </w:tc>
      </w:tr>
      <w:tr w:rsidTr="00E64986">
        <w:tblPrEx>
          <w:tblW w:w="5000" w:type="pct"/>
          <w:tblLook w:val="04A0"/>
        </w:tblPrEx>
        <w:trPr>
          <w:trHeight w:val="20"/>
        </w:trPr>
        <w:tc>
          <w:tcPr>
            <w:tcW w:w="327" w:type="pct"/>
            <w:shd w:val="clear" w:color="auto" w:fill="auto"/>
            <w:vAlign w:val="center"/>
          </w:tcPr>
          <w:p w:rsidR="00303346" w:rsidRPr="003D6152" w:rsidP="00303346">
            <w:pPr>
              <w:spacing w:line="240" w:lineRule="auto"/>
              <w:ind w:firstLine="0"/>
              <w:jc w:val="center"/>
              <w:rPr>
                <w:color w:val="000000"/>
                <w:sz w:val="20"/>
                <w:szCs w:val="20"/>
              </w:rPr>
            </w:pPr>
            <w:r w:rsidRPr="003D6152">
              <w:rPr>
                <w:color w:val="000000"/>
                <w:sz w:val="20"/>
                <w:szCs w:val="20"/>
              </w:rPr>
              <w:t>1</w:t>
            </w:r>
          </w:p>
        </w:tc>
        <w:tc>
          <w:tcPr>
            <w:tcW w:w="2364" w:type="pct"/>
            <w:shd w:val="clear" w:color="auto" w:fill="auto"/>
            <w:vAlign w:val="center"/>
          </w:tcPr>
          <w:p w:rsidR="00303346" w:rsidRPr="003D6152" w:rsidP="00303346">
            <w:pPr>
              <w:spacing w:line="240" w:lineRule="auto"/>
              <w:ind w:firstLine="0"/>
              <w:jc w:val="center"/>
              <w:rPr>
                <w:color w:val="000000"/>
                <w:sz w:val="20"/>
                <w:szCs w:val="20"/>
              </w:rPr>
            </w:pPr>
            <w:r w:rsidRPr="003D6152">
              <w:rPr>
                <w:color w:val="000000"/>
                <w:sz w:val="20"/>
                <w:szCs w:val="20"/>
              </w:rPr>
              <w:t>п. Вознесенье, ул. Горная, д.30</w:t>
            </w:r>
          </w:p>
        </w:tc>
        <w:tc>
          <w:tcPr>
            <w:tcW w:w="1106" w:type="pct"/>
            <w:shd w:val="clear" w:color="auto" w:fill="auto"/>
            <w:vAlign w:val="center"/>
          </w:tcPr>
          <w:p w:rsidR="00303346" w:rsidRPr="003D6152" w:rsidP="00303346">
            <w:pPr>
              <w:spacing w:line="240" w:lineRule="auto"/>
              <w:ind w:firstLine="0"/>
              <w:jc w:val="center"/>
              <w:rPr>
                <w:color w:val="000000"/>
                <w:sz w:val="20"/>
                <w:szCs w:val="20"/>
              </w:rPr>
            </w:pPr>
            <w:r w:rsidRPr="003D6152">
              <w:rPr>
                <w:color w:val="000000"/>
                <w:sz w:val="20"/>
                <w:szCs w:val="20"/>
              </w:rPr>
              <w:t>0,043695</w:t>
            </w:r>
          </w:p>
        </w:tc>
        <w:tc>
          <w:tcPr>
            <w:tcW w:w="1203" w:type="pct"/>
            <w:shd w:val="clear" w:color="auto" w:fill="auto"/>
            <w:vAlign w:val="center"/>
          </w:tcPr>
          <w:p w:rsidR="00303346" w:rsidRPr="003D6152" w:rsidP="00303346">
            <w:pPr>
              <w:spacing w:line="240" w:lineRule="auto"/>
              <w:ind w:firstLine="0"/>
              <w:jc w:val="center"/>
              <w:rPr>
                <w:color w:val="000000"/>
                <w:sz w:val="20"/>
                <w:szCs w:val="20"/>
              </w:rPr>
            </w:pPr>
            <w:r w:rsidRPr="003D6152">
              <w:rPr>
                <w:color w:val="000000"/>
                <w:sz w:val="20"/>
                <w:szCs w:val="20"/>
              </w:rPr>
              <w:t>-</w:t>
            </w:r>
          </w:p>
        </w:tc>
      </w:tr>
      <w:tr w:rsidTr="00E64986">
        <w:tblPrEx>
          <w:tblW w:w="5000" w:type="pct"/>
          <w:tblLook w:val="04A0"/>
        </w:tblPrEx>
        <w:trPr>
          <w:trHeight w:val="20"/>
        </w:trPr>
        <w:tc>
          <w:tcPr>
            <w:tcW w:w="327"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2</w:t>
            </w:r>
          </w:p>
        </w:tc>
        <w:tc>
          <w:tcPr>
            <w:tcW w:w="2364"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п. Вознесенье, ул. Горная, д.39</w:t>
            </w:r>
          </w:p>
        </w:tc>
        <w:tc>
          <w:tcPr>
            <w:tcW w:w="1106"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0,020554</w:t>
            </w:r>
          </w:p>
        </w:tc>
        <w:tc>
          <w:tcPr>
            <w:tcW w:w="1203"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w:t>
            </w:r>
          </w:p>
        </w:tc>
      </w:tr>
      <w:tr w:rsidTr="00E64986">
        <w:tblPrEx>
          <w:tblW w:w="5000" w:type="pct"/>
          <w:tblLook w:val="04A0"/>
        </w:tblPrEx>
        <w:trPr>
          <w:trHeight w:val="20"/>
        </w:trPr>
        <w:tc>
          <w:tcPr>
            <w:tcW w:w="327"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3</w:t>
            </w:r>
          </w:p>
        </w:tc>
        <w:tc>
          <w:tcPr>
            <w:tcW w:w="2364"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п. Вознесенье, ул. Пионерская, д. 49</w:t>
            </w:r>
          </w:p>
        </w:tc>
        <w:tc>
          <w:tcPr>
            <w:tcW w:w="1106"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0,002525</w:t>
            </w:r>
          </w:p>
        </w:tc>
        <w:tc>
          <w:tcPr>
            <w:tcW w:w="1203"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w:t>
            </w:r>
          </w:p>
        </w:tc>
      </w:tr>
      <w:tr w:rsidTr="00E64986">
        <w:tblPrEx>
          <w:tblW w:w="5000" w:type="pct"/>
          <w:tblLook w:val="04A0"/>
        </w:tblPrEx>
        <w:trPr>
          <w:trHeight w:val="20"/>
        </w:trPr>
        <w:tc>
          <w:tcPr>
            <w:tcW w:w="327"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4</w:t>
            </w:r>
          </w:p>
        </w:tc>
        <w:tc>
          <w:tcPr>
            <w:tcW w:w="2364"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п. Вознесенье, ул. Пионерская, д.49</w:t>
            </w:r>
          </w:p>
        </w:tc>
        <w:tc>
          <w:tcPr>
            <w:tcW w:w="1106"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0,10506</w:t>
            </w:r>
          </w:p>
        </w:tc>
        <w:tc>
          <w:tcPr>
            <w:tcW w:w="1203"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w:t>
            </w:r>
          </w:p>
        </w:tc>
      </w:tr>
      <w:tr w:rsidTr="00E64986">
        <w:tblPrEx>
          <w:tblW w:w="5000" w:type="pct"/>
          <w:tblLook w:val="04A0"/>
        </w:tblPrEx>
        <w:trPr>
          <w:trHeight w:val="20"/>
        </w:trPr>
        <w:tc>
          <w:tcPr>
            <w:tcW w:w="327"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5</w:t>
            </w:r>
          </w:p>
        </w:tc>
        <w:tc>
          <w:tcPr>
            <w:tcW w:w="2364" w:type="pct"/>
            <w:shd w:val="clear" w:color="auto" w:fill="auto"/>
            <w:vAlign w:val="center"/>
          </w:tcPr>
          <w:p w:rsidR="00E64986" w:rsidRPr="003D6152" w:rsidP="00326E90">
            <w:pPr>
              <w:spacing w:line="240" w:lineRule="auto"/>
              <w:ind w:firstLine="0"/>
              <w:jc w:val="center"/>
              <w:rPr>
                <w:color w:val="000000"/>
                <w:sz w:val="20"/>
                <w:szCs w:val="20"/>
              </w:rPr>
            </w:pPr>
            <w:r w:rsidRPr="003D6152">
              <w:rPr>
                <w:color w:val="000000"/>
                <w:sz w:val="20"/>
                <w:szCs w:val="20"/>
              </w:rPr>
              <w:t>п. Вознесенье, ул. Молодежная, д.12 /в ж.доме</w:t>
            </w:r>
          </w:p>
        </w:tc>
        <w:tc>
          <w:tcPr>
            <w:tcW w:w="1106"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0,020595</w:t>
            </w:r>
          </w:p>
        </w:tc>
        <w:tc>
          <w:tcPr>
            <w:tcW w:w="1203"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w:t>
            </w:r>
          </w:p>
        </w:tc>
      </w:tr>
      <w:tr w:rsidTr="00E64986">
        <w:tblPrEx>
          <w:tblW w:w="5000" w:type="pct"/>
          <w:tblLook w:val="04A0"/>
        </w:tblPrEx>
        <w:trPr>
          <w:trHeight w:val="20"/>
        </w:trPr>
        <w:tc>
          <w:tcPr>
            <w:tcW w:w="327"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6</w:t>
            </w:r>
          </w:p>
        </w:tc>
        <w:tc>
          <w:tcPr>
            <w:tcW w:w="2364"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п. Вознесенье, ул. Молодежная, д.7а</w:t>
            </w:r>
          </w:p>
        </w:tc>
        <w:tc>
          <w:tcPr>
            <w:tcW w:w="1106"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0,062929</w:t>
            </w:r>
          </w:p>
        </w:tc>
        <w:tc>
          <w:tcPr>
            <w:tcW w:w="1203"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w:t>
            </w:r>
          </w:p>
        </w:tc>
      </w:tr>
      <w:tr w:rsidTr="00E64986">
        <w:tblPrEx>
          <w:tblW w:w="5000" w:type="pct"/>
          <w:tblLook w:val="04A0"/>
        </w:tblPrEx>
        <w:trPr>
          <w:trHeight w:val="20"/>
        </w:trPr>
        <w:tc>
          <w:tcPr>
            <w:tcW w:w="327"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7</w:t>
            </w:r>
          </w:p>
        </w:tc>
        <w:tc>
          <w:tcPr>
            <w:tcW w:w="2364"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п. Вознесенье, ул. Молодежная, д.9а</w:t>
            </w:r>
          </w:p>
        </w:tc>
        <w:tc>
          <w:tcPr>
            <w:tcW w:w="1106"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0,7319</w:t>
            </w:r>
          </w:p>
        </w:tc>
        <w:tc>
          <w:tcPr>
            <w:tcW w:w="1203"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0,054343</w:t>
            </w:r>
          </w:p>
        </w:tc>
      </w:tr>
      <w:tr w:rsidTr="00E64986">
        <w:tblPrEx>
          <w:tblW w:w="5000" w:type="pct"/>
          <w:tblLook w:val="04A0"/>
        </w:tblPrEx>
        <w:trPr>
          <w:trHeight w:val="20"/>
        </w:trPr>
        <w:tc>
          <w:tcPr>
            <w:tcW w:w="327"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8</w:t>
            </w:r>
          </w:p>
        </w:tc>
        <w:tc>
          <w:tcPr>
            <w:tcW w:w="2364"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п. Вознесенье, ул. Труда, д.21</w:t>
            </w:r>
          </w:p>
        </w:tc>
        <w:tc>
          <w:tcPr>
            <w:tcW w:w="1106"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0,039705</w:t>
            </w:r>
          </w:p>
        </w:tc>
        <w:tc>
          <w:tcPr>
            <w:tcW w:w="1203" w:type="pct"/>
            <w:shd w:val="clear" w:color="auto" w:fill="auto"/>
            <w:vAlign w:val="center"/>
          </w:tcPr>
          <w:p w:rsidR="00E64986" w:rsidRPr="003D6152" w:rsidP="00303346">
            <w:pPr>
              <w:spacing w:line="240" w:lineRule="auto"/>
              <w:ind w:firstLine="0"/>
              <w:jc w:val="center"/>
              <w:rPr>
                <w:color w:val="000000"/>
                <w:sz w:val="20"/>
                <w:szCs w:val="20"/>
              </w:rPr>
            </w:pPr>
            <w:r w:rsidRPr="003D6152">
              <w:rPr>
                <w:color w:val="000000"/>
                <w:sz w:val="20"/>
                <w:szCs w:val="20"/>
              </w:rPr>
              <w:t>-</w:t>
            </w:r>
          </w:p>
        </w:tc>
      </w:tr>
      <w:tr w:rsidTr="00303346">
        <w:tblPrEx>
          <w:tblW w:w="5000" w:type="pct"/>
          <w:tblLook w:val="04A0"/>
        </w:tblPrEx>
        <w:trPr>
          <w:trHeight w:val="20"/>
        </w:trPr>
        <w:tc>
          <w:tcPr>
            <w:tcW w:w="327" w:type="pct"/>
            <w:shd w:val="clear" w:color="auto" w:fill="auto"/>
            <w:vAlign w:val="center"/>
          </w:tcPr>
          <w:p w:rsidR="00E64986" w:rsidRPr="003D6152" w:rsidP="00E64986">
            <w:pPr>
              <w:spacing w:line="240" w:lineRule="auto"/>
              <w:ind w:firstLine="0"/>
              <w:jc w:val="center"/>
              <w:rPr>
                <w:color w:val="000000"/>
                <w:sz w:val="20"/>
                <w:szCs w:val="20"/>
              </w:rPr>
            </w:pPr>
            <w:r w:rsidRPr="003D6152">
              <w:rPr>
                <w:color w:val="000000"/>
                <w:sz w:val="20"/>
                <w:szCs w:val="20"/>
              </w:rPr>
              <w:t>9</w:t>
            </w:r>
          </w:p>
        </w:tc>
        <w:tc>
          <w:tcPr>
            <w:tcW w:w="2364" w:type="pct"/>
            <w:shd w:val="clear" w:color="auto" w:fill="auto"/>
            <w:vAlign w:val="center"/>
          </w:tcPr>
          <w:p w:rsidR="00E64986" w:rsidRPr="003D6152" w:rsidP="00E64986">
            <w:pPr>
              <w:spacing w:line="240" w:lineRule="auto"/>
              <w:ind w:firstLine="0"/>
              <w:jc w:val="center"/>
              <w:rPr>
                <w:color w:val="000000"/>
                <w:sz w:val="20"/>
                <w:szCs w:val="20"/>
              </w:rPr>
            </w:pPr>
            <w:r w:rsidRPr="003D6152">
              <w:rPr>
                <w:color w:val="000000"/>
                <w:sz w:val="20"/>
                <w:szCs w:val="20"/>
              </w:rPr>
              <w:t>п. Вознесенье, ул. Горная, д.28</w:t>
            </w:r>
          </w:p>
        </w:tc>
        <w:tc>
          <w:tcPr>
            <w:tcW w:w="1106" w:type="pct"/>
            <w:shd w:val="clear" w:color="auto" w:fill="auto"/>
            <w:vAlign w:val="center"/>
          </w:tcPr>
          <w:p w:rsidR="00E64986" w:rsidRPr="003D6152" w:rsidP="00E64986">
            <w:pPr>
              <w:spacing w:line="240" w:lineRule="auto"/>
              <w:ind w:firstLine="0"/>
              <w:jc w:val="center"/>
              <w:rPr>
                <w:color w:val="000000"/>
                <w:sz w:val="20"/>
                <w:szCs w:val="20"/>
              </w:rPr>
            </w:pPr>
            <w:r w:rsidRPr="003D6152">
              <w:rPr>
                <w:color w:val="000000"/>
                <w:sz w:val="20"/>
                <w:szCs w:val="20"/>
              </w:rPr>
              <w:t>0,178645</w:t>
            </w:r>
          </w:p>
        </w:tc>
        <w:tc>
          <w:tcPr>
            <w:tcW w:w="1203" w:type="pct"/>
            <w:shd w:val="clear" w:color="auto" w:fill="auto"/>
            <w:vAlign w:val="center"/>
          </w:tcPr>
          <w:p w:rsidR="00E64986" w:rsidRPr="003D6152" w:rsidP="00E64986">
            <w:pPr>
              <w:spacing w:line="240" w:lineRule="auto"/>
              <w:ind w:firstLine="0"/>
              <w:jc w:val="center"/>
              <w:rPr>
                <w:color w:val="000000"/>
                <w:sz w:val="20"/>
                <w:szCs w:val="20"/>
              </w:rPr>
            </w:pPr>
            <w:r w:rsidRPr="003D6152">
              <w:rPr>
                <w:color w:val="000000"/>
                <w:sz w:val="20"/>
                <w:szCs w:val="20"/>
              </w:rPr>
              <w:t>-</w:t>
            </w:r>
          </w:p>
        </w:tc>
      </w:tr>
      <w:tr w:rsidTr="00303346">
        <w:tblPrEx>
          <w:tblW w:w="5000" w:type="pct"/>
          <w:tblLook w:val="04A0"/>
        </w:tblPrEx>
        <w:trPr>
          <w:trHeight w:val="20"/>
        </w:trPr>
        <w:tc>
          <w:tcPr>
            <w:tcW w:w="327" w:type="pct"/>
            <w:shd w:val="clear" w:color="auto" w:fill="auto"/>
            <w:vAlign w:val="center"/>
            <w:hideMark/>
          </w:tcPr>
          <w:p w:rsidR="00303346" w:rsidRPr="003D6152" w:rsidP="00303346">
            <w:pPr>
              <w:spacing w:line="240" w:lineRule="auto"/>
              <w:ind w:firstLine="0"/>
              <w:jc w:val="center"/>
              <w:rPr>
                <w:color w:val="000000"/>
                <w:sz w:val="20"/>
                <w:szCs w:val="20"/>
              </w:rPr>
            </w:pPr>
            <w:r w:rsidRPr="003D6152">
              <w:rPr>
                <w:color w:val="000000"/>
                <w:sz w:val="20"/>
                <w:szCs w:val="20"/>
              </w:rPr>
              <w:t>10</w:t>
            </w:r>
          </w:p>
        </w:tc>
        <w:tc>
          <w:tcPr>
            <w:tcW w:w="2364" w:type="pct"/>
            <w:shd w:val="clear" w:color="auto" w:fill="auto"/>
            <w:vAlign w:val="center"/>
            <w:hideMark/>
          </w:tcPr>
          <w:p w:rsidR="00303346" w:rsidRPr="003D6152" w:rsidP="00303346">
            <w:pPr>
              <w:spacing w:line="240" w:lineRule="auto"/>
              <w:ind w:firstLine="0"/>
              <w:jc w:val="center"/>
              <w:rPr>
                <w:color w:val="000000"/>
                <w:sz w:val="20"/>
                <w:szCs w:val="20"/>
              </w:rPr>
            </w:pPr>
            <w:r w:rsidRPr="003D6152">
              <w:rPr>
                <w:color w:val="000000"/>
                <w:sz w:val="20"/>
                <w:szCs w:val="20"/>
              </w:rPr>
              <w:t>п. Вознесенье, ул. Молодежная, д.12</w:t>
            </w:r>
          </w:p>
        </w:tc>
        <w:tc>
          <w:tcPr>
            <w:tcW w:w="1106" w:type="pct"/>
            <w:shd w:val="clear" w:color="auto" w:fill="auto"/>
            <w:vAlign w:val="center"/>
            <w:hideMark/>
          </w:tcPr>
          <w:p w:rsidR="00303346" w:rsidRPr="003D6152" w:rsidP="00303346">
            <w:pPr>
              <w:spacing w:line="240" w:lineRule="auto"/>
              <w:ind w:firstLine="0"/>
              <w:jc w:val="center"/>
              <w:rPr>
                <w:color w:val="000000"/>
                <w:sz w:val="20"/>
                <w:szCs w:val="20"/>
              </w:rPr>
            </w:pPr>
            <w:r w:rsidRPr="003D6152">
              <w:rPr>
                <w:color w:val="000000"/>
                <w:sz w:val="20"/>
                <w:szCs w:val="20"/>
              </w:rPr>
              <w:t>0,013507</w:t>
            </w:r>
          </w:p>
        </w:tc>
        <w:tc>
          <w:tcPr>
            <w:tcW w:w="1203" w:type="pct"/>
            <w:shd w:val="clear" w:color="auto" w:fill="auto"/>
            <w:vAlign w:val="center"/>
            <w:hideMark/>
          </w:tcPr>
          <w:p w:rsidR="00303346" w:rsidRPr="003D6152" w:rsidP="00303346">
            <w:pPr>
              <w:spacing w:line="240" w:lineRule="auto"/>
              <w:ind w:firstLine="0"/>
              <w:jc w:val="center"/>
              <w:rPr>
                <w:color w:val="000000"/>
                <w:sz w:val="20"/>
                <w:szCs w:val="20"/>
              </w:rPr>
            </w:pPr>
            <w:r w:rsidRPr="003D6152">
              <w:rPr>
                <w:color w:val="000000"/>
                <w:sz w:val="20"/>
                <w:szCs w:val="20"/>
              </w:rPr>
              <w:t>0,00083</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11</w:t>
            </w:r>
          </w:p>
        </w:tc>
        <w:tc>
          <w:tcPr>
            <w:tcW w:w="2364" w:type="pct"/>
            <w:shd w:val="clear" w:color="auto" w:fill="auto"/>
            <w:vAlign w:val="center"/>
            <w:hideMark/>
          </w:tcPr>
          <w:p w:rsidR="00303346" w:rsidRPr="003D6152" w:rsidP="00303346">
            <w:pPr>
              <w:spacing w:line="240" w:lineRule="auto"/>
              <w:ind w:firstLine="0"/>
              <w:jc w:val="center"/>
              <w:rPr>
                <w:color w:val="000000"/>
                <w:sz w:val="20"/>
                <w:szCs w:val="20"/>
              </w:rPr>
            </w:pPr>
            <w:r w:rsidRPr="003D6152">
              <w:rPr>
                <w:color w:val="000000"/>
                <w:sz w:val="20"/>
                <w:szCs w:val="20"/>
              </w:rPr>
              <w:t>п. Вознесенье, ул. Молодежная, д.6а</w:t>
            </w:r>
          </w:p>
        </w:tc>
        <w:tc>
          <w:tcPr>
            <w:tcW w:w="1106" w:type="pct"/>
            <w:shd w:val="clear" w:color="auto" w:fill="auto"/>
            <w:vAlign w:val="center"/>
            <w:hideMark/>
          </w:tcPr>
          <w:p w:rsidR="00303346" w:rsidRPr="003D6152" w:rsidP="00303346">
            <w:pPr>
              <w:spacing w:line="240" w:lineRule="auto"/>
              <w:ind w:firstLine="0"/>
              <w:jc w:val="center"/>
              <w:rPr>
                <w:color w:val="000000"/>
                <w:sz w:val="20"/>
                <w:szCs w:val="20"/>
              </w:rPr>
            </w:pPr>
            <w:r w:rsidRPr="003D6152">
              <w:rPr>
                <w:color w:val="000000"/>
                <w:sz w:val="20"/>
                <w:szCs w:val="20"/>
              </w:rPr>
              <w:t>0,006727</w:t>
            </w:r>
          </w:p>
        </w:tc>
        <w:tc>
          <w:tcPr>
            <w:tcW w:w="1203" w:type="pct"/>
            <w:shd w:val="clear" w:color="auto" w:fill="auto"/>
            <w:vAlign w:val="center"/>
            <w:hideMark/>
          </w:tcPr>
          <w:p w:rsidR="00303346" w:rsidRPr="003D6152" w:rsidP="00303346">
            <w:pPr>
              <w:spacing w:line="240" w:lineRule="auto"/>
              <w:ind w:firstLine="0"/>
              <w:jc w:val="center"/>
              <w:rPr>
                <w:color w:val="000000"/>
                <w:sz w:val="20"/>
                <w:szCs w:val="20"/>
              </w:rPr>
            </w:pPr>
            <w:r w:rsidRPr="003D6152">
              <w:rPr>
                <w:color w:val="000000"/>
                <w:sz w:val="20"/>
                <w:szCs w:val="20"/>
              </w:rPr>
              <w:t>-</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12</w:t>
            </w:r>
          </w:p>
        </w:tc>
        <w:tc>
          <w:tcPr>
            <w:tcW w:w="2364" w:type="pct"/>
            <w:shd w:val="clear" w:color="auto" w:fill="auto"/>
            <w:vAlign w:val="center"/>
            <w:hideMark/>
          </w:tcPr>
          <w:p w:rsidR="00303346" w:rsidRPr="003D6152" w:rsidP="00303346">
            <w:pPr>
              <w:spacing w:line="240" w:lineRule="auto"/>
              <w:ind w:firstLine="0"/>
              <w:jc w:val="center"/>
              <w:rPr>
                <w:color w:val="000000"/>
                <w:sz w:val="20"/>
                <w:szCs w:val="20"/>
              </w:rPr>
            </w:pPr>
            <w:r w:rsidRPr="003D6152">
              <w:rPr>
                <w:color w:val="000000"/>
                <w:sz w:val="20"/>
                <w:szCs w:val="20"/>
              </w:rPr>
              <w:t>п. Вознесенье, ул. Горная, д.</w:t>
            </w:r>
          </w:p>
        </w:tc>
        <w:tc>
          <w:tcPr>
            <w:tcW w:w="1106" w:type="pct"/>
            <w:shd w:val="clear" w:color="auto" w:fill="auto"/>
            <w:vAlign w:val="center"/>
            <w:hideMark/>
          </w:tcPr>
          <w:p w:rsidR="00303346" w:rsidRPr="003D6152" w:rsidP="00303346">
            <w:pPr>
              <w:spacing w:line="240" w:lineRule="auto"/>
              <w:ind w:firstLine="0"/>
              <w:jc w:val="center"/>
              <w:rPr>
                <w:color w:val="000000"/>
                <w:sz w:val="20"/>
                <w:szCs w:val="20"/>
              </w:rPr>
            </w:pPr>
            <w:r w:rsidRPr="003D6152">
              <w:rPr>
                <w:color w:val="000000"/>
                <w:sz w:val="20"/>
                <w:szCs w:val="20"/>
              </w:rPr>
              <w:t>0,001121</w:t>
            </w:r>
          </w:p>
        </w:tc>
        <w:tc>
          <w:tcPr>
            <w:tcW w:w="1203" w:type="pct"/>
            <w:shd w:val="clear" w:color="auto" w:fill="auto"/>
            <w:vAlign w:val="center"/>
            <w:hideMark/>
          </w:tcPr>
          <w:p w:rsidR="00303346" w:rsidRPr="003D6152" w:rsidP="00303346">
            <w:pPr>
              <w:spacing w:line="240" w:lineRule="auto"/>
              <w:ind w:firstLine="0"/>
              <w:jc w:val="center"/>
              <w:rPr>
                <w:color w:val="000000"/>
                <w:sz w:val="20"/>
                <w:szCs w:val="20"/>
              </w:rPr>
            </w:pPr>
            <w:r w:rsidRPr="003D6152">
              <w:rPr>
                <w:color w:val="000000"/>
                <w:sz w:val="20"/>
                <w:szCs w:val="20"/>
              </w:rPr>
              <w:t>-</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13</w:t>
            </w:r>
          </w:p>
        </w:tc>
        <w:tc>
          <w:tcPr>
            <w:tcW w:w="2364" w:type="pct"/>
            <w:shd w:val="clear" w:color="auto" w:fill="auto"/>
            <w:vAlign w:val="center"/>
            <w:hideMark/>
          </w:tcPr>
          <w:p w:rsidR="00303346" w:rsidRPr="003D6152" w:rsidP="00303346">
            <w:pPr>
              <w:spacing w:line="240" w:lineRule="auto"/>
              <w:ind w:firstLine="0"/>
              <w:jc w:val="center"/>
              <w:rPr>
                <w:color w:val="000000"/>
                <w:sz w:val="20"/>
                <w:szCs w:val="20"/>
              </w:rPr>
            </w:pPr>
            <w:r w:rsidRPr="003D6152">
              <w:rPr>
                <w:color w:val="000000"/>
                <w:sz w:val="20"/>
                <w:szCs w:val="20"/>
              </w:rPr>
              <w:t>п. Вознесенье, ул. Молодежная, д.12</w:t>
            </w:r>
          </w:p>
        </w:tc>
        <w:tc>
          <w:tcPr>
            <w:tcW w:w="1106" w:type="pct"/>
            <w:shd w:val="clear" w:color="auto" w:fill="auto"/>
            <w:vAlign w:val="center"/>
            <w:hideMark/>
          </w:tcPr>
          <w:p w:rsidR="00303346" w:rsidRPr="003D6152" w:rsidP="00303346">
            <w:pPr>
              <w:spacing w:line="240" w:lineRule="auto"/>
              <w:ind w:firstLine="0"/>
              <w:jc w:val="center"/>
              <w:rPr>
                <w:color w:val="000000"/>
                <w:sz w:val="20"/>
                <w:szCs w:val="20"/>
              </w:rPr>
            </w:pPr>
            <w:r w:rsidRPr="003D6152">
              <w:rPr>
                <w:color w:val="000000"/>
                <w:sz w:val="20"/>
                <w:szCs w:val="20"/>
              </w:rPr>
              <w:t>0,003812</w:t>
            </w:r>
          </w:p>
        </w:tc>
        <w:tc>
          <w:tcPr>
            <w:tcW w:w="1203" w:type="pct"/>
            <w:shd w:val="clear" w:color="auto" w:fill="auto"/>
            <w:vAlign w:val="center"/>
            <w:hideMark/>
          </w:tcPr>
          <w:p w:rsidR="00303346" w:rsidRPr="003D6152" w:rsidP="00303346">
            <w:pPr>
              <w:spacing w:line="240" w:lineRule="auto"/>
              <w:ind w:firstLine="0"/>
              <w:jc w:val="center"/>
              <w:rPr>
                <w:color w:val="000000"/>
                <w:sz w:val="20"/>
                <w:szCs w:val="20"/>
              </w:rPr>
            </w:pPr>
            <w:r w:rsidRPr="003D6152">
              <w:rPr>
                <w:color w:val="000000"/>
                <w:sz w:val="20"/>
                <w:szCs w:val="20"/>
              </w:rPr>
              <w:t>-</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14</w:t>
            </w:r>
          </w:p>
        </w:tc>
        <w:tc>
          <w:tcPr>
            <w:tcW w:w="2364" w:type="pct"/>
            <w:shd w:val="clear" w:color="auto" w:fill="auto"/>
            <w:vAlign w:val="center"/>
            <w:hideMark/>
          </w:tcPr>
          <w:p w:rsidR="00303346" w:rsidRPr="003D6152" w:rsidP="00303346">
            <w:pPr>
              <w:spacing w:line="240" w:lineRule="auto"/>
              <w:ind w:firstLine="0"/>
              <w:jc w:val="center"/>
              <w:rPr>
                <w:color w:val="000000"/>
                <w:sz w:val="20"/>
                <w:szCs w:val="20"/>
              </w:rPr>
            </w:pPr>
            <w:r w:rsidRPr="003D6152">
              <w:rPr>
                <w:color w:val="000000"/>
                <w:sz w:val="20"/>
                <w:szCs w:val="20"/>
              </w:rPr>
              <w:t>п. Вознесенье, ул. Молодежная, д.7</w:t>
            </w:r>
          </w:p>
        </w:tc>
        <w:tc>
          <w:tcPr>
            <w:tcW w:w="1106" w:type="pct"/>
            <w:shd w:val="clear" w:color="auto" w:fill="auto"/>
            <w:vAlign w:val="center"/>
            <w:hideMark/>
          </w:tcPr>
          <w:p w:rsidR="00303346" w:rsidRPr="003D6152" w:rsidP="00303346">
            <w:pPr>
              <w:spacing w:line="240" w:lineRule="auto"/>
              <w:ind w:firstLine="0"/>
              <w:jc w:val="center"/>
              <w:rPr>
                <w:color w:val="000000"/>
                <w:sz w:val="20"/>
                <w:szCs w:val="20"/>
              </w:rPr>
            </w:pPr>
            <w:r w:rsidRPr="003D6152">
              <w:rPr>
                <w:color w:val="000000"/>
                <w:sz w:val="20"/>
                <w:szCs w:val="20"/>
              </w:rPr>
              <w:t>1,016724</w:t>
            </w:r>
          </w:p>
        </w:tc>
        <w:tc>
          <w:tcPr>
            <w:tcW w:w="1203" w:type="pct"/>
            <w:shd w:val="clear" w:color="auto" w:fill="auto"/>
            <w:vAlign w:val="center"/>
            <w:hideMark/>
          </w:tcPr>
          <w:p w:rsidR="00303346" w:rsidRPr="003D6152" w:rsidP="00303346">
            <w:pPr>
              <w:spacing w:line="240" w:lineRule="auto"/>
              <w:ind w:firstLine="0"/>
              <w:jc w:val="center"/>
              <w:rPr>
                <w:color w:val="000000"/>
                <w:sz w:val="20"/>
                <w:szCs w:val="20"/>
              </w:rPr>
            </w:pPr>
            <w:r w:rsidRPr="003D6152">
              <w:rPr>
                <w:color w:val="000000"/>
                <w:sz w:val="20"/>
                <w:szCs w:val="20"/>
              </w:rPr>
              <w:t>-</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15</w:t>
            </w:r>
          </w:p>
        </w:tc>
        <w:tc>
          <w:tcPr>
            <w:tcW w:w="2364" w:type="pct"/>
            <w:shd w:val="clear" w:color="auto" w:fill="auto"/>
            <w:vAlign w:val="center"/>
            <w:hideMark/>
          </w:tcPr>
          <w:p w:rsidR="00303346" w:rsidRPr="003D6152" w:rsidP="00303346">
            <w:pPr>
              <w:spacing w:line="240" w:lineRule="auto"/>
              <w:ind w:firstLine="0"/>
              <w:jc w:val="center"/>
              <w:rPr>
                <w:color w:val="000000"/>
                <w:sz w:val="20"/>
                <w:szCs w:val="20"/>
              </w:rPr>
            </w:pPr>
            <w:r w:rsidRPr="003D6152">
              <w:rPr>
                <w:color w:val="000000"/>
                <w:sz w:val="20"/>
                <w:szCs w:val="20"/>
              </w:rPr>
              <w:t>п. Вознесенье, ул. Горная, д.20а, б/н</w:t>
            </w:r>
          </w:p>
        </w:tc>
        <w:tc>
          <w:tcPr>
            <w:tcW w:w="1106" w:type="pct"/>
            <w:shd w:val="clear" w:color="auto" w:fill="auto"/>
            <w:vAlign w:val="center"/>
            <w:hideMark/>
          </w:tcPr>
          <w:p w:rsidR="00303346" w:rsidRPr="003D6152" w:rsidP="00303346">
            <w:pPr>
              <w:spacing w:line="240" w:lineRule="auto"/>
              <w:ind w:firstLine="0"/>
              <w:jc w:val="center"/>
              <w:rPr>
                <w:color w:val="000000"/>
                <w:sz w:val="20"/>
                <w:szCs w:val="20"/>
              </w:rPr>
            </w:pPr>
            <w:r w:rsidRPr="003D6152">
              <w:rPr>
                <w:color w:val="000000"/>
                <w:sz w:val="20"/>
                <w:szCs w:val="20"/>
              </w:rPr>
              <w:t>0,012659</w:t>
            </w:r>
          </w:p>
        </w:tc>
        <w:tc>
          <w:tcPr>
            <w:tcW w:w="1203" w:type="pct"/>
            <w:shd w:val="clear" w:color="auto" w:fill="auto"/>
            <w:vAlign w:val="center"/>
            <w:hideMark/>
          </w:tcPr>
          <w:p w:rsidR="00303346" w:rsidRPr="003D6152" w:rsidP="00303346">
            <w:pPr>
              <w:spacing w:line="240" w:lineRule="auto"/>
              <w:ind w:firstLine="0"/>
              <w:jc w:val="center"/>
              <w:rPr>
                <w:color w:val="000000"/>
                <w:sz w:val="20"/>
                <w:szCs w:val="20"/>
              </w:rPr>
            </w:pPr>
            <w:r w:rsidRPr="003D6152">
              <w:rPr>
                <w:color w:val="000000"/>
                <w:sz w:val="20"/>
                <w:szCs w:val="20"/>
              </w:rPr>
              <w:t>-</w:t>
            </w:r>
          </w:p>
        </w:tc>
      </w:tr>
      <w:tr w:rsidTr="00303346">
        <w:tblPrEx>
          <w:tblW w:w="5000" w:type="pct"/>
          <w:tblLook w:val="04A0"/>
        </w:tblPrEx>
        <w:trPr>
          <w:trHeight w:val="230"/>
        </w:trPr>
        <w:tc>
          <w:tcPr>
            <w:tcW w:w="327" w:type="pct"/>
            <w:vMerge w:val="restar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16</w:t>
            </w:r>
          </w:p>
        </w:tc>
        <w:tc>
          <w:tcPr>
            <w:tcW w:w="2364" w:type="pct"/>
            <w:vMerge w:val="restar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Пионерская, д. 49</w:t>
            </w:r>
          </w:p>
        </w:tc>
        <w:tc>
          <w:tcPr>
            <w:tcW w:w="1106" w:type="pct"/>
            <w:vMerge w:val="restar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0,01046</w:t>
            </w:r>
          </w:p>
        </w:tc>
        <w:tc>
          <w:tcPr>
            <w:tcW w:w="1203" w:type="pct"/>
            <w:vMerge w:val="restar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w:t>
            </w:r>
          </w:p>
        </w:tc>
      </w:tr>
      <w:tr w:rsidTr="00303346">
        <w:tblPrEx>
          <w:tblW w:w="5000" w:type="pct"/>
          <w:tblLook w:val="04A0"/>
        </w:tblPrEx>
        <w:trPr>
          <w:trHeight w:val="517"/>
        </w:trPr>
        <w:tc>
          <w:tcPr>
            <w:tcW w:w="327" w:type="pct"/>
            <w:vMerge/>
            <w:vAlign w:val="center"/>
            <w:hideMark/>
          </w:tcPr>
          <w:p w:rsidR="00303346" w:rsidRPr="00303346" w:rsidP="00303346">
            <w:pPr>
              <w:spacing w:line="240" w:lineRule="auto"/>
              <w:ind w:firstLine="0"/>
              <w:jc w:val="left"/>
              <w:rPr>
                <w:color w:val="000000"/>
                <w:sz w:val="20"/>
                <w:szCs w:val="20"/>
              </w:rPr>
            </w:pPr>
          </w:p>
        </w:tc>
        <w:tc>
          <w:tcPr>
            <w:tcW w:w="2364" w:type="pct"/>
            <w:vMerge/>
            <w:vAlign w:val="center"/>
            <w:hideMark/>
          </w:tcPr>
          <w:p w:rsidR="00303346" w:rsidRPr="00303346" w:rsidP="00303346">
            <w:pPr>
              <w:spacing w:line="240" w:lineRule="auto"/>
              <w:ind w:firstLine="0"/>
              <w:jc w:val="left"/>
              <w:rPr>
                <w:color w:val="000000"/>
                <w:sz w:val="20"/>
                <w:szCs w:val="20"/>
              </w:rPr>
            </w:pPr>
          </w:p>
        </w:tc>
        <w:tc>
          <w:tcPr>
            <w:tcW w:w="1106" w:type="pct"/>
            <w:vMerge/>
            <w:vAlign w:val="center"/>
            <w:hideMark/>
          </w:tcPr>
          <w:p w:rsidR="00303346" w:rsidRPr="00303346" w:rsidP="00303346">
            <w:pPr>
              <w:spacing w:line="240" w:lineRule="auto"/>
              <w:ind w:firstLine="0"/>
              <w:jc w:val="left"/>
              <w:rPr>
                <w:color w:val="000000"/>
                <w:sz w:val="20"/>
                <w:szCs w:val="20"/>
              </w:rPr>
            </w:pPr>
          </w:p>
        </w:tc>
        <w:tc>
          <w:tcPr>
            <w:tcW w:w="1203" w:type="pct"/>
            <w:vMerge/>
            <w:vAlign w:val="center"/>
            <w:hideMark/>
          </w:tcPr>
          <w:p w:rsidR="00303346" w:rsidRPr="00303346" w:rsidP="00303346">
            <w:pPr>
              <w:spacing w:line="240" w:lineRule="auto"/>
              <w:ind w:firstLine="0"/>
              <w:jc w:val="left"/>
              <w:rPr>
                <w:color w:val="000000"/>
                <w:sz w:val="20"/>
                <w:szCs w:val="20"/>
              </w:rPr>
            </w:pP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17</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Пионерская, д. 49</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0,04777</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w:t>
            </w:r>
          </w:p>
        </w:tc>
      </w:tr>
      <w:tr w:rsidTr="00303346">
        <w:tblPrEx>
          <w:tblW w:w="5000" w:type="pct"/>
          <w:tblLook w:val="04A0"/>
        </w:tblPrEx>
        <w:trPr>
          <w:trHeight w:val="20"/>
        </w:trPr>
        <w:tc>
          <w:tcPr>
            <w:tcW w:w="327" w:type="pct"/>
            <w:shd w:val="clear" w:color="auto" w:fill="auto"/>
            <w:vAlign w:val="center"/>
            <w:hideMark/>
          </w:tcPr>
          <w:p w:rsidR="00303346" w:rsidRPr="00303346" w:rsidP="00E64986">
            <w:pPr>
              <w:spacing w:line="240" w:lineRule="auto"/>
              <w:ind w:firstLine="0"/>
              <w:jc w:val="center"/>
              <w:rPr>
                <w:color w:val="000000"/>
                <w:sz w:val="20"/>
                <w:szCs w:val="20"/>
              </w:rPr>
            </w:pPr>
            <w:r w:rsidRPr="00303346">
              <w:rPr>
                <w:color w:val="000000"/>
                <w:sz w:val="20"/>
                <w:szCs w:val="20"/>
              </w:rPr>
              <w:t>1</w:t>
            </w:r>
            <w:r w:rsidR="00E64986">
              <w:rPr>
                <w:color w:val="000000"/>
                <w:sz w:val="20"/>
                <w:szCs w:val="20"/>
              </w:rPr>
              <w:t>8</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Горная, д.39</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0,04145</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w:t>
            </w:r>
          </w:p>
        </w:tc>
      </w:tr>
      <w:tr w:rsidTr="00303346">
        <w:tblPrEx>
          <w:tblW w:w="5000" w:type="pct"/>
          <w:tblLook w:val="04A0"/>
        </w:tblPrEx>
        <w:trPr>
          <w:trHeight w:val="20"/>
        </w:trPr>
        <w:tc>
          <w:tcPr>
            <w:tcW w:w="327" w:type="pct"/>
            <w:shd w:val="clear" w:color="auto" w:fill="auto"/>
            <w:vAlign w:val="center"/>
            <w:hideMark/>
          </w:tcPr>
          <w:p w:rsidR="00303346" w:rsidRPr="00303346" w:rsidP="00E64986">
            <w:pPr>
              <w:spacing w:line="240" w:lineRule="auto"/>
              <w:ind w:firstLine="0"/>
              <w:jc w:val="center"/>
              <w:rPr>
                <w:color w:val="000000"/>
                <w:sz w:val="20"/>
                <w:szCs w:val="20"/>
              </w:rPr>
            </w:pPr>
            <w:r w:rsidRPr="00303346">
              <w:rPr>
                <w:color w:val="000000"/>
                <w:sz w:val="20"/>
                <w:szCs w:val="20"/>
              </w:rPr>
              <w:t>1</w:t>
            </w:r>
            <w:r w:rsidR="00E64986">
              <w:rPr>
                <w:color w:val="000000"/>
                <w:sz w:val="20"/>
                <w:szCs w:val="20"/>
              </w:rPr>
              <w:t>9</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Молодежная, д.1</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0,10980572</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0,044115139</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20</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Молодежная, д.2</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0,09735296</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0,036623889</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21</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Молодежная, д.3</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0,09746279</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0,030797361</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22</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Молодежная, д.4</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0,09388091</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0,035791528</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23</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Молодежная, д.5</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0,06861962</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0,021641389</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24</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Молодежная, д.6</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0,06691965</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0,020809028</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25</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Молодежная, д.8</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0,152613</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0,084900833</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26</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Молодежная, д.9</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0,1471497</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0,076577222</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27</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Молодежная, д.10</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0,18042234</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0,095721528</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28</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Молодежная, д.11</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0,18042234</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0,089895</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29</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Молодежная, д.12</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0,1843146</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0,09738625</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30</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Горная, д.20</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0,0759018</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0,024970833</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31</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Горная, д.22</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0,07084009</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0,029132639</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32</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Горная, д.24</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0,07508906</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0,024970833</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33</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Горная, д.37</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0,05661</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0,019144306</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34</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Пионерская, д.48</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0,05686833</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0,020809028</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35</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Пионерская, д.55</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0,06158098</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0,023306111</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36</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Пионерская, д.57</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0,05966899</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0,023306111</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37</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Пионерская, д.51</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0,05491958</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0,013317778</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38</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Пионерская, д.53</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0,05664056</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0,016647222</w:t>
            </w:r>
          </w:p>
        </w:tc>
      </w:tr>
      <w:tr w:rsidTr="00303346">
        <w:tblPrEx>
          <w:tblW w:w="5000" w:type="pct"/>
          <w:tblLook w:val="04A0"/>
        </w:tblPrEx>
        <w:trPr>
          <w:trHeight w:val="20"/>
        </w:trPr>
        <w:tc>
          <w:tcPr>
            <w:tcW w:w="327" w:type="pct"/>
            <w:shd w:val="clear" w:color="auto" w:fill="auto"/>
            <w:vAlign w:val="center"/>
            <w:hideMark/>
          </w:tcPr>
          <w:p w:rsidR="00303346" w:rsidRPr="00303346" w:rsidP="00E64986">
            <w:pPr>
              <w:spacing w:line="240" w:lineRule="auto"/>
              <w:ind w:firstLine="0"/>
              <w:jc w:val="center"/>
              <w:rPr>
                <w:color w:val="000000"/>
                <w:sz w:val="20"/>
                <w:szCs w:val="20"/>
              </w:rPr>
            </w:pPr>
            <w:r w:rsidRPr="00303346">
              <w:rPr>
                <w:color w:val="000000"/>
                <w:sz w:val="20"/>
                <w:szCs w:val="20"/>
              </w:rPr>
              <w:t>3</w:t>
            </w:r>
            <w:r w:rsidR="00E64986">
              <w:rPr>
                <w:color w:val="000000"/>
                <w:sz w:val="20"/>
                <w:szCs w:val="20"/>
              </w:rPr>
              <w:t>9</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Лесная, д.22</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0,14157417</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0,071583056</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40</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Лесная, д.32</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0,14588618</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0,058265278</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41</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Пионерская, д.47а</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0,108973</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42</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Пионерская, д.44а</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0,2</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0,0832361</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43</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Пионерская, д.49а</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0,2</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0,0832361</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44</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пер. Рабочий, д.4</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0,140307</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0,1552</w:t>
            </w:r>
          </w:p>
        </w:tc>
      </w:tr>
      <w:tr w:rsidTr="00303346">
        <w:tblPrEx>
          <w:tblW w:w="5000" w:type="pct"/>
          <w:tblLook w:val="04A0"/>
        </w:tblPrEx>
        <w:trPr>
          <w:trHeight w:val="20"/>
        </w:trPr>
        <w:tc>
          <w:tcPr>
            <w:tcW w:w="327" w:type="pct"/>
            <w:shd w:val="clear" w:color="auto" w:fill="auto"/>
            <w:vAlign w:val="center"/>
            <w:hideMark/>
          </w:tcPr>
          <w:p w:rsidR="00303346" w:rsidRPr="00303346" w:rsidP="00303346">
            <w:pPr>
              <w:spacing w:line="240" w:lineRule="auto"/>
              <w:ind w:firstLine="0"/>
              <w:jc w:val="center"/>
              <w:rPr>
                <w:color w:val="000000"/>
                <w:sz w:val="20"/>
                <w:szCs w:val="20"/>
              </w:rPr>
            </w:pPr>
            <w:r>
              <w:rPr>
                <w:color w:val="000000"/>
                <w:sz w:val="20"/>
                <w:szCs w:val="20"/>
              </w:rPr>
              <w:t>45</w:t>
            </w:r>
          </w:p>
        </w:tc>
        <w:tc>
          <w:tcPr>
            <w:tcW w:w="2364"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п. Вознесенье, ул. Горная, д.14</w:t>
            </w:r>
          </w:p>
        </w:tc>
        <w:tc>
          <w:tcPr>
            <w:tcW w:w="1106"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0,34831</w:t>
            </w:r>
          </w:p>
        </w:tc>
        <w:tc>
          <w:tcPr>
            <w:tcW w:w="1203" w:type="pct"/>
            <w:shd w:val="clear" w:color="auto" w:fill="auto"/>
            <w:vAlign w:val="center"/>
            <w:hideMark/>
          </w:tcPr>
          <w:p w:rsidR="00303346" w:rsidRPr="00303346" w:rsidP="00303346">
            <w:pPr>
              <w:spacing w:line="240" w:lineRule="auto"/>
              <w:ind w:firstLine="0"/>
              <w:jc w:val="center"/>
              <w:rPr>
                <w:color w:val="000000"/>
                <w:sz w:val="20"/>
                <w:szCs w:val="20"/>
              </w:rPr>
            </w:pPr>
            <w:r w:rsidRPr="00303346">
              <w:rPr>
                <w:color w:val="000000"/>
                <w:sz w:val="20"/>
                <w:szCs w:val="20"/>
              </w:rPr>
              <w:t>0,167327</w:t>
            </w:r>
          </w:p>
        </w:tc>
      </w:tr>
      <w:tr w:rsidTr="00303346">
        <w:tblPrEx>
          <w:tblW w:w="5000" w:type="pct"/>
          <w:tblLook w:val="04A0"/>
        </w:tblPrEx>
        <w:trPr>
          <w:trHeight w:val="20"/>
        </w:trPr>
        <w:tc>
          <w:tcPr>
            <w:tcW w:w="2691" w:type="pct"/>
            <w:gridSpan w:val="2"/>
            <w:shd w:val="clear" w:color="auto" w:fill="auto"/>
            <w:noWrap/>
            <w:vAlign w:val="bottom"/>
            <w:hideMark/>
          </w:tcPr>
          <w:p w:rsidR="00303346" w:rsidRPr="00303346" w:rsidP="00303346">
            <w:pPr>
              <w:spacing w:line="240" w:lineRule="auto"/>
              <w:ind w:firstLine="0"/>
              <w:jc w:val="left"/>
              <w:rPr>
                <w:sz w:val="20"/>
                <w:szCs w:val="20"/>
              </w:rPr>
            </w:pPr>
            <w:r>
              <w:rPr>
                <w:sz w:val="20"/>
                <w:szCs w:val="20"/>
              </w:rPr>
              <w:t>Всего</w:t>
            </w:r>
          </w:p>
        </w:tc>
        <w:tc>
          <w:tcPr>
            <w:tcW w:w="1106" w:type="pct"/>
            <w:shd w:val="clear" w:color="auto" w:fill="auto"/>
            <w:noWrap/>
            <w:vAlign w:val="center"/>
            <w:hideMark/>
          </w:tcPr>
          <w:p w:rsidR="00303346" w:rsidRPr="00303346" w:rsidP="00303346">
            <w:pPr>
              <w:spacing w:line="240" w:lineRule="auto"/>
              <w:ind w:firstLine="0"/>
              <w:jc w:val="center"/>
              <w:rPr>
                <w:color w:val="000000"/>
                <w:sz w:val="20"/>
                <w:szCs w:val="20"/>
              </w:rPr>
            </w:pPr>
            <w:r>
              <w:rPr>
                <w:color w:val="000000"/>
                <w:sz w:val="20"/>
                <w:szCs w:val="20"/>
              </w:rPr>
              <w:t>5,591971</w:t>
            </w:r>
          </w:p>
        </w:tc>
        <w:tc>
          <w:tcPr>
            <w:tcW w:w="1203" w:type="pct"/>
            <w:shd w:val="clear" w:color="auto" w:fill="auto"/>
            <w:noWrap/>
            <w:vAlign w:val="center"/>
            <w:hideMark/>
          </w:tcPr>
          <w:p w:rsidR="00303346" w:rsidRPr="00303346" w:rsidP="00303346">
            <w:pPr>
              <w:spacing w:line="240" w:lineRule="auto"/>
              <w:ind w:firstLine="0"/>
              <w:jc w:val="center"/>
              <w:rPr>
                <w:color w:val="000000"/>
                <w:sz w:val="20"/>
                <w:szCs w:val="20"/>
              </w:rPr>
            </w:pPr>
            <w:r>
              <w:rPr>
                <w:color w:val="000000"/>
                <w:sz w:val="20"/>
                <w:szCs w:val="20"/>
              </w:rPr>
              <w:t>1,503885</w:t>
            </w:r>
          </w:p>
        </w:tc>
      </w:tr>
    </w:tbl>
    <w:p w:rsidR="00E17F47" w:rsidRPr="00962E42" w:rsidP="00AE49BC">
      <w:pPr>
        <w:rPr>
          <w:highlight w:val="yellow"/>
        </w:rPr>
      </w:pPr>
    </w:p>
    <w:p w:rsidR="00E41428" w:rsidP="00E41428">
      <w:r w:rsidRPr="00F94DD1">
        <w:t>Прогноз приростов на каждом этапе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жилые дома, общественные здания и производственные здания промышленных предприятий составлен на основании полученных данных. Данные по прогнозу прир</w:t>
      </w:r>
      <w:r w:rsidR="00E17F47">
        <w:t xml:space="preserve">оста предоставлены в таблице </w:t>
      </w:r>
      <w:r w:rsidR="00234E67">
        <w:t>ниже</w:t>
      </w:r>
      <w:r w:rsidRPr="00F94DD1">
        <w:t xml:space="preserve">. </w:t>
      </w:r>
    </w:p>
    <w:p w:rsidR="00234E67" w:rsidRPr="00F94DD1" w:rsidP="00E41428"/>
    <w:p w:rsidR="00234E67" w:rsidP="00234E67">
      <w:pPr>
        <w:pStyle w:val="Caption"/>
        <w:keepNext/>
      </w:pPr>
      <w:r>
        <w:t xml:space="preserve">Таблица </w:t>
      </w:r>
      <w:r w:rsidR="008F30DD">
        <w:fldChar w:fldCharType="begin"/>
      </w:r>
      <w:r w:rsidR="008F30DD">
        <w:instrText xml:space="preserve"> SEQ Таблица \* ARABIC </w:instrText>
      </w:r>
      <w:r w:rsidR="008F30DD">
        <w:fldChar w:fldCharType="separate"/>
      </w:r>
      <w:r w:rsidR="00C26BC9">
        <w:rPr>
          <w:noProof/>
        </w:rPr>
        <w:t>3</w:t>
      </w:r>
      <w:r w:rsidR="008F30DD">
        <w:rPr>
          <w:noProof/>
        </w:rPr>
        <w:fldChar w:fldCharType="end"/>
      </w:r>
      <w:r w:rsidRPr="00234E67">
        <w:t xml:space="preserve"> </w:t>
      </w:r>
      <w:r w:rsidRPr="00F94DD1">
        <w:t>Прирост площади строительных фондов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1"/>
        <w:gridCol w:w="1567"/>
        <w:gridCol w:w="955"/>
        <w:gridCol w:w="953"/>
        <w:gridCol w:w="982"/>
        <w:gridCol w:w="1537"/>
        <w:gridCol w:w="1296"/>
        <w:gridCol w:w="1296"/>
      </w:tblGrid>
      <w:tr w:rsidTr="00234E6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733" w:type="pct"/>
            <w:tcMar>
              <w:left w:w="28" w:type="dxa"/>
              <w:right w:w="28" w:type="dxa"/>
            </w:tcMar>
            <w:vAlign w:val="center"/>
          </w:tcPr>
          <w:p w:rsidR="00AD3367" w:rsidRPr="00303346" w:rsidP="00AD3367">
            <w:pPr>
              <w:keepNext/>
              <w:ind w:firstLine="0"/>
              <w:jc w:val="center"/>
              <w:rPr>
                <w:b/>
                <w:sz w:val="18"/>
                <w:szCs w:val="20"/>
              </w:rPr>
            </w:pPr>
            <w:r w:rsidRPr="00303346">
              <w:rPr>
                <w:b/>
                <w:sz w:val="18"/>
                <w:szCs w:val="20"/>
              </w:rPr>
              <w:t>Наименование объекта, адресная привязка</w:t>
            </w:r>
          </w:p>
        </w:tc>
        <w:tc>
          <w:tcPr>
            <w:tcW w:w="821" w:type="pct"/>
            <w:tcMar>
              <w:left w:w="28" w:type="dxa"/>
              <w:right w:w="28" w:type="dxa"/>
            </w:tcMar>
            <w:vAlign w:val="center"/>
          </w:tcPr>
          <w:p w:rsidR="00AD3367" w:rsidRPr="00303346" w:rsidP="00AD3367">
            <w:pPr>
              <w:keepNext/>
              <w:ind w:firstLine="0"/>
              <w:jc w:val="center"/>
              <w:rPr>
                <w:b/>
                <w:sz w:val="18"/>
                <w:szCs w:val="20"/>
              </w:rPr>
            </w:pPr>
            <w:r w:rsidRPr="00303346">
              <w:rPr>
                <w:b/>
                <w:sz w:val="18"/>
                <w:szCs w:val="20"/>
              </w:rPr>
              <w:t>N кадастрового квартала</w:t>
            </w:r>
          </w:p>
        </w:tc>
        <w:tc>
          <w:tcPr>
            <w:tcW w:w="514" w:type="pct"/>
            <w:tcMar>
              <w:left w:w="28" w:type="dxa"/>
              <w:right w:w="28" w:type="dxa"/>
            </w:tcMar>
            <w:vAlign w:val="center"/>
          </w:tcPr>
          <w:p w:rsidR="00AD3367" w:rsidRPr="00303346" w:rsidP="00AD3367">
            <w:pPr>
              <w:keepNext/>
              <w:ind w:firstLine="0"/>
              <w:jc w:val="center"/>
              <w:rPr>
                <w:b/>
                <w:sz w:val="18"/>
                <w:szCs w:val="20"/>
              </w:rPr>
            </w:pPr>
            <w:r w:rsidRPr="00303346">
              <w:rPr>
                <w:b/>
                <w:sz w:val="18"/>
                <w:szCs w:val="20"/>
              </w:rPr>
              <w:t>Источник тепловой энергии</w:t>
            </w:r>
          </w:p>
        </w:tc>
        <w:tc>
          <w:tcPr>
            <w:tcW w:w="513" w:type="pct"/>
            <w:tcMar>
              <w:left w:w="28" w:type="dxa"/>
              <w:right w:w="28" w:type="dxa"/>
            </w:tcMar>
            <w:vAlign w:val="center"/>
          </w:tcPr>
          <w:p w:rsidR="00AD3367" w:rsidRPr="00303346" w:rsidP="00AD3367">
            <w:pPr>
              <w:keepNext/>
              <w:ind w:firstLine="0"/>
              <w:jc w:val="center"/>
              <w:rPr>
                <w:b/>
                <w:sz w:val="18"/>
                <w:szCs w:val="20"/>
              </w:rPr>
            </w:pPr>
            <w:r w:rsidRPr="00303346">
              <w:rPr>
                <w:b/>
                <w:sz w:val="18"/>
                <w:szCs w:val="20"/>
              </w:rPr>
              <w:t>Номер тепловой камеры</w:t>
            </w:r>
          </w:p>
        </w:tc>
        <w:tc>
          <w:tcPr>
            <w:tcW w:w="440" w:type="pct"/>
            <w:tcMar>
              <w:left w:w="28" w:type="dxa"/>
              <w:right w:w="28" w:type="dxa"/>
            </w:tcMar>
            <w:vAlign w:val="center"/>
          </w:tcPr>
          <w:p w:rsidR="00AD3367" w:rsidRPr="00303346" w:rsidP="00AD3367">
            <w:pPr>
              <w:keepNext/>
              <w:ind w:firstLine="0"/>
              <w:jc w:val="center"/>
              <w:rPr>
                <w:b/>
                <w:sz w:val="18"/>
                <w:szCs w:val="20"/>
              </w:rPr>
            </w:pPr>
            <w:r w:rsidRPr="00303346">
              <w:rPr>
                <w:b/>
                <w:sz w:val="18"/>
                <w:szCs w:val="20"/>
              </w:rPr>
              <w:t>Дата акта включения</w:t>
            </w:r>
          </w:p>
        </w:tc>
        <w:tc>
          <w:tcPr>
            <w:tcW w:w="806" w:type="pct"/>
            <w:tcMar>
              <w:left w:w="28" w:type="dxa"/>
              <w:right w:w="28" w:type="dxa"/>
            </w:tcMar>
            <w:vAlign w:val="center"/>
          </w:tcPr>
          <w:p w:rsidR="00AD3367" w:rsidRPr="00303346" w:rsidP="00AD3367">
            <w:pPr>
              <w:keepNext/>
              <w:ind w:firstLine="0"/>
              <w:jc w:val="center"/>
              <w:rPr>
                <w:b/>
                <w:sz w:val="18"/>
                <w:szCs w:val="20"/>
              </w:rPr>
            </w:pPr>
            <w:r w:rsidRPr="00303346">
              <w:rPr>
                <w:b/>
                <w:sz w:val="18"/>
                <w:szCs w:val="20"/>
              </w:rPr>
              <w:t>Строительная площадь, м</w:t>
            </w:r>
            <w:r w:rsidRPr="00303346">
              <w:rPr>
                <w:b/>
                <w:sz w:val="18"/>
                <w:szCs w:val="20"/>
                <w:vertAlign w:val="superscript"/>
              </w:rPr>
              <w:t>2</w:t>
            </w:r>
          </w:p>
        </w:tc>
        <w:tc>
          <w:tcPr>
            <w:tcW w:w="586" w:type="pct"/>
            <w:tcMar>
              <w:left w:w="28" w:type="dxa"/>
              <w:right w:w="28" w:type="dxa"/>
            </w:tcMar>
            <w:vAlign w:val="center"/>
          </w:tcPr>
          <w:p w:rsidR="00AD3367" w:rsidRPr="00303346" w:rsidP="00AD3367">
            <w:pPr>
              <w:keepNext/>
              <w:ind w:firstLine="0"/>
              <w:jc w:val="center"/>
              <w:rPr>
                <w:b/>
                <w:sz w:val="18"/>
                <w:szCs w:val="20"/>
              </w:rPr>
            </w:pPr>
            <w:r w:rsidRPr="00303346">
              <w:rPr>
                <w:b/>
                <w:sz w:val="18"/>
                <w:szCs w:val="20"/>
              </w:rPr>
              <w:t>Подключенная тепловая нагрузка отопления и вентиляции, Гкал/час</w:t>
            </w:r>
          </w:p>
        </w:tc>
        <w:tc>
          <w:tcPr>
            <w:tcW w:w="587" w:type="pct"/>
            <w:tcMar>
              <w:left w:w="28" w:type="dxa"/>
              <w:right w:w="28" w:type="dxa"/>
            </w:tcMar>
            <w:vAlign w:val="center"/>
          </w:tcPr>
          <w:p w:rsidR="00AD3367" w:rsidRPr="00303346" w:rsidP="00AD3367">
            <w:pPr>
              <w:keepNext/>
              <w:ind w:firstLine="0"/>
              <w:jc w:val="center"/>
              <w:rPr>
                <w:b/>
                <w:sz w:val="18"/>
                <w:szCs w:val="20"/>
              </w:rPr>
            </w:pPr>
            <w:r w:rsidRPr="00303346">
              <w:rPr>
                <w:b/>
                <w:sz w:val="18"/>
                <w:szCs w:val="20"/>
              </w:rPr>
              <w:t>Подключенная среднечасовая тепловая нагрузка ГВС, Гкал/час</w:t>
            </w:r>
          </w:p>
        </w:tc>
      </w:tr>
      <w:tr w:rsidTr="00234E67">
        <w:tblPrEx>
          <w:tblW w:w="5000" w:type="pct"/>
          <w:tblLook w:val="0000"/>
        </w:tblPrEx>
        <w:tc>
          <w:tcPr>
            <w:tcW w:w="733" w:type="pct"/>
            <w:tcMar>
              <w:left w:w="28" w:type="dxa"/>
              <w:right w:w="28" w:type="dxa"/>
            </w:tcMar>
            <w:vAlign w:val="center"/>
          </w:tcPr>
          <w:p w:rsidR="00E13D86" w:rsidRPr="00303346" w:rsidP="00E13D86">
            <w:pPr>
              <w:ind w:firstLine="0"/>
              <w:jc w:val="center"/>
              <w:rPr>
                <w:sz w:val="18"/>
                <w:szCs w:val="20"/>
              </w:rPr>
            </w:pPr>
            <w:r w:rsidRPr="00303346">
              <w:rPr>
                <w:sz w:val="18"/>
                <w:szCs w:val="20"/>
              </w:rPr>
              <w:t>п. Вознесенье, ул. Горная, д. 14</w:t>
            </w:r>
          </w:p>
        </w:tc>
        <w:tc>
          <w:tcPr>
            <w:tcW w:w="821" w:type="pct"/>
            <w:tcMar>
              <w:left w:w="28" w:type="dxa"/>
              <w:right w:w="28" w:type="dxa"/>
            </w:tcMar>
            <w:vAlign w:val="center"/>
          </w:tcPr>
          <w:p w:rsidR="00E13D86" w:rsidRPr="00303346" w:rsidP="00E13D86">
            <w:pPr>
              <w:ind w:firstLine="0"/>
              <w:jc w:val="center"/>
              <w:rPr>
                <w:sz w:val="18"/>
                <w:szCs w:val="20"/>
              </w:rPr>
            </w:pPr>
            <w:r w:rsidRPr="00303346">
              <w:rPr>
                <w:sz w:val="18"/>
                <w:szCs w:val="20"/>
              </w:rPr>
              <w:t>47:05:0401001</w:t>
            </w:r>
          </w:p>
        </w:tc>
        <w:tc>
          <w:tcPr>
            <w:tcW w:w="514" w:type="pct"/>
            <w:tcMar>
              <w:left w:w="28" w:type="dxa"/>
              <w:right w:w="28" w:type="dxa"/>
            </w:tcMar>
            <w:vAlign w:val="center"/>
          </w:tcPr>
          <w:p w:rsidR="00E13D86" w:rsidRPr="00303346" w:rsidP="00E13D86">
            <w:pPr>
              <w:ind w:firstLine="0"/>
              <w:jc w:val="center"/>
              <w:rPr>
                <w:sz w:val="18"/>
                <w:szCs w:val="20"/>
              </w:rPr>
            </w:pPr>
            <w:r w:rsidRPr="00303346">
              <w:rPr>
                <w:sz w:val="18"/>
                <w:szCs w:val="20"/>
              </w:rPr>
              <w:t>Котельная на биотопливе №б/н</w:t>
            </w:r>
          </w:p>
        </w:tc>
        <w:tc>
          <w:tcPr>
            <w:tcW w:w="513" w:type="pct"/>
            <w:tcMar>
              <w:left w:w="28" w:type="dxa"/>
              <w:right w:w="28" w:type="dxa"/>
            </w:tcMar>
            <w:vAlign w:val="center"/>
          </w:tcPr>
          <w:p w:rsidR="00E13D86" w:rsidRPr="00303346" w:rsidP="00E13D86">
            <w:pPr>
              <w:ind w:firstLine="0"/>
              <w:jc w:val="center"/>
              <w:rPr>
                <w:sz w:val="18"/>
                <w:szCs w:val="20"/>
                <w:lang w:val="en-US"/>
              </w:rPr>
            </w:pPr>
            <w:r w:rsidRPr="00303346">
              <w:rPr>
                <w:sz w:val="18"/>
                <w:szCs w:val="20"/>
                <w:lang w:val="en-US"/>
              </w:rPr>
              <w:t>-</w:t>
            </w:r>
          </w:p>
        </w:tc>
        <w:tc>
          <w:tcPr>
            <w:tcW w:w="440" w:type="pct"/>
            <w:tcMar>
              <w:left w:w="28" w:type="dxa"/>
              <w:right w:w="28" w:type="dxa"/>
            </w:tcMar>
            <w:vAlign w:val="center"/>
          </w:tcPr>
          <w:p w:rsidR="00E13D86" w:rsidRPr="00303346" w:rsidP="00E13D86">
            <w:pPr>
              <w:ind w:firstLine="0"/>
              <w:jc w:val="center"/>
              <w:rPr>
                <w:sz w:val="18"/>
                <w:szCs w:val="20"/>
              </w:rPr>
            </w:pPr>
            <w:r w:rsidRPr="00303346">
              <w:rPr>
                <w:sz w:val="18"/>
                <w:szCs w:val="20"/>
              </w:rPr>
              <w:t>2025</w:t>
            </w:r>
            <w:r w:rsidRPr="00303346" w:rsidR="009C6344">
              <w:rPr>
                <w:sz w:val="18"/>
                <w:szCs w:val="20"/>
              </w:rPr>
              <w:t>-2026</w:t>
            </w:r>
          </w:p>
        </w:tc>
        <w:tc>
          <w:tcPr>
            <w:tcW w:w="806" w:type="pct"/>
            <w:tcMar>
              <w:left w:w="28" w:type="dxa"/>
              <w:right w:w="28" w:type="dxa"/>
            </w:tcMar>
            <w:vAlign w:val="center"/>
          </w:tcPr>
          <w:p w:rsidR="00E13D86" w:rsidRPr="00303346" w:rsidP="00E13D86">
            <w:pPr>
              <w:ind w:firstLine="0"/>
              <w:jc w:val="center"/>
              <w:rPr>
                <w:sz w:val="18"/>
                <w:szCs w:val="20"/>
              </w:rPr>
            </w:pPr>
            <w:r w:rsidRPr="00303346">
              <w:rPr>
                <w:sz w:val="18"/>
                <w:szCs w:val="20"/>
              </w:rPr>
              <w:t>5743,66</w:t>
            </w:r>
            <w:r w:rsidRPr="00303346">
              <w:rPr>
                <w:color w:val="1A1A1A"/>
                <w:sz w:val="18"/>
                <w:szCs w:val="20"/>
              </w:rPr>
              <w:t xml:space="preserve"> </w:t>
            </w:r>
          </w:p>
        </w:tc>
        <w:tc>
          <w:tcPr>
            <w:tcW w:w="586" w:type="pct"/>
            <w:tcMar>
              <w:left w:w="28" w:type="dxa"/>
              <w:right w:w="28" w:type="dxa"/>
            </w:tcMar>
            <w:vAlign w:val="center"/>
          </w:tcPr>
          <w:p w:rsidR="00E13D86" w:rsidRPr="00303346" w:rsidP="00E13D86">
            <w:pPr>
              <w:ind w:firstLine="0"/>
              <w:jc w:val="center"/>
              <w:rPr>
                <w:sz w:val="18"/>
                <w:szCs w:val="20"/>
              </w:rPr>
            </w:pPr>
            <w:r w:rsidRPr="00303346">
              <w:rPr>
                <w:color w:val="1A1A1A"/>
                <w:sz w:val="18"/>
                <w:szCs w:val="20"/>
              </w:rPr>
              <w:t>0,355640</w:t>
            </w:r>
          </w:p>
        </w:tc>
        <w:tc>
          <w:tcPr>
            <w:tcW w:w="587" w:type="pct"/>
            <w:tcMar>
              <w:left w:w="28" w:type="dxa"/>
              <w:right w:w="28" w:type="dxa"/>
            </w:tcMar>
            <w:vAlign w:val="center"/>
          </w:tcPr>
          <w:p w:rsidR="00E13D86" w:rsidRPr="00303346" w:rsidP="00E13D86">
            <w:pPr>
              <w:ind w:firstLine="0"/>
              <w:jc w:val="center"/>
              <w:rPr>
                <w:sz w:val="18"/>
                <w:szCs w:val="20"/>
              </w:rPr>
            </w:pPr>
            <w:r w:rsidRPr="00303346">
              <w:rPr>
                <w:color w:val="1A1A1A"/>
                <w:sz w:val="18"/>
                <w:szCs w:val="20"/>
              </w:rPr>
              <w:t>0,167327</w:t>
            </w:r>
          </w:p>
        </w:tc>
      </w:tr>
    </w:tbl>
    <w:p w:rsidR="003B5764" w:rsidRPr="00962E42" w:rsidP="00AE49BC">
      <w:pPr>
        <w:rPr>
          <w:highlight w:val="yellow"/>
        </w:rPr>
      </w:pPr>
    </w:p>
    <w:p w:rsidR="00E41428" w:rsidRPr="005918AF" w:rsidP="00AE49BC">
      <w:r w:rsidRPr="005918AF">
        <w:t xml:space="preserve">Сводные показатели застройки приведены в таблице </w:t>
      </w:r>
      <w:r w:rsidR="00234E67">
        <w:t>ниже</w:t>
      </w:r>
      <w:r w:rsidRPr="005918AF">
        <w:t>.</w:t>
      </w:r>
    </w:p>
    <w:p w:rsidR="00205EDC" w:rsidRPr="00962E42" w:rsidP="00205EDC">
      <w:pPr>
        <w:rPr>
          <w:highlight w:val="yellow"/>
        </w:rPr>
        <w:sectPr w:rsidSect="00234E67">
          <w:headerReference w:type="default" r:id="rId6"/>
          <w:footerReference w:type="default" r:id="rId7"/>
          <w:pgSz w:w="11906" w:h="16838"/>
          <w:pgMar w:top="851" w:right="851" w:bottom="851" w:left="1134" w:header="567" w:footer="510" w:gutter="0"/>
          <w:pgBorders w:offsetFrom="page">
            <w:top w:val="single" w:sz="4" w:space="24" w:color="auto"/>
            <w:left w:val="single" w:sz="4" w:space="24" w:color="auto"/>
            <w:bottom w:val="single" w:sz="4" w:space="24" w:color="auto"/>
            <w:right w:val="single" w:sz="4" w:space="24" w:color="auto"/>
          </w:pgBorders>
          <w:cols w:space="708"/>
          <w:titlePg/>
          <w:docGrid w:linePitch="381"/>
        </w:sectPr>
      </w:pPr>
    </w:p>
    <w:p w:rsidR="00234E67" w:rsidP="00234E67">
      <w:pPr>
        <w:pStyle w:val="Caption"/>
        <w:keepNext/>
      </w:pPr>
      <w:r>
        <w:t xml:space="preserve">Таблица </w:t>
      </w:r>
      <w:r w:rsidR="008F30DD">
        <w:fldChar w:fldCharType="begin"/>
      </w:r>
      <w:r w:rsidR="008F30DD">
        <w:instrText xml:space="preserve"> SEQ Таблица \* ARABIC </w:instrText>
      </w:r>
      <w:r w:rsidR="008F30DD">
        <w:fldChar w:fldCharType="separate"/>
      </w:r>
      <w:r w:rsidR="00C26BC9">
        <w:rPr>
          <w:noProof/>
        </w:rPr>
        <w:t>4</w:t>
      </w:r>
      <w:r w:rsidR="008F30DD">
        <w:rPr>
          <w:noProof/>
        </w:rPr>
        <w:fldChar w:fldCharType="end"/>
      </w:r>
      <w:r w:rsidRPr="00234E67">
        <w:t xml:space="preserve"> </w:t>
      </w:r>
      <w:r w:rsidRPr="005918AF">
        <w:t>Сводные показатели динамики застройки в расчётных элементах территориального деления на период действия Схемы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408"/>
        <w:gridCol w:w="1987"/>
        <w:gridCol w:w="4239"/>
        <w:gridCol w:w="928"/>
        <w:gridCol w:w="767"/>
        <w:gridCol w:w="767"/>
        <w:gridCol w:w="767"/>
        <w:gridCol w:w="767"/>
        <w:gridCol w:w="767"/>
        <w:gridCol w:w="848"/>
        <w:gridCol w:w="875"/>
        <w:gridCol w:w="875"/>
        <w:gridCol w:w="878"/>
      </w:tblGrid>
      <w:tr w:rsidTr="00234E6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Ex>
        <w:trPr>
          <w:tblHeader/>
        </w:trPr>
        <w:tc>
          <w:tcPr>
            <w:tcW w:w="137" w:type="pct"/>
            <w:vMerge w:val="restart"/>
            <w:vAlign w:val="center"/>
          </w:tcPr>
          <w:p w:rsidR="003B5764" w:rsidRPr="005918AF" w:rsidP="008E100E">
            <w:pPr>
              <w:pStyle w:val="a10"/>
              <w:spacing w:line="240" w:lineRule="auto"/>
              <w:rPr>
                <w:b/>
              </w:rPr>
            </w:pPr>
            <w:r w:rsidRPr="005918AF">
              <w:rPr>
                <w:b/>
              </w:rPr>
              <w:t>№ п/п</w:t>
            </w:r>
          </w:p>
        </w:tc>
        <w:tc>
          <w:tcPr>
            <w:tcW w:w="668" w:type="pct"/>
            <w:vMerge w:val="restart"/>
            <w:vAlign w:val="bottom"/>
          </w:tcPr>
          <w:p w:rsidR="003B5764" w:rsidRPr="005918AF" w:rsidP="008E100E">
            <w:pPr>
              <w:pStyle w:val="a10"/>
              <w:spacing w:line="240" w:lineRule="auto"/>
              <w:rPr>
                <w:b/>
              </w:rPr>
            </w:pPr>
            <w:r w:rsidRPr="005918AF">
              <w:rPr>
                <w:b/>
              </w:rPr>
              <w:t>Наименование расчётного элемента территориального деления</w:t>
            </w:r>
          </w:p>
        </w:tc>
        <w:tc>
          <w:tcPr>
            <w:tcW w:w="1425" w:type="pct"/>
            <w:vMerge w:val="restart"/>
            <w:vAlign w:val="center"/>
          </w:tcPr>
          <w:p w:rsidR="003B5764" w:rsidRPr="005918AF" w:rsidP="008E100E">
            <w:pPr>
              <w:pStyle w:val="a10"/>
              <w:spacing w:line="240" w:lineRule="auto"/>
              <w:rPr>
                <w:b/>
              </w:rPr>
            </w:pPr>
            <w:r w:rsidRPr="005918AF">
              <w:rPr>
                <w:b/>
              </w:rPr>
              <w:t>Наименование объектов строительства</w:t>
            </w:r>
          </w:p>
        </w:tc>
        <w:tc>
          <w:tcPr>
            <w:tcW w:w="312" w:type="pct"/>
            <w:vMerge w:val="restart"/>
            <w:vAlign w:val="center"/>
          </w:tcPr>
          <w:p w:rsidR="003B5764" w:rsidRPr="005918AF" w:rsidP="008E100E">
            <w:pPr>
              <w:pStyle w:val="a10"/>
              <w:spacing w:line="240" w:lineRule="auto"/>
              <w:rPr>
                <w:b/>
              </w:rPr>
            </w:pPr>
            <w:r w:rsidRPr="005918AF">
              <w:rPr>
                <w:b/>
              </w:rPr>
              <w:t>Всего</w:t>
            </w:r>
          </w:p>
        </w:tc>
        <w:tc>
          <w:tcPr>
            <w:tcW w:w="2459" w:type="pct"/>
            <w:gridSpan w:val="9"/>
            <w:vAlign w:val="center"/>
          </w:tcPr>
          <w:p w:rsidR="003B5764" w:rsidRPr="005918AF" w:rsidP="003B5764">
            <w:pPr>
              <w:pStyle w:val="a10"/>
              <w:spacing w:line="240" w:lineRule="auto"/>
              <w:rPr>
                <w:b/>
              </w:rPr>
            </w:pPr>
            <w:r w:rsidRPr="005918AF">
              <w:rPr>
                <w:b/>
              </w:rPr>
              <w:t>В том числе по годам:</w:t>
            </w:r>
          </w:p>
        </w:tc>
      </w:tr>
      <w:tr w:rsidTr="00234E67">
        <w:tblPrEx>
          <w:tblW w:w="5000" w:type="pct"/>
          <w:tblCellMar>
            <w:left w:w="10" w:type="dxa"/>
            <w:right w:w="10" w:type="dxa"/>
          </w:tblCellMar>
          <w:tblLook w:val="0000"/>
        </w:tblPrEx>
        <w:trPr>
          <w:tblHeader/>
        </w:trPr>
        <w:tc>
          <w:tcPr>
            <w:tcW w:w="137" w:type="pct"/>
            <w:vMerge/>
            <w:vAlign w:val="center"/>
          </w:tcPr>
          <w:p w:rsidR="00C76FA4" w:rsidRPr="005918AF" w:rsidP="00C76FA4">
            <w:pPr>
              <w:pStyle w:val="a10"/>
              <w:spacing w:line="240" w:lineRule="auto"/>
              <w:rPr>
                <w:b/>
              </w:rPr>
            </w:pPr>
          </w:p>
        </w:tc>
        <w:tc>
          <w:tcPr>
            <w:tcW w:w="668" w:type="pct"/>
            <w:vMerge/>
            <w:vAlign w:val="bottom"/>
          </w:tcPr>
          <w:p w:rsidR="00C76FA4" w:rsidRPr="005918AF" w:rsidP="00C76FA4">
            <w:pPr>
              <w:pStyle w:val="a10"/>
              <w:spacing w:line="240" w:lineRule="auto"/>
              <w:rPr>
                <w:b/>
              </w:rPr>
            </w:pPr>
          </w:p>
        </w:tc>
        <w:tc>
          <w:tcPr>
            <w:tcW w:w="1425" w:type="pct"/>
            <w:vMerge/>
            <w:vAlign w:val="center"/>
          </w:tcPr>
          <w:p w:rsidR="00C76FA4" w:rsidRPr="005918AF" w:rsidP="00C76FA4">
            <w:pPr>
              <w:pStyle w:val="a10"/>
              <w:spacing w:line="240" w:lineRule="auto"/>
              <w:rPr>
                <w:b/>
              </w:rPr>
            </w:pPr>
          </w:p>
        </w:tc>
        <w:tc>
          <w:tcPr>
            <w:tcW w:w="312" w:type="pct"/>
            <w:vMerge/>
            <w:vAlign w:val="center"/>
          </w:tcPr>
          <w:p w:rsidR="00C76FA4" w:rsidRPr="005918AF" w:rsidP="00C76FA4">
            <w:pPr>
              <w:pStyle w:val="a10"/>
              <w:spacing w:line="240" w:lineRule="auto"/>
              <w:rPr>
                <w:b/>
              </w:rPr>
            </w:pPr>
          </w:p>
        </w:tc>
        <w:tc>
          <w:tcPr>
            <w:tcW w:w="258" w:type="pct"/>
            <w:vAlign w:val="center"/>
          </w:tcPr>
          <w:p w:rsidR="00C76FA4" w:rsidRPr="005918AF" w:rsidP="00C76FA4">
            <w:pPr>
              <w:pStyle w:val="a10"/>
              <w:rPr>
                <w:b/>
              </w:rPr>
            </w:pPr>
            <w:r w:rsidRPr="005918AF">
              <w:rPr>
                <w:b/>
              </w:rPr>
              <w:t>2024</w:t>
            </w:r>
          </w:p>
        </w:tc>
        <w:tc>
          <w:tcPr>
            <w:tcW w:w="258" w:type="pct"/>
            <w:vAlign w:val="center"/>
          </w:tcPr>
          <w:p w:rsidR="00C76FA4" w:rsidRPr="005918AF" w:rsidP="00C76FA4">
            <w:pPr>
              <w:pStyle w:val="a10"/>
              <w:rPr>
                <w:b/>
              </w:rPr>
            </w:pPr>
            <w:r w:rsidRPr="005918AF">
              <w:rPr>
                <w:b/>
              </w:rPr>
              <w:t>2025</w:t>
            </w:r>
          </w:p>
        </w:tc>
        <w:tc>
          <w:tcPr>
            <w:tcW w:w="258" w:type="pct"/>
            <w:vAlign w:val="center"/>
          </w:tcPr>
          <w:p w:rsidR="00C76FA4" w:rsidRPr="005918AF" w:rsidP="00C76FA4">
            <w:pPr>
              <w:pStyle w:val="a10"/>
              <w:rPr>
                <w:b/>
              </w:rPr>
            </w:pPr>
            <w:r w:rsidRPr="005918AF">
              <w:rPr>
                <w:b/>
              </w:rPr>
              <w:t>2026</w:t>
            </w:r>
          </w:p>
        </w:tc>
        <w:tc>
          <w:tcPr>
            <w:tcW w:w="258" w:type="pct"/>
            <w:vAlign w:val="center"/>
          </w:tcPr>
          <w:p w:rsidR="00C76FA4" w:rsidRPr="005918AF" w:rsidP="00C76FA4">
            <w:pPr>
              <w:pStyle w:val="a10"/>
              <w:rPr>
                <w:b/>
              </w:rPr>
            </w:pPr>
            <w:r w:rsidRPr="005918AF">
              <w:rPr>
                <w:b/>
              </w:rPr>
              <w:t>2027</w:t>
            </w:r>
          </w:p>
        </w:tc>
        <w:tc>
          <w:tcPr>
            <w:tcW w:w="258" w:type="pct"/>
            <w:vAlign w:val="center"/>
          </w:tcPr>
          <w:p w:rsidR="00C76FA4" w:rsidRPr="005918AF" w:rsidP="00C76FA4">
            <w:pPr>
              <w:pStyle w:val="a10"/>
              <w:rPr>
                <w:b/>
              </w:rPr>
            </w:pPr>
            <w:r w:rsidRPr="005918AF">
              <w:rPr>
                <w:b/>
              </w:rPr>
              <w:t>2028</w:t>
            </w:r>
          </w:p>
        </w:tc>
        <w:tc>
          <w:tcPr>
            <w:tcW w:w="285" w:type="pct"/>
            <w:vAlign w:val="center"/>
          </w:tcPr>
          <w:p w:rsidR="00C76FA4" w:rsidRPr="005918AF" w:rsidP="00C76FA4">
            <w:pPr>
              <w:pStyle w:val="a10"/>
              <w:rPr>
                <w:b/>
              </w:rPr>
            </w:pPr>
            <w:r w:rsidRPr="005918AF">
              <w:rPr>
                <w:b/>
              </w:rPr>
              <w:t>2029</w:t>
            </w:r>
          </w:p>
        </w:tc>
        <w:tc>
          <w:tcPr>
            <w:tcW w:w="294" w:type="pct"/>
            <w:vAlign w:val="center"/>
          </w:tcPr>
          <w:p w:rsidR="00C76FA4" w:rsidRPr="005918AF" w:rsidP="00C76FA4">
            <w:pPr>
              <w:pStyle w:val="a10"/>
              <w:rPr>
                <w:b/>
              </w:rPr>
            </w:pPr>
            <w:r w:rsidRPr="005918AF">
              <w:rPr>
                <w:b/>
              </w:rPr>
              <w:t>2030</w:t>
            </w:r>
          </w:p>
        </w:tc>
        <w:tc>
          <w:tcPr>
            <w:tcW w:w="294" w:type="pct"/>
            <w:vAlign w:val="center"/>
          </w:tcPr>
          <w:p w:rsidR="00C76FA4" w:rsidRPr="00C76FA4" w:rsidP="00C76FA4">
            <w:pPr>
              <w:pStyle w:val="a10"/>
              <w:rPr>
                <w:b/>
                <w:lang w:val="en-US"/>
              </w:rPr>
            </w:pPr>
            <w:r>
              <w:rPr>
                <w:b/>
                <w:lang w:val="en-US"/>
              </w:rPr>
              <w:t>2031</w:t>
            </w:r>
          </w:p>
        </w:tc>
        <w:tc>
          <w:tcPr>
            <w:tcW w:w="294" w:type="pct"/>
            <w:vAlign w:val="center"/>
          </w:tcPr>
          <w:p w:rsidR="00C76FA4" w:rsidRPr="00C76FA4" w:rsidP="00C76FA4">
            <w:pPr>
              <w:pStyle w:val="a10"/>
              <w:rPr>
                <w:b/>
                <w:lang w:val="en-US"/>
              </w:rPr>
            </w:pPr>
            <w:r w:rsidRPr="005918AF">
              <w:rPr>
                <w:b/>
              </w:rPr>
              <w:t>203</w:t>
            </w:r>
            <w:r>
              <w:rPr>
                <w:b/>
                <w:lang w:val="en-US"/>
              </w:rPr>
              <w:t>2</w:t>
            </w:r>
            <w:r w:rsidRPr="005918AF">
              <w:rPr>
                <w:b/>
              </w:rPr>
              <w:t>-203</w:t>
            </w:r>
            <w:r>
              <w:rPr>
                <w:b/>
                <w:lang w:val="en-US"/>
              </w:rPr>
              <w:t>5</w:t>
            </w:r>
          </w:p>
        </w:tc>
      </w:tr>
      <w:tr w:rsidTr="00234E67">
        <w:tblPrEx>
          <w:tblW w:w="5000" w:type="pct"/>
          <w:tblCellMar>
            <w:left w:w="10" w:type="dxa"/>
            <w:right w:w="10" w:type="dxa"/>
          </w:tblCellMar>
          <w:tblLook w:val="0000"/>
        </w:tblPrEx>
        <w:tc>
          <w:tcPr>
            <w:tcW w:w="137" w:type="pct"/>
            <w:vMerge w:val="restart"/>
            <w:vAlign w:val="center"/>
          </w:tcPr>
          <w:p w:rsidR="005918AF" w:rsidRPr="005918AF" w:rsidP="005918AF">
            <w:pPr>
              <w:pStyle w:val="a10"/>
              <w:spacing w:line="240" w:lineRule="auto"/>
            </w:pPr>
            <w:r w:rsidRPr="005918AF">
              <w:t>1</w:t>
            </w:r>
          </w:p>
        </w:tc>
        <w:tc>
          <w:tcPr>
            <w:tcW w:w="668" w:type="pct"/>
            <w:vMerge w:val="restart"/>
            <w:vAlign w:val="center"/>
          </w:tcPr>
          <w:p w:rsidR="005918AF" w:rsidRPr="005918AF" w:rsidP="005918AF">
            <w:pPr>
              <w:ind w:firstLine="0"/>
              <w:jc w:val="center"/>
              <w:rPr>
                <w:sz w:val="20"/>
                <w:szCs w:val="20"/>
              </w:rPr>
            </w:pPr>
            <w:r>
              <w:rPr>
                <w:sz w:val="20"/>
                <w:szCs w:val="20"/>
              </w:rPr>
              <w:t>Котельная на биотопливе №б/н</w:t>
            </w:r>
          </w:p>
        </w:tc>
        <w:tc>
          <w:tcPr>
            <w:tcW w:w="4195" w:type="pct"/>
            <w:gridSpan w:val="11"/>
            <w:vAlign w:val="center"/>
          </w:tcPr>
          <w:p w:rsidR="005918AF" w:rsidRPr="00230EAB" w:rsidP="005918AF">
            <w:pPr>
              <w:pStyle w:val="a10"/>
              <w:spacing w:line="240" w:lineRule="auto"/>
              <w:rPr>
                <w:b/>
              </w:rPr>
            </w:pPr>
            <w:r w:rsidRPr="00230EAB">
              <w:rPr>
                <w:b/>
                <w:szCs w:val="20"/>
              </w:rPr>
              <w:t>Котельная на биотопливе №б/н</w:t>
            </w:r>
          </w:p>
        </w:tc>
      </w:tr>
      <w:tr w:rsidTr="00234E67">
        <w:tblPrEx>
          <w:tblW w:w="5000" w:type="pct"/>
          <w:tblCellMar>
            <w:left w:w="10" w:type="dxa"/>
            <w:right w:w="10" w:type="dxa"/>
          </w:tblCellMar>
          <w:tblLook w:val="0000"/>
        </w:tblPrEx>
        <w:tc>
          <w:tcPr>
            <w:tcW w:w="137" w:type="pct"/>
            <w:vMerge/>
            <w:vAlign w:val="center"/>
          </w:tcPr>
          <w:p w:rsidR="00612F68" w:rsidRPr="005918AF" w:rsidP="00612F68">
            <w:pPr>
              <w:pStyle w:val="a10"/>
              <w:spacing w:line="240" w:lineRule="auto"/>
            </w:pPr>
          </w:p>
        </w:tc>
        <w:tc>
          <w:tcPr>
            <w:tcW w:w="668" w:type="pct"/>
            <w:vMerge/>
            <w:vAlign w:val="center"/>
          </w:tcPr>
          <w:p w:rsidR="00612F68" w:rsidRPr="005918AF" w:rsidP="00612F68">
            <w:pPr>
              <w:pStyle w:val="a10"/>
              <w:spacing w:line="240" w:lineRule="auto"/>
            </w:pPr>
          </w:p>
        </w:tc>
        <w:tc>
          <w:tcPr>
            <w:tcW w:w="1425" w:type="pct"/>
            <w:vAlign w:val="center"/>
          </w:tcPr>
          <w:p w:rsidR="00612F68" w:rsidRPr="005918AF" w:rsidP="00612F68">
            <w:pPr>
              <w:pStyle w:val="a10"/>
              <w:spacing w:line="240" w:lineRule="auto"/>
              <w:jc w:val="left"/>
            </w:pPr>
            <w:r w:rsidRPr="005918AF">
              <w:t>Ввод строительных фондов</w:t>
            </w:r>
          </w:p>
        </w:tc>
        <w:tc>
          <w:tcPr>
            <w:tcW w:w="312" w:type="pct"/>
            <w:vAlign w:val="bottom"/>
          </w:tcPr>
          <w:p w:rsidR="00612F68" w:rsidRPr="005918AF" w:rsidP="00612F68">
            <w:pPr>
              <w:pStyle w:val="a10"/>
              <w:spacing w:line="240" w:lineRule="auto"/>
            </w:pPr>
            <w:r w:rsidRPr="005918AF">
              <w:t>0,000</w:t>
            </w:r>
          </w:p>
        </w:tc>
        <w:tc>
          <w:tcPr>
            <w:tcW w:w="258" w:type="pct"/>
            <w:vAlign w:val="bottom"/>
          </w:tcPr>
          <w:p w:rsidR="00612F68" w:rsidRPr="005918AF" w:rsidP="00612F68">
            <w:pPr>
              <w:pStyle w:val="a10"/>
              <w:spacing w:line="240" w:lineRule="auto"/>
            </w:pPr>
            <w:r w:rsidRPr="005918AF">
              <w:t>0,000</w:t>
            </w:r>
          </w:p>
        </w:tc>
        <w:tc>
          <w:tcPr>
            <w:tcW w:w="258" w:type="pct"/>
            <w:vAlign w:val="bottom"/>
          </w:tcPr>
          <w:p w:rsidR="00612F68" w:rsidRPr="005918AF" w:rsidP="00612F68">
            <w:pPr>
              <w:pStyle w:val="a10"/>
              <w:spacing w:line="240" w:lineRule="auto"/>
            </w:pPr>
            <w:r w:rsidRPr="005918AF">
              <w:t>0,000</w:t>
            </w:r>
          </w:p>
        </w:tc>
        <w:tc>
          <w:tcPr>
            <w:tcW w:w="258" w:type="pct"/>
            <w:vAlign w:val="bottom"/>
          </w:tcPr>
          <w:p w:rsidR="00612F68" w:rsidRPr="005918AF" w:rsidP="00612F68">
            <w:pPr>
              <w:pStyle w:val="a10"/>
              <w:spacing w:line="240" w:lineRule="auto"/>
            </w:pPr>
            <w:r>
              <w:rPr>
                <w:szCs w:val="20"/>
              </w:rPr>
              <w:t>5,74366</w:t>
            </w:r>
          </w:p>
        </w:tc>
        <w:tc>
          <w:tcPr>
            <w:tcW w:w="258" w:type="pct"/>
            <w:vAlign w:val="bottom"/>
          </w:tcPr>
          <w:p w:rsidR="00612F68" w:rsidRPr="005918AF" w:rsidP="00612F68">
            <w:pPr>
              <w:pStyle w:val="a10"/>
              <w:spacing w:line="240" w:lineRule="auto"/>
            </w:pPr>
            <w:r w:rsidRPr="005918AF">
              <w:t>0,000</w:t>
            </w:r>
          </w:p>
        </w:tc>
        <w:tc>
          <w:tcPr>
            <w:tcW w:w="258" w:type="pct"/>
            <w:vAlign w:val="bottom"/>
          </w:tcPr>
          <w:p w:rsidR="00612F68" w:rsidRPr="005918AF" w:rsidP="00612F68">
            <w:pPr>
              <w:pStyle w:val="a10"/>
              <w:spacing w:line="240" w:lineRule="auto"/>
            </w:pPr>
            <w:r w:rsidRPr="005918AF">
              <w:t>0,000</w:t>
            </w:r>
          </w:p>
        </w:tc>
        <w:tc>
          <w:tcPr>
            <w:tcW w:w="285" w:type="pct"/>
            <w:vAlign w:val="bottom"/>
          </w:tcPr>
          <w:p w:rsidR="00612F68" w:rsidRPr="005918AF" w:rsidP="00612F68">
            <w:pPr>
              <w:pStyle w:val="a10"/>
              <w:spacing w:line="240" w:lineRule="auto"/>
            </w:pPr>
            <w:r w:rsidRPr="005918AF">
              <w:t>0,000</w:t>
            </w:r>
          </w:p>
        </w:tc>
        <w:tc>
          <w:tcPr>
            <w:tcW w:w="294" w:type="pct"/>
            <w:vAlign w:val="bottom"/>
          </w:tcPr>
          <w:p w:rsidR="00612F68" w:rsidRPr="005918AF" w:rsidP="00612F68">
            <w:pPr>
              <w:pStyle w:val="a10"/>
              <w:spacing w:line="240" w:lineRule="auto"/>
            </w:pPr>
            <w:r w:rsidRPr="005918AF">
              <w:t>0,000</w:t>
            </w:r>
          </w:p>
        </w:tc>
        <w:tc>
          <w:tcPr>
            <w:tcW w:w="294" w:type="pct"/>
            <w:vAlign w:val="bottom"/>
          </w:tcPr>
          <w:p w:rsidR="00612F68" w:rsidRPr="005918AF" w:rsidP="00612F68">
            <w:pPr>
              <w:pStyle w:val="a10"/>
              <w:spacing w:line="240" w:lineRule="auto"/>
            </w:pPr>
            <w:r w:rsidRPr="005918AF">
              <w:t>0,000</w:t>
            </w:r>
          </w:p>
        </w:tc>
        <w:tc>
          <w:tcPr>
            <w:tcW w:w="294" w:type="pct"/>
            <w:vAlign w:val="bottom"/>
          </w:tcPr>
          <w:p w:rsidR="00612F68" w:rsidRPr="005918AF" w:rsidP="00612F68">
            <w:pPr>
              <w:pStyle w:val="a10"/>
              <w:spacing w:line="240" w:lineRule="auto"/>
            </w:pPr>
            <w:r w:rsidRPr="005918AF">
              <w:t>0,000</w:t>
            </w:r>
          </w:p>
        </w:tc>
      </w:tr>
      <w:tr w:rsidTr="00234E67">
        <w:tblPrEx>
          <w:tblW w:w="5000" w:type="pct"/>
          <w:tblCellMar>
            <w:left w:w="10" w:type="dxa"/>
            <w:right w:w="10" w:type="dxa"/>
          </w:tblCellMar>
          <w:tblLook w:val="0000"/>
        </w:tblPrEx>
        <w:tc>
          <w:tcPr>
            <w:tcW w:w="137" w:type="pct"/>
            <w:vMerge/>
            <w:vAlign w:val="center"/>
          </w:tcPr>
          <w:p w:rsidR="00612F68" w:rsidRPr="005918AF" w:rsidP="00612F68">
            <w:pPr>
              <w:pStyle w:val="a10"/>
              <w:spacing w:line="240" w:lineRule="auto"/>
            </w:pPr>
          </w:p>
        </w:tc>
        <w:tc>
          <w:tcPr>
            <w:tcW w:w="668" w:type="pct"/>
            <w:vMerge/>
            <w:vAlign w:val="center"/>
          </w:tcPr>
          <w:p w:rsidR="00612F68" w:rsidRPr="005918AF" w:rsidP="00612F68">
            <w:pPr>
              <w:pStyle w:val="a10"/>
              <w:spacing w:line="240" w:lineRule="auto"/>
            </w:pPr>
          </w:p>
        </w:tc>
        <w:tc>
          <w:tcPr>
            <w:tcW w:w="1425" w:type="pct"/>
            <w:vAlign w:val="center"/>
          </w:tcPr>
          <w:p w:rsidR="00612F68" w:rsidRPr="005918AF" w:rsidP="00612F68">
            <w:pPr>
              <w:pStyle w:val="a10"/>
              <w:spacing w:line="240" w:lineRule="auto"/>
              <w:jc w:val="left"/>
            </w:pPr>
            <w:r w:rsidRPr="005918AF">
              <w:t>в т.ч.</w:t>
            </w:r>
          </w:p>
        </w:tc>
        <w:tc>
          <w:tcPr>
            <w:tcW w:w="312" w:type="pct"/>
          </w:tcPr>
          <w:p w:rsidR="00612F68" w:rsidRPr="005918AF" w:rsidP="00612F68">
            <w:pPr>
              <w:pStyle w:val="a10"/>
              <w:spacing w:line="240" w:lineRule="auto"/>
            </w:pPr>
          </w:p>
        </w:tc>
        <w:tc>
          <w:tcPr>
            <w:tcW w:w="258" w:type="pct"/>
          </w:tcPr>
          <w:p w:rsidR="00612F68" w:rsidRPr="005918AF" w:rsidP="00612F68">
            <w:pPr>
              <w:pStyle w:val="a10"/>
              <w:spacing w:line="240" w:lineRule="auto"/>
            </w:pPr>
          </w:p>
        </w:tc>
        <w:tc>
          <w:tcPr>
            <w:tcW w:w="258" w:type="pct"/>
          </w:tcPr>
          <w:p w:rsidR="00612F68" w:rsidRPr="005918AF" w:rsidP="00612F68">
            <w:pPr>
              <w:pStyle w:val="a10"/>
              <w:spacing w:line="240" w:lineRule="auto"/>
            </w:pPr>
          </w:p>
        </w:tc>
        <w:tc>
          <w:tcPr>
            <w:tcW w:w="258" w:type="pct"/>
          </w:tcPr>
          <w:p w:rsidR="00612F68" w:rsidRPr="005918AF" w:rsidP="00612F68">
            <w:pPr>
              <w:pStyle w:val="a10"/>
              <w:spacing w:line="240" w:lineRule="auto"/>
            </w:pPr>
          </w:p>
        </w:tc>
        <w:tc>
          <w:tcPr>
            <w:tcW w:w="258" w:type="pct"/>
          </w:tcPr>
          <w:p w:rsidR="00612F68" w:rsidRPr="005918AF" w:rsidP="00612F68">
            <w:pPr>
              <w:pStyle w:val="a10"/>
              <w:spacing w:line="240" w:lineRule="auto"/>
            </w:pPr>
          </w:p>
        </w:tc>
        <w:tc>
          <w:tcPr>
            <w:tcW w:w="258" w:type="pct"/>
          </w:tcPr>
          <w:p w:rsidR="00612F68" w:rsidRPr="005918AF" w:rsidP="00612F68">
            <w:pPr>
              <w:pStyle w:val="a10"/>
              <w:spacing w:line="240" w:lineRule="auto"/>
            </w:pPr>
          </w:p>
        </w:tc>
        <w:tc>
          <w:tcPr>
            <w:tcW w:w="285" w:type="pct"/>
          </w:tcPr>
          <w:p w:rsidR="00612F68" w:rsidRPr="005918AF" w:rsidP="00612F68">
            <w:pPr>
              <w:pStyle w:val="a10"/>
              <w:spacing w:line="240" w:lineRule="auto"/>
            </w:pPr>
          </w:p>
        </w:tc>
        <w:tc>
          <w:tcPr>
            <w:tcW w:w="294" w:type="pct"/>
          </w:tcPr>
          <w:p w:rsidR="00612F68" w:rsidRPr="005918AF" w:rsidP="00612F68">
            <w:pPr>
              <w:pStyle w:val="a10"/>
              <w:spacing w:line="240" w:lineRule="auto"/>
            </w:pPr>
          </w:p>
        </w:tc>
        <w:tc>
          <w:tcPr>
            <w:tcW w:w="294" w:type="pct"/>
          </w:tcPr>
          <w:p w:rsidR="00612F68" w:rsidRPr="005918AF" w:rsidP="00612F68">
            <w:pPr>
              <w:pStyle w:val="a10"/>
              <w:spacing w:line="240" w:lineRule="auto"/>
            </w:pPr>
          </w:p>
        </w:tc>
        <w:tc>
          <w:tcPr>
            <w:tcW w:w="294" w:type="pct"/>
          </w:tcPr>
          <w:p w:rsidR="00612F68" w:rsidRPr="005918AF" w:rsidP="00612F68">
            <w:pPr>
              <w:pStyle w:val="a10"/>
              <w:spacing w:line="240" w:lineRule="auto"/>
            </w:pPr>
          </w:p>
        </w:tc>
      </w:tr>
      <w:tr w:rsidTr="00234E67">
        <w:tblPrEx>
          <w:tblW w:w="5000" w:type="pct"/>
          <w:tblCellMar>
            <w:left w:w="10" w:type="dxa"/>
            <w:right w:w="10" w:type="dxa"/>
          </w:tblCellMar>
          <w:tblLook w:val="0000"/>
        </w:tblPrEx>
        <w:tc>
          <w:tcPr>
            <w:tcW w:w="137" w:type="pct"/>
            <w:vMerge/>
            <w:vAlign w:val="center"/>
          </w:tcPr>
          <w:p w:rsidR="00612F68" w:rsidRPr="005918AF" w:rsidP="00612F68">
            <w:pPr>
              <w:pStyle w:val="a10"/>
              <w:spacing w:line="240" w:lineRule="auto"/>
            </w:pPr>
          </w:p>
        </w:tc>
        <w:tc>
          <w:tcPr>
            <w:tcW w:w="668" w:type="pct"/>
            <w:vMerge/>
            <w:vAlign w:val="center"/>
          </w:tcPr>
          <w:p w:rsidR="00612F68" w:rsidRPr="005918AF" w:rsidP="00612F68">
            <w:pPr>
              <w:pStyle w:val="a10"/>
              <w:spacing w:line="240" w:lineRule="auto"/>
            </w:pPr>
          </w:p>
        </w:tc>
        <w:tc>
          <w:tcPr>
            <w:tcW w:w="1425" w:type="pct"/>
            <w:vAlign w:val="center"/>
          </w:tcPr>
          <w:p w:rsidR="00612F68" w:rsidRPr="005918AF" w:rsidP="00612F68">
            <w:pPr>
              <w:pStyle w:val="a10"/>
              <w:spacing w:line="240" w:lineRule="auto"/>
              <w:jc w:val="left"/>
            </w:pPr>
            <w:r w:rsidRPr="005918AF">
              <w:t>Жилищный фонд всего, тыс. м</w:t>
            </w:r>
            <w:r w:rsidRPr="005918AF">
              <w:rPr>
                <w:vertAlign w:val="superscript"/>
              </w:rPr>
              <w:t>2</w:t>
            </w:r>
          </w:p>
        </w:tc>
        <w:tc>
          <w:tcPr>
            <w:tcW w:w="312" w:type="pct"/>
            <w:vAlign w:val="center"/>
          </w:tcPr>
          <w:p w:rsidR="00612F68" w:rsidRPr="005918AF" w:rsidP="00612F68">
            <w:pPr>
              <w:pStyle w:val="a10"/>
              <w:spacing w:line="240" w:lineRule="auto"/>
            </w:pPr>
            <w:r w:rsidRPr="005918AF">
              <w:t>0,000</w:t>
            </w:r>
          </w:p>
        </w:tc>
        <w:tc>
          <w:tcPr>
            <w:tcW w:w="258" w:type="pct"/>
            <w:vAlign w:val="center"/>
          </w:tcPr>
          <w:p w:rsidR="00612F68" w:rsidRPr="005918AF" w:rsidP="00612F68">
            <w:pPr>
              <w:pStyle w:val="a10"/>
              <w:spacing w:line="240" w:lineRule="auto"/>
            </w:pPr>
            <w:r w:rsidRPr="005918AF">
              <w:t>0,000</w:t>
            </w:r>
          </w:p>
        </w:tc>
        <w:tc>
          <w:tcPr>
            <w:tcW w:w="258" w:type="pct"/>
            <w:vAlign w:val="bottom"/>
          </w:tcPr>
          <w:p w:rsidR="00612F68" w:rsidRPr="005918AF" w:rsidP="00612F68">
            <w:pPr>
              <w:pStyle w:val="a10"/>
              <w:spacing w:line="240" w:lineRule="auto"/>
            </w:pPr>
            <w:r w:rsidRPr="005918AF">
              <w:t>0,000</w:t>
            </w:r>
          </w:p>
        </w:tc>
        <w:tc>
          <w:tcPr>
            <w:tcW w:w="258" w:type="pct"/>
            <w:vAlign w:val="bottom"/>
          </w:tcPr>
          <w:p w:rsidR="00612F68" w:rsidRPr="005918AF" w:rsidP="00612F68">
            <w:pPr>
              <w:pStyle w:val="a10"/>
              <w:spacing w:line="240" w:lineRule="auto"/>
            </w:pPr>
            <w:r>
              <w:rPr>
                <w:szCs w:val="20"/>
              </w:rPr>
              <w:t>5,74366</w:t>
            </w:r>
          </w:p>
        </w:tc>
        <w:tc>
          <w:tcPr>
            <w:tcW w:w="258" w:type="pct"/>
            <w:vAlign w:val="bottom"/>
          </w:tcPr>
          <w:p w:rsidR="00612F68" w:rsidRPr="005918AF" w:rsidP="00612F68">
            <w:pPr>
              <w:pStyle w:val="a10"/>
              <w:spacing w:line="240" w:lineRule="auto"/>
            </w:pPr>
            <w:r w:rsidRPr="005918AF">
              <w:t>0,000</w:t>
            </w:r>
          </w:p>
        </w:tc>
        <w:tc>
          <w:tcPr>
            <w:tcW w:w="258" w:type="pct"/>
            <w:vAlign w:val="bottom"/>
          </w:tcPr>
          <w:p w:rsidR="00612F68" w:rsidRPr="005918AF" w:rsidP="00612F68">
            <w:pPr>
              <w:pStyle w:val="a10"/>
              <w:spacing w:line="240" w:lineRule="auto"/>
            </w:pPr>
            <w:r w:rsidRPr="005918AF">
              <w:t>0,000</w:t>
            </w:r>
          </w:p>
        </w:tc>
        <w:tc>
          <w:tcPr>
            <w:tcW w:w="285" w:type="pct"/>
            <w:vAlign w:val="bottom"/>
          </w:tcPr>
          <w:p w:rsidR="00612F68" w:rsidRPr="005918AF" w:rsidP="00612F68">
            <w:pPr>
              <w:pStyle w:val="a10"/>
              <w:spacing w:line="240" w:lineRule="auto"/>
            </w:pPr>
            <w:r w:rsidRPr="005918AF">
              <w:t>0,000</w:t>
            </w:r>
          </w:p>
        </w:tc>
        <w:tc>
          <w:tcPr>
            <w:tcW w:w="294" w:type="pct"/>
            <w:vAlign w:val="bottom"/>
          </w:tcPr>
          <w:p w:rsidR="00612F68" w:rsidRPr="005918AF" w:rsidP="00612F68">
            <w:pPr>
              <w:pStyle w:val="a10"/>
              <w:spacing w:line="240" w:lineRule="auto"/>
            </w:pPr>
            <w:r w:rsidRPr="005918AF">
              <w:t>0,000</w:t>
            </w:r>
          </w:p>
        </w:tc>
        <w:tc>
          <w:tcPr>
            <w:tcW w:w="294" w:type="pct"/>
            <w:vAlign w:val="bottom"/>
          </w:tcPr>
          <w:p w:rsidR="00612F68" w:rsidRPr="005918AF" w:rsidP="00612F68">
            <w:pPr>
              <w:pStyle w:val="a10"/>
              <w:spacing w:line="240" w:lineRule="auto"/>
            </w:pPr>
            <w:r w:rsidRPr="005918AF">
              <w:t>0,000</w:t>
            </w:r>
          </w:p>
        </w:tc>
        <w:tc>
          <w:tcPr>
            <w:tcW w:w="294" w:type="pct"/>
            <w:vAlign w:val="bottom"/>
          </w:tcPr>
          <w:p w:rsidR="00612F68" w:rsidRPr="005918AF" w:rsidP="00612F68">
            <w:pPr>
              <w:pStyle w:val="a10"/>
              <w:spacing w:line="240" w:lineRule="auto"/>
            </w:pPr>
            <w:r w:rsidRPr="005918AF">
              <w:t>0,000</w:t>
            </w:r>
          </w:p>
        </w:tc>
      </w:tr>
      <w:tr w:rsidTr="00234E67">
        <w:tblPrEx>
          <w:tblW w:w="5000" w:type="pct"/>
          <w:tblCellMar>
            <w:left w:w="10" w:type="dxa"/>
            <w:right w:w="10" w:type="dxa"/>
          </w:tblCellMar>
          <w:tblLook w:val="0000"/>
        </w:tblPrEx>
        <w:tc>
          <w:tcPr>
            <w:tcW w:w="137" w:type="pct"/>
            <w:vMerge/>
            <w:vAlign w:val="center"/>
          </w:tcPr>
          <w:p w:rsidR="00612F68" w:rsidRPr="005918AF" w:rsidP="00612F68">
            <w:pPr>
              <w:pStyle w:val="a10"/>
              <w:spacing w:line="240" w:lineRule="auto"/>
            </w:pPr>
          </w:p>
        </w:tc>
        <w:tc>
          <w:tcPr>
            <w:tcW w:w="668" w:type="pct"/>
            <w:vMerge/>
            <w:vAlign w:val="center"/>
          </w:tcPr>
          <w:p w:rsidR="00612F68" w:rsidRPr="005918AF" w:rsidP="00612F68">
            <w:pPr>
              <w:pStyle w:val="a10"/>
              <w:spacing w:line="240" w:lineRule="auto"/>
            </w:pPr>
          </w:p>
        </w:tc>
        <w:tc>
          <w:tcPr>
            <w:tcW w:w="1425" w:type="pct"/>
            <w:vAlign w:val="center"/>
          </w:tcPr>
          <w:p w:rsidR="00612F68" w:rsidRPr="005918AF" w:rsidP="00612F68">
            <w:pPr>
              <w:pStyle w:val="a10"/>
              <w:spacing w:line="240" w:lineRule="auto"/>
              <w:jc w:val="left"/>
            </w:pPr>
            <w:r w:rsidRPr="005918AF">
              <w:t>Общественные здания, в т.ч. учреждения культурно-бытового обслуживания, тыс. м</w:t>
            </w:r>
            <w:r w:rsidRPr="005918AF">
              <w:rPr>
                <w:vertAlign w:val="superscript"/>
              </w:rPr>
              <w:t>2</w:t>
            </w:r>
          </w:p>
        </w:tc>
        <w:tc>
          <w:tcPr>
            <w:tcW w:w="312" w:type="pct"/>
            <w:vAlign w:val="center"/>
          </w:tcPr>
          <w:p w:rsidR="00612F68" w:rsidRPr="005918AF" w:rsidP="00612F68">
            <w:pPr>
              <w:pStyle w:val="a10"/>
              <w:spacing w:line="240" w:lineRule="auto"/>
            </w:pPr>
            <w:r w:rsidRPr="005918AF">
              <w:t>0,000</w:t>
            </w:r>
          </w:p>
        </w:tc>
        <w:tc>
          <w:tcPr>
            <w:tcW w:w="258" w:type="pct"/>
            <w:vAlign w:val="center"/>
          </w:tcPr>
          <w:p w:rsidR="00612F68" w:rsidRPr="005918AF" w:rsidP="00612F68">
            <w:pPr>
              <w:pStyle w:val="a10"/>
              <w:spacing w:line="240" w:lineRule="auto"/>
            </w:pPr>
            <w:r w:rsidRPr="005918AF">
              <w:t>0,000</w:t>
            </w:r>
          </w:p>
        </w:tc>
        <w:tc>
          <w:tcPr>
            <w:tcW w:w="258" w:type="pct"/>
            <w:vAlign w:val="center"/>
          </w:tcPr>
          <w:p w:rsidR="00612F68" w:rsidRPr="005918AF" w:rsidP="00612F68">
            <w:pPr>
              <w:pStyle w:val="a10"/>
              <w:spacing w:line="240" w:lineRule="auto"/>
            </w:pPr>
            <w:r w:rsidRPr="005918AF">
              <w:t>0,000</w:t>
            </w:r>
          </w:p>
        </w:tc>
        <w:tc>
          <w:tcPr>
            <w:tcW w:w="258" w:type="pct"/>
            <w:vAlign w:val="center"/>
          </w:tcPr>
          <w:p w:rsidR="00612F68" w:rsidRPr="005918AF" w:rsidP="00612F68">
            <w:pPr>
              <w:pStyle w:val="a10"/>
              <w:spacing w:line="240" w:lineRule="auto"/>
            </w:pPr>
            <w:r w:rsidRPr="005918AF">
              <w:t>0,000</w:t>
            </w:r>
          </w:p>
        </w:tc>
        <w:tc>
          <w:tcPr>
            <w:tcW w:w="258" w:type="pct"/>
            <w:vAlign w:val="center"/>
          </w:tcPr>
          <w:p w:rsidR="00612F68" w:rsidRPr="005918AF" w:rsidP="00612F68">
            <w:pPr>
              <w:pStyle w:val="a10"/>
              <w:spacing w:line="240" w:lineRule="auto"/>
            </w:pPr>
            <w:r w:rsidRPr="005918AF">
              <w:t>0,000</w:t>
            </w:r>
          </w:p>
        </w:tc>
        <w:tc>
          <w:tcPr>
            <w:tcW w:w="258" w:type="pct"/>
            <w:vAlign w:val="center"/>
          </w:tcPr>
          <w:p w:rsidR="00612F68" w:rsidRPr="005918AF" w:rsidP="00612F68">
            <w:pPr>
              <w:pStyle w:val="a10"/>
              <w:spacing w:line="240" w:lineRule="auto"/>
            </w:pPr>
            <w:r w:rsidRPr="005918AF">
              <w:t>0,000</w:t>
            </w:r>
          </w:p>
        </w:tc>
        <w:tc>
          <w:tcPr>
            <w:tcW w:w="285" w:type="pct"/>
            <w:vAlign w:val="center"/>
          </w:tcPr>
          <w:p w:rsidR="00612F68" w:rsidRPr="005918AF" w:rsidP="00612F68">
            <w:pPr>
              <w:pStyle w:val="a10"/>
              <w:spacing w:line="240" w:lineRule="auto"/>
            </w:pPr>
            <w:r w:rsidRPr="005918AF">
              <w:t>0,000</w:t>
            </w:r>
          </w:p>
        </w:tc>
        <w:tc>
          <w:tcPr>
            <w:tcW w:w="294" w:type="pct"/>
            <w:vAlign w:val="center"/>
          </w:tcPr>
          <w:p w:rsidR="00612F68" w:rsidRPr="005918AF" w:rsidP="00612F68">
            <w:pPr>
              <w:pStyle w:val="a10"/>
              <w:spacing w:line="240" w:lineRule="auto"/>
            </w:pPr>
            <w:r w:rsidRPr="005918AF">
              <w:t>0,000</w:t>
            </w:r>
          </w:p>
        </w:tc>
        <w:tc>
          <w:tcPr>
            <w:tcW w:w="294" w:type="pct"/>
            <w:vAlign w:val="center"/>
          </w:tcPr>
          <w:p w:rsidR="00612F68" w:rsidRPr="005918AF" w:rsidP="00612F68">
            <w:pPr>
              <w:pStyle w:val="a10"/>
              <w:spacing w:line="240" w:lineRule="auto"/>
            </w:pPr>
            <w:r w:rsidRPr="005918AF">
              <w:t>0,000</w:t>
            </w:r>
          </w:p>
        </w:tc>
        <w:tc>
          <w:tcPr>
            <w:tcW w:w="294" w:type="pct"/>
            <w:vAlign w:val="center"/>
          </w:tcPr>
          <w:p w:rsidR="00612F68" w:rsidRPr="005918AF" w:rsidP="00612F68">
            <w:pPr>
              <w:pStyle w:val="a10"/>
              <w:spacing w:line="240" w:lineRule="auto"/>
            </w:pPr>
            <w:r w:rsidRPr="005918AF">
              <w:t>0,000</w:t>
            </w:r>
          </w:p>
        </w:tc>
      </w:tr>
      <w:tr w:rsidTr="00234E67">
        <w:tblPrEx>
          <w:tblW w:w="5000" w:type="pct"/>
          <w:tblCellMar>
            <w:left w:w="10" w:type="dxa"/>
            <w:right w:w="10" w:type="dxa"/>
          </w:tblCellMar>
          <w:tblLook w:val="0000"/>
        </w:tblPrEx>
        <w:tc>
          <w:tcPr>
            <w:tcW w:w="137" w:type="pct"/>
            <w:vMerge/>
            <w:vAlign w:val="center"/>
          </w:tcPr>
          <w:p w:rsidR="00612F68" w:rsidRPr="005918AF" w:rsidP="00612F68">
            <w:pPr>
              <w:pStyle w:val="a10"/>
              <w:spacing w:line="240" w:lineRule="auto"/>
            </w:pPr>
          </w:p>
        </w:tc>
        <w:tc>
          <w:tcPr>
            <w:tcW w:w="668" w:type="pct"/>
            <w:vMerge/>
            <w:vAlign w:val="center"/>
          </w:tcPr>
          <w:p w:rsidR="00612F68" w:rsidRPr="005918AF" w:rsidP="00612F68">
            <w:pPr>
              <w:pStyle w:val="a10"/>
              <w:spacing w:line="240" w:lineRule="auto"/>
            </w:pPr>
          </w:p>
        </w:tc>
        <w:tc>
          <w:tcPr>
            <w:tcW w:w="1425" w:type="pct"/>
            <w:vAlign w:val="center"/>
          </w:tcPr>
          <w:p w:rsidR="00612F68" w:rsidRPr="005918AF" w:rsidP="00612F68">
            <w:pPr>
              <w:pStyle w:val="a10"/>
              <w:spacing w:line="240" w:lineRule="auto"/>
              <w:jc w:val="left"/>
            </w:pPr>
            <w:r w:rsidRPr="005918AF">
              <w:t>Производственные здания промышленных предприятий, тыс. м</w:t>
            </w:r>
            <w:r w:rsidRPr="005918AF">
              <w:rPr>
                <w:vertAlign w:val="superscript"/>
              </w:rPr>
              <w:t>2</w:t>
            </w:r>
          </w:p>
        </w:tc>
        <w:tc>
          <w:tcPr>
            <w:tcW w:w="312" w:type="pct"/>
            <w:vAlign w:val="center"/>
          </w:tcPr>
          <w:p w:rsidR="00612F68" w:rsidRPr="005918AF" w:rsidP="00612F68">
            <w:pPr>
              <w:pStyle w:val="a10"/>
              <w:spacing w:line="240" w:lineRule="auto"/>
            </w:pPr>
            <w:r w:rsidRPr="005918AF">
              <w:t>0,000</w:t>
            </w:r>
          </w:p>
        </w:tc>
        <w:tc>
          <w:tcPr>
            <w:tcW w:w="258" w:type="pct"/>
            <w:vAlign w:val="center"/>
          </w:tcPr>
          <w:p w:rsidR="00612F68" w:rsidRPr="005918AF" w:rsidP="00612F68">
            <w:pPr>
              <w:pStyle w:val="a10"/>
              <w:spacing w:line="240" w:lineRule="auto"/>
            </w:pPr>
            <w:r w:rsidRPr="005918AF">
              <w:t>0,000</w:t>
            </w:r>
          </w:p>
        </w:tc>
        <w:tc>
          <w:tcPr>
            <w:tcW w:w="258" w:type="pct"/>
            <w:vAlign w:val="center"/>
          </w:tcPr>
          <w:p w:rsidR="00612F68" w:rsidRPr="005918AF" w:rsidP="00612F68">
            <w:pPr>
              <w:pStyle w:val="a10"/>
              <w:spacing w:line="240" w:lineRule="auto"/>
            </w:pPr>
            <w:r w:rsidRPr="005918AF">
              <w:t>0,000</w:t>
            </w:r>
          </w:p>
        </w:tc>
        <w:tc>
          <w:tcPr>
            <w:tcW w:w="258" w:type="pct"/>
            <w:vAlign w:val="center"/>
          </w:tcPr>
          <w:p w:rsidR="00612F68" w:rsidRPr="005918AF" w:rsidP="00612F68">
            <w:pPr>
              <w:pStyle w:val="a10"/>
              <w:spacing w:line="240" w:lineRule="auto"/>
            </w:pPr>
            <w:r w:rsidRPr="005918AF">
              <w:t>0,000</w:t>
            </w:r>
          </w:p>
        </w:tc>
        <w:tc>
          <w:tcPr>
            <w:tcW w:w="258" w:type="pct"/>
            <w:vAlign w:val="center"/>
          </w:tcPr>
          <w:p w:rsidR="00612F68" w:rsidRPr="005918AF" w:rsidP="00612F68">
            <w:pPr>
              <w:pStyle w:val="a10"/>
              <w:spacing w:line="240" w:lineRule="auto"/>
            </w:pPr>
            <w:r w:rsidRPr="005918AF">
              <w:t>0,000</w:t>
            </w:r>
          </w:p>
        </w:tc>
        <w:tc>
          <w:tcPr>
            <w:tcW w:w="258" w:type="pct"/>
            <w:vAlign w:val="center"/>
          </w:tcPr>
          <w:p w:rsidR="00612F68" w:rsidRPr="005918AF" w:rsidP="00612F68">
            <w:pPr>
              <w:pStyle w:val="a10"/>
              <w:spacing w:line="240" w:lineRule="auto"/>
            </w:pPr>
            <w:r w:rsidRPr="005918AF">
              <w:t>0,000</w:t>
            </w:r>
          </w:p>
        </w:tc>
        <w:tc>
          <w:tcPr>
            <w:tcW w:w="285" w:type="pct"/>
            <w:vAlign w:val="center"/>
          </w:tcPr>
          <w:p w:rsidR="00612F68" w:rsidRPr="005918AF" w:rsidP="00612F68">
            <w:pPr>
              <w:pStyle w:val="a10"/>
              <w:spacing w:line="240" w:lineRule="auto"/>
            </w:pPr>
            <w:r w:rsidRPr="005918AF">
              <w:t>0,000</w:t>
            </w:r>
          </w:p>
        </w:tc>
        <w:tc>
          <w:tcPr>
            <w:tcW w:w="294" w:type="pct"/>
            <w:vAlign w:val="center"/>
          </w:tcPr>
          <w:p w:rsidR="00612F68" w:rsidRPr="005918AF" w:rsidP="00612F68">
            <w:pPr>
              <w:pStyle w:val="a10"/>
              <w:spacing w:line="240" w:lineRule="auto"/>
            </w:pPr>
            <w:r w:rsidRPr="005918AF">
              <w:t>0,000</w:t>
            </w:r>
          </w:p>
        </w:tc>
        <w:tc>
          <w:tcPr>
            <w:tcW w:w="294" w:type="pct"/>
            <w:vAlign w:val="center"/>
          </w:tcPr>
          <w:p w:rsidR="00612F68" w:rsidRPr="005918AF" w:rsidP="00612F68">
            <w:pPr>
              <w:pStyle w:val="a10"/>
              <w:spacing w:line="240" w:lineRule="auto"/>
            </w:pPr>
            <w:r w:rsidRPr="005918AF">
              <w:t>0,000</w:t>
            </w:r>
          </w:p>
        </w:tc>
        <w:tc>
          <w:tcPr>
            <w:tcW w:w="294" w:type="pct"/>
            <w:vAlign w:val="center"/>
          </w:tcPr>
          <w:p w:rsidR="00612F68" w:rsidRPr="005918AF" w:rsidP="00612F68">
            <w:pPr>
              <w:pStyle w:val="a10"/>
              <w:spacing w:line="240" w:lineRule="auto"/>
            </w:pPr>
            <w:r w:rsidRPr="005918AF">
              <w:t>0,000</w:t>
            </w:r>
          </w:p>
        </w:tc>
      </w:tr>
      <w:tr w:rsidTr="00234E67">
        <w:tblPrEx>
          <w:tblW w:w="5000" w:type="pct"/>
          <w:tblCellMar>
            <w:left w:w="10" w:type="dxa"/>
            <w:right w:w="10" w:type="dxa"/>
          </w:tblCellMar>
          <w:tblLook w:val="04A0"/>
        </w:tblPrEx>
        <w:tc>
          <w:tcPr>
            <w:tcW w:w="137" w:type="pct"/>
            <w:vMerge w:val="restart"/>
          </w:tcPr>
          <w:p w:rsidR="00612F68" w:rsidRPr="005918AF" w:rsidP="00612F68">
            <w:pPr>
              <w:pStyle w:val="a10"/>
              <w:spacing w:line="240" w:lineRule="auto"/>
            </w:pPr>
          </w:p>
        </w:tc>
        <w:tc>
          <w:tcPr>
            <w:tcW w:w="668" w:type="pct"/>
            <w:vMerge w:val="restart"/>
            <w:vAlign w:val="center"/>
          </w:tcPr>
          <w:p w:rsidR="00612F68" w:rsidP="00612F68">
            <w:pPr>
              <w:pStyle w:val="a10"/>
              <w:spacing w:line="240" w:lineRule="auto"/>
              <w:rPr>
                <w:b/>
              </w:rPr>
            </w:pPr>
            <w:r w:rsidRPr="005918AF">
              <w:rPr>
                <w:b/>
              </w:rPr>
              <w:t xml:space="preserve">ВСЕГО по </w:t>
            </w:r>
          </w:p>
          <w:p w:rsidR="00612F68" w:rsidRPr="00487875" w:rsidP="00612F68">
            <w:pPr>
              <w:ind w:firstLine="0"/>
              <w:jc w:val="center"/>
              <w:rPr>
                <w:b/>
                <w:sz w:val="20"/>
                <w:szCs w:val="20"/>
                <w:lang w:eastAsia="en-US"/>
              </w:rPr>
            </w:pPr>
            <w:r>
              <w:rPr>
                <w:b/>
                <w:sz w:val="20"/>
                <w:szCs w:val="20"/>
                <w:lang w:eastAsia="en-US"/>
              </w:rPr>
              <w:t>Вознесенскому городскому</w:t>
            </w:r>
            <w:r w:rsidRPr="00487875">
              <w:rPr>
                <w:b/>
                <w:sz w:val="20"/>
                <w:szCs w:val="20"/>
                <w:lang w:eastAsia="en-US"/>
              </w:rPr>
              <w:t xml:space="preserve"> поселению</w:t>
            </w:r>
          </w:p>
        </w:tc>
        <w:tc>
          <w:tcPr>
            <w:tcW w:w="1425" w:type="pct"/>
            <w:vAlign w:val="center"/>
          </w:tcPr>
          <w:p w:rsidR="00612F68" w:rsidRPr="005918AF" w:rsidP="00612F68">
            <w:pPr>
              <w:pStyle w:val="a10"/>
              <w:spacing w:line="240" w:lineRule="auto"/>
              <w:jc w:val="left"/>
              <w:rPr>
                <w:b/>
              </w:rPr>
            </w:pPr>
            <w:r w:rsidRPr="005918AF">
              <w:rPr>
                <w:b/>
              </w:rPr>
              <w:t>Ввод строительных фондов</w:t>
            </w:r>
          </w:p>
        </w:tc>
        <w:tc>
          <w:tcPr>
            <w:tcW w:w="312" w:type="pct"/>
            <w:vAlign w:val="center"/>
          </w:tcPr>
          <w:p w:rsidR="00612F68" w:rsidRPr="005918AF" w:rsidP="00612F68">
            <w:pPr>
              <w:pStyle w:val="a10"/>
              <w:spacing w:line="240" w:lineRule="auto"/>
              <w:rPr>
                <w:b/>
              </w:rPr>
            </w:pPr>
            <w:r w:rsidRPr="005918AF">
              <w:rPr>
                <w:b/>
              </w:rPr>
              <w:t>0,000</w:t>
            </w:r>
          </w:p>
        </w:tc>
        <w:tc>
          <w:tcPr>
            <w:tcW w:w="258" w:type="pct"/>
            <w:vAlign w:val="center"/>
          </w:tcPr>
          <w:p w:rsidR="00612F68" w:rsidRPr="005918AF" w:rsidP="00612F68">
            <w:pPr>
              <w:pStyle w:val="a10"/>
              <w:spacing w:line="240" w:lineRule="auto"/>
              <w:rPr>
                <w:b/>
              </w:rPr>
            </w:pPr>
            <w:r w:rsidRPr="005918AF">
              <w:rPr>
                <w:b/>
              </w:rPr>
              <w:t>0,000</w:t>
            </w:r>
          </w:p>
        </w:tc>
        <w:tc>
          <w:tcPr>
            <w:tcW w:w="258" w:type="pct"/>
            <w:vAlign w:val="center"/>
          </w:tcPr>
          <w:p w:rsidR="00612F68" w:rsidRPr="00E13D86" w:rsidP="00612F68">
            <w:pPr>
              <w:pStyle w:val="a10"/>
              <w:spacing w:line="240" w:lineRule="auto"/>
              <w:rPr>
                <w:b/>
                <w:bCs/>
              </w:rPr>
            </w:pPr>
            <w:r w:rsidRPr="005918AF">
              <w:rPr>
                <w:b/>
              </w:rPr>
              <w:t>0,000</w:t>
            </w:r>
          </w:p>
        </w:tc>
        <w:tc>
          <w:tcPr>
            <w:tcW w:w="258" w:type="pct"/>
            <w:vAlign w:val="center"/>
          </w:tcPr>
          <w:p w:rsidR="00612F68" w:rsidRPr="005918AF" w:rsidP="00612F68">
            <w:pPr>
              <w:pStyle w:val="a10"/>
              <w:spacing w:line="240" w:lineRule="auto"/>
              <w:rPr>
                <w:b/>
              </w:rPr>
            </w:pPr>
            <w:r w:rsidRPr="00E13D86">
              <w:rPr>
                <w:b/>
                <w:bCs/>
                <w:szCs w:val="20"/>
              </w:rPr>
              <w:t>5,74366</w:t>
            </w:r>
          </w:p>
        </w:tc>
        <w:tc>
          <w:tcPr>
            <w:tcW w:w="258" w:type="pct"/>
            <w:vAlign w:val="center"/>
          </w:tcPr>
          <w:p w:rsidR="00612F68" w:rsidRPr="005918AF" w:rsidP="00612F68">
            <w:pPr>
              <w:pStyle w:val="a10"/>
              <w:spacing w:line="240" w:lineRule="auto"/>
              <w:rPr>
                <w:b/>
              </w:rPr>
            </w:pPr>
            <w:r w:rsidRPr="005918AF">
              <w:rPr>
                <w:b/>
              </w:rPr>
              <w:t>0,000</w:t>
            </w:r>
          </w:p>
        </w:tc>
        <w:tc>
          <w:tcPr>
            <w:tcW w:w="258" w:type="pct"/>
            <w:vAlign w:val="center"/>
          </w:tcPr>
          <w:p w:rsidR="00612F68" w:rsidRPr="005918AF" w:rsidP="00612F68">
            <w:pPr>
              <w:pStyle w:val="a10"/>
              <w:spacing w:line="240" w:lineRule="auto"/>
              <w:rPr>
                <w:b/>
              </w:rPr>
            </w:pPr>
            <w:r w:rsidRPr="005918AF">
              <w:rPr>
                <w:b/>
              </w:rPr>
              <w:t>0,000</w:t>
            </w:r>
          </w:p>
        </w:tc>
        <w:tc>
          <w:tcPr>
            <w:tcW w:w="285" w:type="pct"/>
            <w:vAlign w:val="center"/>
          </w:tcPr>
          <w:p w:rsidR="00612F68" w:rsidRPr="005918AF" w:rsidP="00612F68">
            <w:pPr>
              <w:pStyle w:val="a10"/>
              <w:spacing w:line="240" w:lineRule="auto"/>
              <w:rPr>
                <w:b/>
              </w:rPr>
            </w:pPr>
            <w:r w:rsidRPr="005918AF">
              <w:rPr>
                <w:b/>
              </w:rPr>
              <w:t>0,000</w:t>
            </w:r>
          </w:p>
        </w:tc>
        <w:tc>
          <w:tcPr>
            <w:tcW w:w="294" w:type="pct"/>
            <w:vAlign w:val="center"/>
          </w:tcPr>
          <w:p w:rsidR="00612F68" w:rsidRPr="005918AF" w:rsidP="00612F68">
            <w:pPr>
              <w:pStyle w:val="a10"/>
              <w:spacing w:line="240" w:lineRule="auto"/>
              <w:rPr>
                <w:b/>
              </w:rPr>
            </w:pPr>
            <w:r w:rsidRPr="005918AF">
              <w:rPr>
                <w:b/>
              </w:rPr>
              <w:t>0,000</w:t>
            </w:r>
          </w:p>
        </w:tc>
        <w:tc>
          <w:tcPr>
            <w:tcW w:w="294" w:type="pct"/>
            <w:vAlign w:val="center"/>
          </w:tcPr>
          <w:p w:rsidR="00612F68" w:rsidRPr="005918AF" w:rsidP="00612F68">
            <w:pPr>
              <w:pStyle w:val="a10"/>
              <w:spacing w:line="240" w:lineRule="auto"/>
              <w:rPr>
                <w:b/>
              </w:rPr>
            </w:pPr>
            <w:r w:rsidRPr="005918AF">
              <w:rPr>
                <w:b/>
              </w:rPr>
              <w:t>0,000</w:t>
            </w:r>
          </w:p>
        </w:tc>
        <w:tc>
          <w:tcPr>
            <w:tcW w:w="294" w:type="pct"/>
            <w:vAlign w:val="center"/>
          </w:tcPr>
          <w:p w:rsidR="00612F68" w:rsidRPr="005918AF" w:rsidP="00612F68">
            <w:pPr>
              <w:pStyle w:val="a10"/>
              <w:spacing w:line="240" w:lineRule="auto"/>
              <w:rPr>
                <w:b/>
              </w:rPr>
            </w:pPr>
            <w:r w:rsidRPr="005918AF">
              <w:rPr>
                <w:b/>
              </w:rPr>
              <w:t>0,000</w:t>
            </w:r>
          </w:p>
        </w:tc>
      </w:tr>
      <w:tr w:rsidTr="00234E67">
        <w:tblPrEx>
          <w:tblW w:w="5000" w:type="pct"/>
          <w:tblCellMar>
            <w:left w:w="10" w:type="dxa"/>
            <w:right w:w="10" w:type="dxa"/>
          </w:tblCellMar>
          <w:tblLook w:val="04A0"/>
        </w:tblPrEx>
        <w:tc>
          <w:tcPr>
            <w:tcW w:w="137" w:type="pct"/>
            <w:vMerge/>
          </w:tcPr>
          <w:p w:rsidR="00612F68" w:rsidRPr="005918AF" w:rsidP="00612F68">
            <w:pPr>
              <w:pStyle w:val="a10"/>
              <w:spacing w:line="240" w:lineRule="auto"/>
            </w:pPr>
          </w:p>
        </w:tc>
        <w:tc>
          <w:tcPr>
            <w:tcW w:w="668" w:type="pct"/>
            <w:vMerge/>
            <w:vAlign w:val="center"/>
          </w:tcPr>
          <w:p w:rsidR="00612F68" w:rsidRPr="005918AF" w:rsidP="00612F68">
            <w:pPr>
              <w:pStyle w:val="a10"/>
              <w:spacing w:line="240" w:lineRule="auto"/>
              <w:rPr>
                <w:b/>
              </w:rPr>
            </w:pPr>
          </w:p>
        </w:tc>
        <w:tc>
          <w:tcPr>
            <w:tcW w:w="1425" w:type="pct"/>
            <w:vAlign w:val="center"/>
          </w:tcPr>
          <w:p w:rsidR="00612F68" w:rsidRPr="005918AF" w:rsidP="00612F68">
            <w:pPr>
              <w:pStyle w:val="a10"/>
              <w:spacing w:line="240" w:lineRule="auto"/>
              <w:jc w:val="left"/>
              <w:rPr>
                <w:b/>
              </w:rPr>
            </w:pPr>
            <w:r w:rsidRPr="005918AF">
              <w:rPr>
                <w:b/>
              </w:rPr>
              <w:t>в т.ч.</w:t>
            </w:r>
          </w:p>
        </w:tc>
        <w:tc>
          <w:tcPr>
            <w:tcW w:w="312" w:type="pct"/>
            <w:vAlign w:val="center"/>
          </w:tcPr>
          <w:p w:rsidR="00612F68" w:rsidRPr="005918AF" w:rsidP="00612F68">
            <w:pPr>
              <w:pStyle w:val="a10"/>
              <w:spacing w:line="240" w:lineRule="auto"/>
              <w:rPr>
                <w:b/>
              </w:rPr>
            </w:pPr>
          </w:p>
        </w:tc>
        <w:tc>
          <w:tcPr>
            <w:tcW w:w="258" w:type="pct"/>
            <w:vAlign w:val="center"/>
          </w:tcPr>
          <w:p w:rsidR="00612F68" w:rsidRPr="005918AF" w:rsidP="00612F68">
            <w:pPr>
              <w:pStyle w:val="a10"/>
              <w:spacing w:line="240" w:lineRule="auto"/>
              <w:rPr>
                <w:b/>
              </w:rPr>
            </w:pPr>
          </w:p>
        </w:tc>
        <w:tc>
          <w:tcPr>
            <w:tcW w:w="258" w:type="pct"/>
            <w:vAlign w:val="center"/>
          </w:tcPr>
          <w:p w:rsidR="00612F68" w:rsidRPr="00E13D86" w:rsidP="00612F68">
            <w:pPr>
              <w:pStyle w:val="a10"/>
              <w:spacing w:line="240" w:lineRule="auto"/>
              <w:rPr>
                <w:b/>
                <w:bCs/>
              </w:rPr>
            </w:pPr>
          </w:p>
        </w:tc>
        <w:tc>
          <w:tcPr>
            <w:tcW w:w="258" w:type="pct"/>
            <w:vAlign w:val="center"/>
          </w:tcPr>
          <w:p w:rsidR="00612F68" w:rsidRPr="005918AF" w:rsidP="00612F68">
            <w:pPr>
              <w:pStyle w:val="a10"/>
              <w:spacing w:line="240" w:lineRule="auto"/>
              <w:rPr>
                <w:b/>
              </w:rPr>
            </w:pPr>
          </w:p>
        </w:tc>
        <w:tc>
          <w:tcPr>
            <w:tcW w:w="258" w:type="pct"/>
            <w:vAlign w:val="center"/>
          </w:tcPr>
          <w:p w:rsidR="00612F68" w:rsidRPr="005918AF" w:rsidP="00612F68">
            <w:pPr>
              <w:pStyle w:val="a10"/>
              <w:spacing w:line="240" w:lineRule="auto"/>
              <w:rPr>
                <w:b/>
              </w:rPr>
            </w:pPr>
          </w:p>
        </w:tc>
        <w:tc>
          <w:tcPr>
            <w:tcW w:w="258" w:type="pct"/>
            <w:vAlign w:val="center"/>
          </w:tcPr>
          <w:p w:rsidR="00612F68" w:rsidRPr="005918AF" w:rsidP="00612F68">
            <w:pPr>
              <w:pStyle w:val="a10"/>
              <w:spacing w:line="240" w:lineRule="auto"/>
              <w:rPr>
                <w:b/>
              </w:rPr>
            </w:pPr>
          </w:p>
        </w:tc>
        <w:tc>
          <w:tcPr>
            <w:tcW w:w="285" w:type="pct"/>
            <w:vAlign w:val="center"/>
          </w:tcPr>
          <w:p w:rsidR="00612F68" w:rsidRPr="005918AF" w:rsidP="00612F68">
            <w:pPr>
              <w:pStyle w:val="a10"/>
              <w:spacing w:line="240" w:lineRule="auto"/>
              <w:rPr>
                <w:b/>
              </w:rPr>
            </w:pPr>
          </w:p>
        </w:tc>
        <w:tc>
          <w:tcPr>
            <w:tcW w:w="294" w:type="pct"/>
            <w:vAlign w:val="center"/>
          </w:tcPr>
          <w:p w:rsidR="00612F68" w:rsidRPr="005918AF" w:rsidP="00612F68">
            <w:pPr>
              <w:pStyle w:val="a10"/>
              <w:spacing w:line="240" w:lineRule="auto"/>
              <w:rPr>
                <w:b/>
              </w:rPr>
            </w:pPr>
          </w:p>
        </w:tc>
        <w:tc>
          <w:tcPr>
            <w:tcW w:w="294" w:type="pct"/>
            <w:vAlign w:val="center"/>
          </w:tcPr>
          <w:p w:rsidR="00612F68" w:rsidRPr="005918AF" w:rsidP="00612F68">
            <w:pPr>
              <w:pStyle w:val="a10"/>
              <w:spacing w:line="240" w:lineRule="auto"/>
              <w:rPr>
                <w:b/>
              </w:rPr>
            </w:pPr>
          </w:p>
        </w:tc>
        <w:tc>
          <w:tcPr>
            <w:tcW w:w="294" w:type="pct"/>
            <w:vAlign w:val="center"/>
          </w:tcPr>
          <w:p w:rsidR="00612F68" w:rsidRPr="005918AF" w:rsidP="00612F68">
            <w:pPr>
              <w:pStyle w:val="a10"/>
              <w:spacing w:line="240" w:lineRule="auto"/>
              <w:rPr>
                <w:b/>
              </w:rPr>
            </w:pPr>
          </w:p>
        </w:tc>
      </w:tr>
      <w:tr w:rsidTr="00234E67">
        <w:tblPrEx>
          <w:tblW w:w="5000" w:type="pct"/>
          <w:tblCellMar>
            <w:left w:w="10" w:type="dxa"/>
            <w:right w:w="10" w:type="dxa"/>
          </w:tblCellMar>
          <w:tblLook w:val="04A0"/>
        </w:tblPrEx>
        <w:tc>
          <w:tcPr>
            <w:tcW w:w="137" w:type="pct"/>
            <w:vMerge/>
          </w:tcPr>
          <w:p w:rsidR="00612F68" w:rsidRPr="005918AF" w:rsidP="00612F68">
            <w:pPr>
              <w:pStyle w:val="a10"/>
              <w:spacing w:line="240" w:lineRule="auto"/>
            </w:pPr>
          </w:p>
        </w:tc>
        <w:tc>
          <w:tcPr>
            <w:tcW w:w="668" w:type="pct"/>
            <w:vMerge/>
            <w:vAlign w:val="center"/>
          </w:tcPr>
          <w:p w:rsidR="00612F68" w:rsidRPr="005918AF" w:rsidP="00612F68">
            <w:pPr>
              <w:pStyle w:val="a10"/>
              <w:spacing w:line="240" w:lineRule="auto"/>
              <w:rPr>
                <w:b/>
              </w:rPr>
            </w:pPr>
          </w:p>
        </w:tc>
        <w:tc>
          <w:tcPr>
            <w:tcW w:w="1425" w:type="pct"/>
            <w:vAlign w:val="center"/>
          </w:tcPr>
          <w:p w:rsidR="00612F68" w:rsidRPr="005918AF" w:rsidP="00612F68">
            <w:pPr>
              <w:pStyle w:val="a10"/>
              <w:spacing w:line="240" w:lineRule="auto"/>
              <w:jc w:val="left"/>
              <w:rPr>
                <w:b/>
              </w:rPr>
            </w:pPr>
            <w:r w:rsidRPr="005918AF">
              <w:rPr>
                <w:b/>
              </w:rPr>
              <w:t>Жилищный фонд всего, тыс. м</w:t>
            </w:r>
            <w:r w:rsidRPr="005918AF">
              <w:rPr>
                <w:b/>
                <w:vertAlign w:val="superscript"/>
              </w:rPr>
              <w:t>2</w:t>
            </w:r>
          </w:p>
        </w:tc>
        <w:tc>
          <w:tcPr>
            <w:tcW w:w="312" w:type="pct"/>
            <w:vAlign w:val="center"/>
          </w:tcPr>
          <w:p w:rsidR="00612F68" w:rsidRPr="005918AF" w:rsidP="00612F68">
            <w:pPr>
              <w:pStyle w:val="a10"/>
              <w:spacing w:line="240" w:lineRule="auto"/>
              <w:rPr>
                <w:b/>
              </w:rPr>
            </w:pPr>
            <w:r w:rsidRPr="005918AF">
              <w:rPr>
                <w:b/>
              </w:rPr>
              <w:t>0,000</w:t>
            </w:r>
          </w:p>
        </w:tc>
        <w:tc>
          <w:tcPr>
            <w:tcW w:w="258" w:type="pct"/>
            <w:vAlign w:val="center"/>
          </w:tcPr>
          <w:p w:rsidR="00612F68" w:rsidRPr="005918AF" w:rsidP="00612F68">
            <w:pPr>
              <w:pStyle w:val="a10"/>
              <w:spacing w:line="240" w:lineRule="auto"/>
              <w:rPr>
                <w:b/>
              </w:rPr>
            </w:pPr>
            <w:r w:rsidRPr="005918AF">
              <w:rPr>
                <w:b/>
              </w:rPr>
              <w:t>0,000</w:t>
            </w:r>
          </w:p>
        </w:tc>
        <w:tc>
          <w:tcPr>
            <w:tcW w:w="258" w:type="pct"/>
            <w:vAlign w:val="center"/>
          </w:tcPr>
          <w:p w:rsidR="00612F68" w:rsidRPr="00E13D86" w:rsidP="00612F68">
            <w:pPr>
              <w:pStyle w:val="a10"/>
              <w:spacing w:line="240" w:lineRule="auto"/>
              <w:rPr>
                <w:b/>
                <w:bCs/>
              </w:rPr>
            </w:pPr>
            <w:r w:rsidRPr="005918AF">
              <w:rPr>
                <w:b/>
              </w:rPr>
              <w:t>0,000</w:t>
            </w:r>
          </w:p>
        </w:tc>
        <w:tc>
          <w:tcPr>
            <w:tcW w:w="258" w:type="pct"/>
            <w:vAlign w:val="center"/>
          </w:tcPr>
          <w:p w:rsidR="00612F68" w:rsidRPr="005918AF" w:rsidP="00612F68">
            <w:pPr>
              <w:pStyle w:val="a10"/>
              <w:spacing w:line="240" w:lineRule="auto"/>
              <w:rPr>
                <w:b/>
              </w:rPr>
            </w:pPr>
            <w:r w:rsidRPr="00E13D86">
              <w:rPr>
                <w:b/>
                <w:bCs/>
                <w:szCs w:val="20"/>
              </w:rPr>
              <w:t>5,74366</w:t>
            </w:r>
          </w:p>
        </w:tc>
        <w:tc>
          <w:tcPr>
            <w:tcW w:w="258" w:type="pct"/>
            <w:vAlign w:val="center"/>
          </w:tcPr>
          <w:p w:rsidR="00612F68" w:rsidRPr="005918AF" w:rsidP="00612F68">
            <w:pPr>
              <w:pStyle w:val="a10"/>
              <w:spacing w:line="240" w:lineRule="auto"/>
              <w:rPr>
                <w:b/>
              </w:rPr>
            </w:pPr>
            <w:r w:rsidRPr="005918AF">
              <w:rPr>
                <w:b/>
              </w:rPr>
              <w:t>0,000</w:t>
            </w:r>
          </w:p>
        </w:tc>
        <w:tc>
          <w:tcPr>
            <w:tcW w:w="258" w:type="pct"/>
            <w:vAlign w:val="center"/>
          </w:tcPr>
          <w:p w:rsidR="00612F68" w:rsidRPr="005918AF" w:rsidP="00612F68">
            <w:pPr>
              <w:pStyle w:val="a10"/>
              <w:spacing w:line="240" w:lineRule="auto"/>
              <w:rPr>
                <w:b/>
              </w:rPr>
            </w:pPr>
            <w:r w:rsidRPr="005918AF">
              <w:rPr>
                <w:b/>
              </w:rPr>
              <w:t>0,000</w:t>
            </w:r>
          </w:p>
        </w:tc>
        <w:tc>
          <w:tcPr>
            <w:tcW w:w="285" w:type="pct"/>
            <w:vAlign w:val="center"/>
          </w:tcPr>
          <w:p w:rsidR="00612F68" w:rsidRPr="005918AF" w:rsidP="00612F68">
            <w:pPr>
              <w:pStyle w:val="a10"/>
              <w:spacing w:line="240" w:lineRule="auto"/>
              <w:rPr>
                <w:b/>
              </w:rPr>
            </w:pPr>
            <w:r w:rsidRPr="005918AF">
              <w:rPr>
                <w:b/>
              </w:rPr>
              <w:t>0,000</w:t>
            </w:r>
          </w:p>
        </w:tc>
        <w:tc>
          <w:tcPr>
            <w:tcW w:w="294" w:type="pct"/>
            <w:vAlign w:val="center"/>
          </w:tcPr>
          <w:p w:rsidR="00612F68" w:rsidRPr="005918AF" w:rsidP="00612F68">
            <w:pPr>
              <w:pStyle w:val="a10"/>
              <w:spacing w:line="240" w:lineRule="auto"/>
              <w:rPr>
                <w:b/>
              </w:rPr>
            </w:pPr>
            <w:r w:rsidRPr="005918AF">
              <w:rPr>
                <w:b/>
              </w:rPr>
              <w:t>0,000</w:t>
            </w:r>
          </w:p>
        </w:tc>
        <w:tc>
          <w:tcPr>
            <w:tcW w:w="294" w:type="pct"/>
            <w:vAlign w:val="center"/>
          </w:tcPr>
          <w:p w:rsidR="00612F68" w:rsidRPr="005918AF" w:rsidP="00612F68">
            <w:pPr>
              <w:pStyle w:val="a10"/>
              <w:spacing w:line="240" w:lineRule="auto"/>
              <w:rPr>
                <w:b/>
              </w:rPr>
            </w:pPr>
            <w:r w:rsidRPr="005918AF">
              <w:rPr>
                <w:b/>
              </w:rPr>
              <w:t>0,000</w:t>
            </w:r>
          </w:p>
        </w:tc>
        <w:tc>
          <w:tcPr>
            <w:tcW w:w="294" w:type="pct"/>
            <w:vAlign w:val="center"/>
          </w:tcPr>
          <w:p w:rsidR="00612F68" w:rsidRPr="005918AF" w:rsidP="00612F68">
            <w:pPr>
              <w:pStyle w:val="a10"/>
              <w:spacing w:line="240" w:lineRule="auto"/>
              <w:rPr>
                <w:b/>
              </w:rPr>
            </w:pPr>
            <w:r w:rsidRPr="005918AF">
              <w:rPr>
                <w:b/>
              </w:rPr>
              <w:t>0,000</w:t>
            </w:r>
          </w:p>
        </w:tc>
      </w:tr>
      <w:tr w:rsidTr="00234E67">
        <w:tblPrEx>
          <w:tblW w:w="5000" w:type="pct"/>
          <w:tblCellMar>
            <w:left w:w="10" w:type="dxa"/>
            <w:right w:w="10" w:type="dxa"/>
          </w:tblCellMar>
          <w:tblLook w:val="04A0"/>
        </w:tblPrEx>
        <w:tc>
          <w:tcPr>
            <w:tcW w:w="137" w:type="pct"/>
            <w:vMerge/>
          </w:tcPr>
          <w:p w:rsidR="009B5B60" w:rsidRPr="005918AF" w:rsidP="008E100E">
            <w:pPr>
              <w:pStyle w:val="a10"/>
              <w:spacing w:line="240" w:lineRule="auto"/>
            </w:pPr>
          </w:p>
        </w:tc>
        <w:tc>
          <w:tcPr>
            <w:tcW w:w="668" w:type="pct"/>
            <w:vMerge/>
          </w:tcPr>
          <w:p w:rsidR="009B5B60" w:rsidRPr="005918AF" w:rsidP="008E100E">
            <w:pPr>
              <w:pStyle w:val="a10"/>
              <w:spacing w:line="240" w:lineRule="auto"/>
              <w:rPr>
                <w:b/>
              </w:rPr>
            </w:pPr>
          </w:p>
        </w:tc>
        <w:tc>
          <w:tcPr>
            <w:tcW w:w="1425" w:type="pct"/>
            <w:vAlign w:val="center"/>
          </w:tcPr>
          <w:p w:rsidR="009B5B60" w:rsidRPr="005918AF" w:rsidP="00B16E7A">
            <w:pPr>
              <w:pStyle w:val="a10"/>
              <w:spacing w:line="240" w:lineRule="auto"/>
              <w:jc w:val="left"/>
              <w:rPr>
                <w:b/>
              </w:rPr>
            </w:pPr>
            <w:r w:rsidRPr="005918AF">
              <w:rPr>
                <w:b/>
              </w:rPr>
              <w:t>Общественные здания, в т.ч. учреждения культурно-бытового обслуживания, тыс. м</w:t>
            </w:r>
            <w:r w:rsidRPr="005918AF">
              <w:rPr>
                <w:b/>
                <w:vertAlign w:val="superscript"/>
              </w:rPr>
              <w:t>2</w:t>
            </w:r>
          </w:p>
        </w:tc>
        <w:tc>
          <w:tcPr>
            <w:tcW w:w="312" w:type="pct"/>
            <w:vAlign w:val="center"/>
          </w:tcPr>
          <w:p w:rsidR="009B5B60" w:rsidRPr="005918AF" w:rsidP="00D25028">
            <w:pPr>
              <w:pStyle w:val="a10"/>
              <w:spacing w:line="240" w:lineRule="auto"/>
              <w:rPr>
                <w:b/>
              </w:rPr>
            </w:pPr>
            <w:r w:rsidRPr="005918AF">
              <w:rPr>
                <w:b/>
              </w:rPr>
              <w:t>0,000</w:t>
            </w:r>
          </w:p>
        </w:tc>
        <w:tc>
          <w:tcPr>
            <w:tcW w:w="258" w:type="pct"/>
            <w:vAlign w:val="center"/>
          </w:tcPr>
          <w:p w:rsidR="009B5B60" w:rsidRPr="005918AF" w:rsidP="00D25028">
            <w:pPr>
              <w:pStyle w:val="a10"/>
              <w:spacing w:line="240" w:lineRule="auto"/>
              <w:rPr>
                <w:b/>
              </w:rPr>
            </w:pPr>
            <w:r w:rsidRPr="005918AF">
              <w:rPr>
                <w:b/>
              </w:rPr>
              <w:t>0,000</w:t>
            </w:r>
          </w:p>
        </w:tc>
        <w:tc>
          <w:tcPr>
            <w:tcW w:w="258" w:type="pct"/>
            <w:vAlign w:val="center"/>
          </w:tcPr>
          <w:p w:rsidR="009B5B60" w:rsidRPr="005918AF" w:rsidP="00D25028">
            <w:pPr>
              <w:pStyle w:val="a10"/>
              <w:spacing w:line="240" w:lineRule="auto"/>
              <w:rPr>
                <w:b/>
              </w:rPr>
            </w:pPr>
            <w:r w:rsidRPr="005918AF">
              <w:rPr>
                <w:b/>
              </w:rPr>
              <w:t>0,000</w:t>
            </w:r>
          </w:p>
        </w:tc>
        <w:tc>
          <w:tcPr>
            <w:tcW w:w="258" w:type="pct"/>
            <w:vAlign w:val="center"/>
          </w:tcPr>
          <w:p w:rsidR="009B5B60" w:rsidRPr="005918AF" w:rsidP="00E34889">
            <w:pPr>
              <w:pStyle w:val="a10"/>
              <w:spacing w:line="240" w:lineRule="auto"/>
              <w:rPr>
                <w:b/>
              </w:rPr>
            </w:pPr>
            <w:r w:rsidRPr="005918AF">
              <w:rPr>
                <w:b/>
              </w:rPr>
              <w:t>0,000</w:t>
            </w:r>
          </w:p>
        </w:tc>
        <w:tc>
          <w:tcPr>
            <w:tcW w:w="258" w:type="pct"/>
            <w:vAlign w:val="center"/>
          </w:tcPr>
          <w:p w:rsidR="009B5B60" w:rsidRPr="005918AF" w:rsidP="00E34889">
            <w:pPr>
              <w:pStyle w:val="a10"/>
              <w:spacing w:line="240" w:lineRule="auto"/>
              <w:rPr>
                <w:b/>
              </w:rPr>
            </w:pPr>
            <w:r w:rsidRPr="005918AF">
              <w:rPr>
                <w:b/>
              </w:rPr>
              <w:t>0,000</w:t>
            </w:r>
          </w:p>
        </w:tc>
        <w:tc>
          <w:tcPr>
            <w:tcW w:w="258" w:type="pct"/>
            <w:vAlign w:val="center"/>
          </w:tcPr>
          <w:p w:rsidR="009B5B60" w:rsidRPr="005918AF" w:rsidP="00E34889">
            <w:pPr>
              <w:pStyle w:val="a10"/>
              <w:spacing w:line="240" w:lineRule="auto"/>
              <w:rPr>
                <w:b/>
              </w:rPr>
            </w:pPr>
            <w:r w:rsidRPr="005918AF">
              <w:rPr>
                <w:b/>
              </w:rPr>
              <w:t>0,000</w:t>
            </w:r>
          </w:p>
        </w:tc>
        <w:tc>
          <w:tcPr>
            <w:tcW w:w="285" w:type="pct"/>
            <w:vAlign w:val="center"/>
          </w:tcPr>
          <w:p w:rsidR="009B5B60" w:rsidRPr="005918AF" w:rsidP="00E34889">
            <w:pPr>
              <w:pStyle w:val="a10"/>
              <w:spacing w:line="240" w:lineRule="auto"/>
              <w:rPr>
                <w:b/>
              </w:rPr>
            </w:pPr>
            <w:r w:rsidRPr="005918AF">
              <w:rPr>
                <w:b/>
              </w:rPr>
              <w:t>0,000</w:t>
            </w:r>
          </w:p>
        </w:tc>
        <w:tc>
          <w:tcPr>
            <w:tcW w:w="294" w:type="pct"/>
            <w:vAlign w:val="center"/>
          </w:tcPr>
          <w:p w:rsidR="009B5B60" w:rsidRPr="005918AF" w:rsidP="00E34889">
            <w:pPr>
              <w:pStyle w:val="a10"/>
              <w:spacing w:line="240" w:lineRule="auto"/>
              <w:rPr>
                <w:b/>
              </w:rPr>
            </w:pPr>
            <w:r w:rsidRPr="005918AF">
              <w:rPr>
                <w:b/>
              </w:rPr>
              <w:t>0,000</w:t>
            </w:r>
          </w:p>
        </w:tc>
        <w:tc>
          <w:tcPr>
            <w:tcW w:w="294" w:type="pct"/>
            <w:vAlign w:val="center"/>
          </w:tcPr>
          <w:p w:rsidR="009B5B60" w:rsidRPr="005918AF" w:rsidP="00D25028">
            <w:pPr>
              <w:pStyle w:val="a10"/>
              <w:spacing w:line="240" w:lineRule="auto"/>
              <w:rPr>
                <w:b/>
              </w:rPr>
            </w:pPr>
            <w:r w:rsidRPr="005918AF">
              <w:rPr>
                <w:b/>
              </w:rPr>
              <w:t>0,000</w:t>
            </w:r>
          </w:p>
        </w:tc>
        <w:tc>
          <w:tcPr>
            <w:tcW w:w="294" w:type="pct"/>
            <w:vAlign w:val="center"/>
          </w:tcPr>
          <w:p w:rsidR="009B5B60" w:rsidRPr="005918AF" w:rsidP="00D25028">
            <w:pPr>
              <w:pStyle w:val="a10"/>
              <w:spacing w:line="240" w:lineRule="auto"/>
              <w:rPr>
                <w:b/>
              </w:rPr>
            </w:pPr>
            <w:r w:rsidRPr="005918AF">
              <w:rPr>
                <w:b/>
              </w:rPr>
              <w:t>0,000</w:t>
            </w:r>
          </w:p>
        </w:tc>
      </w:tr>
      <w:tr w:rsidTr="00234E67">
        <w:tblPrEx>
          <w:tblW w:w="5000" w:type="pct"/>
          <w:tblCellMar>
            <w:left w:w="10" w:type="dxa"/>
            <w:right w:w="10" w:type="dxa"/>
          </w:tblCellMar>
          <w:tblLook w:val="04A0"/>
        </w:tblPrEx>
        <w:tc>
          <w:tcPr>
            <w:tcW w:w="137" w:type="pct"/>
            <w:vMerge/>
          </w:tcPr>
          <w:p w:rsidR="009B5B60" w:rsidRPr="005918AF" w:rsidP="008E100E">
            <w:pPr>
              <w:pStyle w:val="a10"/>
              <w:spacing w:line="240" w:lineRule="auto"/>
            </w:pPr>
          </w:p>
        </w:tc>
        <w:tc>
          <w:tcPr>
            <w:tcW w:w="668" w:type="pct"/>
            <w:vMerge/>
          </w:tcPr>
          <w:p w:rsidR="009B5B60" w:rsidRPr="005918AF" w:rsidP="008E100E">
            <w:pPr>
              <w:pStyle w:val="a10"/>
              <w:spacing w:line="240" w:lineRule="auto"/>
              <w:rPr>
                <w:b/>
              </w:rPr>
            </w:pPr>
          </w:p>
        </w:tc>
        <w:tc>
          <w:tcPr>
            <w:tcW w:w="1425" w:type="pct"/>
            <w:vAlign w:val="center"/>
          </w:tcPr>
          <w:p w:rsidR="009B5B60" w:rsidRPr="005918AF" w:rsidP="00144583">
            <w:pPr>
              <w:pStyle w:val="a10"/>
              <w:spacing w:line="240" w:lineRule="auto"/>
              <w:jc w:val="left"/>
              <w:rPr>
                <w:b/>
              </w:rPr>
            </w:pPr>
            <w:r w:rsidRPr="005918AF">
              <w:rPr>
                <w:b/>
              </w:rPr>
              <w:t>Производственные здания промышленных предприятий, тыс. м</w:t>
            </w:r>
            <w:r w:rsidRPr="005918AF">
              <w:rPr>
                <w:b/>
                <w:vertAlign w:val="superscript"/>
              </w:rPr>
              <w:t>2</w:t>
            </w:r>
          </w:p>
        </w:tc>
        <w:tc>
          <w:tcPr>
            <w:tcW w:w="312" w:type="pct"/>
            <w:vAlign w:val="center"/>
          </w:tcPr>
          <w:p w:rsidR="009B5B60" w:rsidRPr="005918AF" w:rsidP="00D25028">
            <w:pPr>
              <w:pStyle w:val="a10"/>
              <w:spacing w:line="240" w:lineRule="auto"/>
              <w:rPr>
                <w:b/>
              </w:rPr>
            </w:pPr>
            <w:r w:rsidRPr="005918AF">
              <w:rPr>
                <w:b/>
              </w:rPr>
              <w:t>0,000</w:t>
            </w:r>
          </w:p>
        </w:tc>
        <w:tc>
          <w:tcPr>
            <w:tcW w:w="258" w:type="pct"/>
            <w:vAlign w:val="center"/>
          </w:tcPr>
          <w:p w:rsidR="009B5B60" w:rsidRPr="005918AF" w:rsidP="00D25028">
            <w:pPr>
              <w:pStyle w:val="a10"/>
              <w:spacing w:line="240" w:lineRule="auto"/>
              <w:rPr>
                <w:b/>
              </w:rPr>
            </w:pPr>
            <w:r w:rsidRPr="005918AF">
              <w:rPr>
                <w:b/>
              </w:rPr>
              <w:t>0,000</w:t>
            </w:r>
          </w:p>
        </w:tc>
        <w:tc>
          <w:tcPr>
            <w:tcW w:w="258" w:type="pct"/>
            <w:vAlign w:val="center"/>
          </w:tcPr>
          <w:p w:rsidR="009B5B60" w:rsidRPr="005918AF" w:rsidP="00D25028">
            <w:pPr>
              <w:pStyle w:val="a10"/>
              <w:spacing w:line="240" w:lineRule="auto"/>
              <w:rPr>
                <w:b/>
              </w:rPr>
            </w:pPr>
            <w:r w:rsidRPr="005918AF">
              <w:rPr>
                <w:b/>
              </w:rPr>
              <w:t>0,000</w:t>
            </w:r>
          </w:p>
        </w:tc>
        <w:tc>
          <w:tcPr>
            <w:tcW w:w="258" w:type="pct"/>
            <w:vAlign w:val="center"/>
          </w:tcPr>
          <w:p w:rsidR="009B5B60" w:rsidRPr="005918AF" w:rsidP="00E34889">
            <w:pPr>
              <w:pStyle w:val="a10"/>
              <w:spacing w:line="240" w:lineRule="auto"/>
              <w:rPr>
                <w:b/>
              </w:rPr>
            </w:pPr>
            <w:r w:rsidRPr="005918AF">
              <w:rPr>
                <w:b/>
              </w:rPr>
              <w:t>0,000</w:t>
            </w:r>
          </w:p>
        </w:tc>
        <w:tc>
          <w:tcPr>
            <w:tcW w:w="258" w:type="pct"/>
            <w:vAlign w:val="center"/>
          </w:tcPr>
          <w:p w:rsidR="009B5B60" w:rsidRPr="005918AF" w:rsidP="00E34889">
            <w:pPr>
              <w:pStyle w:val="a10"/>
              <w:spacing w:line="240" w:lineRule="auto"/>
              <w:rPr>
                <w:b/>
              </w:rPr>
            </w:pPr>
            <w:r w:rsidRPr="005918AF">
              <w:rPr>
                <w:b/>
              </w:rPr>
              <w:t>0,000</w:t>
            </w:r>
          </w:p>
        </w:tc>
        <w:tc>
          <w:tcPr>
            <w:tcW w:w="258" w:type="pct"/>
            <w:vAlign w:val="center"/>
          </w:tcPr>
          <w:p w:rsidR="009B5B60" w:rsidRPr="005918AF" w:rsidP="00E34889">
            <w:pPr>
              <w:pStyle w:val="a10"/>
              <w:spacing w:line="240" w:lineRule="auto"/>
              <w:rPr>
                <w:b/>
              </w:rPr>
            </w:pPr>
            <w:r w:rsidRPr="005918AF">
              <w:rPr>
                <w:b/>
              </w:rPr>
              <w:t>0,000</w:t>
            </w:r>
          </w:p>
        </w:tc>
        <w:tc>
          <w:tcPr>
            <w:tcW w:w="285" w:type="pct"/>
            <w:vAlign w:val="center"/>
          </w:tcPr>
          <w:p w:rsidR="009B5B60" w:rsidRPr="005918AF" w:rsidP="00E34889">
            <w:pPr>
              <w:pStyle w:val="a10"/>
              <w:spacing w:line="240" w:lineRule="auto"/>
              <w:rPr>
                <w:b/>
              </w:rPr>
            </w:pPr>
            <w:r w:rsidRPr="005918AF">
              <w:rPr>
                <w:b/>
              </w:rPr>
              <w:t>0,000</w:t>
            </w:r>
          </w:p>
        </w:tc>
        <w:tc>
          <w:tcPr>
            <w:tcW w:w="294" w:type="pct"/>
            <w:vAlign w:val="center"/>
          </w:tcPr>
          <w:p w:rsidR="009B5B60" w:rsidRPr="005918AF" w:rsidP="00E34889">
            <w:pPr>
              <w:pStyle w:val="a10"/>
              <w:spacing w:line="240" w:lineRule="auto"/>
              <w:rPr>
                <w:b/>
              </w:rPr>
            </w:pPr>
            <w:r w:rsidRPr="005918AF">
              <w:rPr>
                <w:b/>
              </w:rPr>
              <w:t>0,000</w:t>
            </w:r>
          </w:p>
        </w:tc>
        <w:tc>
          <w:tcPr>
            <w:tcW w:w="294" w:type="pct"/>
            <w:vAlign w:val="center"/>
          </w:tcPr>
          <w:p w:rsidR="009B5B60" w:rsidRPr="005918AF" w:rsidP="00D25028">
            <w:pPr>
              <w:pStyle w:val="a10"/>
              <w:spacing w:line="240" w:lineRule="auto"/>
              <w:rPr>
                <w:b/>
              </w:rPr>
            </w:pPr>
            <w:r w:rsidRPr="005918AF">
              <w:rPr>
                <w:b/>
              </w:rPr>
              <w:t>0,000</w:t>
            </w:r>
          </w:p>
        </w:tc>
        <w:tc>
          <w:tcPr>
            <w:tcW w:w="294" w:type="pct"/>
            <w:vAlign w:val="center"/>
          </w:tcPr>
          <w:p w:rsidR="009B5B60" w:rsidRPr="005918AF" w:rsidP="00D25028">
            <w:pPr>
              <w:pStyle w:val="a10"/>
              <w:spacing w:line="240" w:lineRule="auto"/>
              <w:rPr>
                <w:b/>
              </w:rPr>
            </w:pPr>
            <w:r w:rsidRPr="005918AF">
              <w:rPr>
                <w:b/>
              </w:rPr>
              <w:t>0,000</w:t>
            </w:r>
          </w:p>
        </w:tc>
      </w:tr>
    </w:tbl>
    <w:p w:rsidR="00E41428" w:rsidRPr="00962E42" w:rsidP="00205EDC">
      <w:pPr>
        <w:rPr>
          <w:highlight w:val="yellow"/>
        </w:rPr>
      </w:pPr>
    </w:p>
    <w:p w:rsidR="00205EDC" w:rsidRPr="00962E42" w:rsidP="00FF69AA">
      <w:pPr>
        <w:pStyle w:val="Heading3"/>
        <w:rPr>
          <w:highlight w:val="yellow"/>
        </w:rPr>
        <w:sectPr w:rsidSect="00234E67">
          <w:pgSz w:w="16838" w:h="11906" w:orient="landscape"/>
          <w:pgMar w:top="851" w:right="851" w:bottom="851" w:left="1134" w:header="567" w:footer="510" w:gutter="0"/>
          <w:pgBorders w:offsetFrom="page">
            <w:top w:val="single" w:sz="4" w:space="24" w:color="auto"/>
            <w:left w:val="single" w:sz="4" w:space="24" w:color="auto"/>
            <w:bottom w:val="single" w:sz="4" w:space="24" w:color="auto"/>
            <w:right w:val="single" w:sz="4" w:space="24" w:color="auto"/>
          </w:pgBorders>
          <w:cols w:space="708"/>
          <w:docGrid w:linePitch="381"/>
        </w:sectPr>
      </w:pPr>
      <w:bookmarkStart w:id="18" w:name="_Toc8045666"/>
      <w:bookmarkStart w:id="19" w:name="sub_27"/>
      <w:bookmarkEnd w:id="17"/>
    </w:p>
    <w:p w:rsidR="00627DBC" w:rsidRPr="0043499E" w:rsidP="00FF69AA">
      <w:pPr>
        <w:pStyle w:val="Heading3"/>
      </w:pPr>
      <w:bookmarkStart w:id="20" w:name="_Toc225106624"/>
      <w:r w:rsidRPr="0043499E">
        <w:t>б)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18"/>
      <w:bookmarkEnd w:id="20"/>
    </w:p>
    <w:p w:rsidR="00FC3633" w:rsidP="00234E67">
      <w:pPr>
        <w:pStyle w:val="S"/>
      </w:pPr>
      <w:r w:rsidRPr="0043499E">
        <w:t>Прирост</w:t>
      </w:r>
      <w:r w:rsidRPr="0043499E" w:rsidR="005C2978">
        <w:t xml:space="preserve"> и убыль</w:t>
      </w:r>
      <w:r w:rsidRPr="0043499E">
        <w:t xml:space="preserve"> тепловой нагрузки на основные периоды схемы представлены в таблице </w:t>
      </w:r>
      <w:r w:rsidR="00234E67">
        <w:t>ниже</w:t>
      </w:r>
      <w:r w:rsidRPr="0043499E">
        <w:t xml:space="preserve">, структура тепловой нагрузки потребителей </w:t>
      </w:r>
      <w:r w:rsidR="00230EAB">
        <w:t>Вознесенского городского</w:t>
      </w:r>
      <w:r w:rsidR="00FA51E9">
        <w:t xml:space="preserve"> поселения</w:t>
      </w:r>
      <w:r w:rsidRPr="0043499E">
        <w:t xml:space="preserve"> на перспективу приведена в таблице </w:t>
      </w:r>
      <w:r w:rsidR="00234E67">
        <w:rPr>
          <w:noProof/>
        </w:rPr>
        <w:t>ниже</w:t>
      </w:r>
      <w:r w:rsidRPr="0043499E">
        <w:t>.</w:t>
      </w:r>
    </w:p>
    <w:p w:rsidR="00234E67" w:rsidRPr="0043499E" w:rsidP="00FC3633">
      <w:pPr>
        <w:keepNext/>
      </w:pPr>
    </w:p>
    <w:p w:rsidR="00234E67" w:rsidP="00234E67">
      <w:pPr>
        <w:pStyle w:val="Caption"/>
        <w:keepNext/>
      </w:pPr>
      <w:r>
        <w:t xml:space="preserve">Таблица </w:t>
      </w:r>
      <w:r w:rsidR="008F30DD">
        <w:fldChar w:fldCharType="begin"/>
      </w:r>
      <w:r w:rsidR="008F30DD">
        <w:instrText xml:space="preserve"> SEQ Таблица \* ARABIC </w:instrText>
      </w:r>
      <w:r w:rsidR="008F30DD">
        <w:fldChar w:fldCharType="separate"/>
      </w:r>
      <w:r w:rsidR="00C26BC9">
        <w:rPr>
          <w:noProof/>
        </w:rPr>
        <w:t>5</w:t>
      </w:r>
      <w:r w:rsidR="008F30DD">
        <w:rPr>
          <w:noProof/>
        </w:rPr>
        <w:fldChar w:fldCharType="end"/>
      </w:r>
      <w:r w:rsidRPr="00234E67">
        <w:t xml:space="preserve"> </w:t>
      </w:r>
      <w:r w:rsidRPr="0043499E">
        <w:t>Прирост и убыль тепловой нагрузки</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7"/>
        <w:gridCol w:w="757"/>
        <w:gridCol w:w="618"/>
        <w:gridCol w:w="898"/>
        <w:gridCol w:w="758"/>
        <w:gridCol w:w="758"/>
        <w:gridCol w:w="758"/>
        <w:gridCol w:w="758"/>
        <w:gridCol w:w="758"/>
        <w:gridCol w:w="1161"/>
      </w:tblGrid>
      <w:tr w:rsidTr="00612F68">
        <w:tblPrEx>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1367" w:type="pct"/>
            <w:vMerge w:val="restart"/>
            <w:shd w:val="clear" w:color="auto" w:fill="auto"/>
            <w:tcMar>
              <w:left w:w="11" w:type="dxa"/>
              <w:right w:w="11" w:type="dxa"/>
            </w:tcMar>
            <w:vAlign w:val="center"/>
          </w:tcPr>
          <w:p w:rsidR="00907B11" w:rsidRPr="0043499E" w:rsidP="00907B11">
            <w:pPr>
              <w:pStyle w:val="a29"/>
              <w:keepNext/>
              <w:spacing w:line="240" w:lineRule="auto"/>
              <w:ind w:firstLine="0"/>
              <w:rPr>
                <w:b/>
                <w:szCs w:val="20"/>
              </w:rPr>
            </w:pPr>
            <w:r w:rsidRPr="0043499E">
              <w:rPr>
                <w:b/>
                <w:szCs w:val="20"/>
              </w:rPr>
              <w:t>Территория застройки/наименование объекта (участка) нового строительства</w:t>
            </w:r>
          </w:p>
        </w:tc>
        <w:tc>
          <w:tcPr>
            <w:tcW w:w="3633" w:type="pct"/>
            <w:gridSpan w:val="9"/>
            <w:tcMar>
              <w:left w:w="11" w:type="dxa"/>
              <w:right w:w="11" w:type="dxa"/>
            </w:tcMar>
          </w:tcPr>
          <w:p w:rsidR="00907B11" w:rsidRPr="0043499E" w:rsidP="00907B11">
            <w:pPr>
              <w:pStyle w:val="a29"/>
              <w:keepNext/>
              <w:spacing w:line="240" w:lineRule="auto"/>
              <w:ind w:firstLine="0"/>
              <w:rPr>
                <w:b/>
                <w:szCs w:val="20"/>
              </w:rPr>
            </w:pPr>
            <w:r w:rsidRPr="0043499E">
              <w:rPr>
                <w:b/>
                <w:szCs w:val="20"/>
              </w:rPr>
              <w:t>Приросты тепловой нагрузки, Гкал/ч</w:t>
            </w:r>
          </w:p>
        </w:tc>
      </w:tr>
      <w:tr w:rsidTr="00234E67">
        <w:tblPrEx>
          <w:tblW w:w="4999" w:type="pct"/>
          <w:tblLayout w:type="fixed"/>
          <w:tblLook w:val="04A0"/>
        </w:tblPrEx>
        <w:trPr>
          <w:tblHeader/>
        </w:trPr>
        <w:tc>
          <w:tcPr>
            <w:tcW w:w="1367" w:type="pct"/>
            <w:vMerge/>
            <w:shd w:val="clear" w:color="auto" w:fill="auto"/>
            <w:tcMar>
              <w:left w:w="11" w:type="dxa"/>
              <w:right w:w="11" w:type="dxa"/>
            </w:tcMar>
            <w:vAlign w:val="center"/>
            <w:hideMark/>
          </w:tcPr>
          <w:p w:rsidR="00C76FA4" w:rsidRPr="0043499E" w:rsidP="00C76FA4">
            <w:pPr>
              <w:pStyle w:val="a29"/>
              <w:keepNext/>
              <w:spacing w:line="240" w:lineRule="auto"/>
              <w:ind w:firstLine="0"/>
              <w:rPr>
                <w:b/>
                <w:szCs w:val="20"/>
              </w:rPr>
            </w:pPr>
          </w:p>
        </w:tc>
        <w:tc>
          <w:tcPr>
            <w:tcW w:w="381" w:type="pct"/>
            <w:shd w:val="clear" w:color="auto" w:fill="auto"/>
            <w:noWrap/>
            <w:tcMar>
              <w:left w:w="11" w:type="dxa"/>
              <w:right w:w="11" w:type="dxa"/>
            </w:tcMar>
            <w:vAlign w:val="center"/>
          </w:tcPr>
          <w:p w:rsidR="00C76FA4" w:rsidRPr="0043499E" w:rsidP="00C76FA4">
            <w:pPr>
              <w:pStyle w:val="a10"/>
              <w:spacing w:line="240" w:lineRule="auto"/>
              <w:rPr>
                <w:b/>
                <w:szCs w:val="20"/>
              </w:rPr>
            </w:pPr>
            <w:r w:rsidRPr="0043499E">
              <w:rPr>
                <w:b/>
                <w:szCs w:val="20"/>
              </w:rPr>
              <w:t>2024</w:t>
            </w:r>
          </w:p>
        </w:tc>
        <w:tc>
          <w:tcPr>
            <w:tcW w:w="311" w:type="pct"/>
            <w:shd w:val="clear" w:color="auto" w:fill="auto"/>
            <w:noWrap/>
            <w:tcMar>
              <w:left w:w="11" w:type="dxa"/>
              <w:right w:w="11" w:type="dxa"/>
            </w:tcMar>
            <w:vAlign w:val="center"/>
          </w:tcPr>
          <w:p w:rsidR="00C76FA4" w:rsidRPr="0043499E" w:rsidP="00C76FA4">
            <w:pPr>
              <w:pStyle w:val="a10"/>
              <w:spacing w:line="240" w:lineRule="auto"/>
              <w:rPr>
                <w:b/>
                <w:szCs w:val="20"/>
              </w:rPr>
            </w:pPr>
            <w:r w:rsidRPr="0043499E">
              <w:rPr>
                <w:b/>
                <w:szCs w:val="20"/>
              </w:rPr>
              <w:t>2025</w:t>
            </w:r>
          </w:p>
        </w:tc>
        <w:tc>
          <w:tcPr>
            <w:tcW w:w="452" w:type="pct"/>
            <w:shd w:val="clear" w:color="auto" w:fill="auto"/>
            <w:noWrap/>
            <w:tcMar>
              <w:left w:w="11" w:type="dxa"/>
              <w:right w:w="11" w:type="dxa"/>
            </w:tcMar>
            <w:vAlign w:val="center"/>
          </w:tcPr>
          <w:p w:rsidR="00C76FA4" w:rsidRPr="0043499E" w:rsidP="00C76FA4">
            <w:pPr>
              <w:pStyle w:val="a10"/>
              <w:spacing w:line="240" w:lineRule="auto"/>
              <w:rPr>
                <w:b/>
                <w:szCs w:val="20"/>
              </w:rPr>
            </w:pPr>
            <w:r w:rsidRPr="0043499E">
              <w:rPr>
                <w:b/>
                <w:szCs w:val="20"/>
              </w:rPr>
              <w:t>2026</w:t>
            </w:r>
          </w:p>
        </w:tc>
        <w:tc>
          <w:tcPr>
            <w:tcW w:w="381" w:type="pct"/>
            <w:shd w:val="clear" w:color="auto" w:fill="auto"/>
            <w:noWrap/>
            <w:tcMar>
              <w:left w:w="11" w:type="dxa"/>
              <w:right w:w="11" w:type="dxa"/>
            </w:tcMar>
            <w:vAlign w:val="center"/>
          </w:tcPr>
          <w:p w:rsidR="00C76FA4" w:rsidRPr="0043499E" w:rsidP="00C76FA4">
            <w:pPr>
              <w:pStyle w:val="a10"/>
              <w:spacing w:line="240" w:lineRule="auto"/>
              <w:rPr>
                <w:b/>
                <w:szCs w:val="20"/>
              </w:rPr>
            </w:pPr>
            <w:r w:rsidRPr="0043499E">
              <w:rPr>
                <w:b/>
                <w:szCs w:val="20"/>
              </w:rPr>
              <w:t>2027</w:t>
            </w:r>
          </w:p>
        </w:tc>
        <w:tc>
          <w:tcPr>
            <w:tcW w:w="381" w:type="pct"/>
            <w:shd w:val="clear" w:color="auto" w:fill="auto"/>
            <w:noWrap/>
            <w:tcMar>
              <w:left w:w="11" w:type="dxa"/>
              <w:right w:w="11" w:type="dxa"/>
            </w:tcMar>
            <w:vAlign w:val="center"/>
          </w:tcPr>
          <w:p w:rsidR="00C76FA4" w:rsidRPr="0043499E" w:rsidP="00C76FA4">
            <w:pPr>
              <w:pStyle w:val="a10"/>
              <w:spacing w:line="240" w:lineRule="auto"/>
              <w:rPr>
                <w:b/>
                <w:szCs w:val="20"/>
              </w:rPr>
            </w:pPr>
            <w:r w:rsidRPr="0043499E">
              <w:rPr>
                <w:b/>
                <w:szCs w:val="20"/>
              </w:rPr>
              <w:t>2028</w:t>
            </w:r>
          </w:p>
        </w:tc>
        <w:tc>
          <w:tcPr>
            <w:tcW w:w="381" w:type="pct"/>
            <w:shd w:val="clear" w:color="auto" w:fill="auto"/>
            <w:noWrap/>
            <w:tcMar>
              <w:left w:w="11" w:type="dxa"/>
              <w:right w:w="11" w:type="dxa"/>
            </w:tcMar>
            <w:vAlign w:val="center"/>
            <w:hideMark/>
          </w:tcPr>
          <w:p w:rsidR="00C76FA4" w:rsidRPr="0043499E" w:rsidP="00C76FA4">
            <w:pPr>
              <w:pStyle w:val="a10"/>
              <w:spacing w:line="240" w:lineRule="auto"/>
              <w:rPr>
                <w:b/>
                <w:szCs w:val="20"/>
              </w:rPr>
            </w:pPr>
            <w:r w:rsidRPr="0043499E">
              <w:rPr>
                <w:b/>
                <w:szCs w:val="20"/>
              </w:rPr>
              <w:t>2029</w:t>
            </w:r>
          </w:p>
        </w:tc>
        <w:tc>
          <w:tcPr>
            <w:tcW w:w="381" w:type="pct"/>
            <w:noWrap/>
            <w:tcMar>
              <w:left w:w="11" w:type="dxa"/>
              <w:right w:w="11" w:type="dxa"/>
            </w:tcMar>
            <w:vAlign w:val="center"/>
            <w:hideMark/>
          </w:tcPr>
          <w:p w:rsidR="00C76FA4" w:rsidRPr="0043499E" w:rsidP="00C76FA4">
            <w:pPr>
              <w:pStyle w:val="a10"/>
              <w:spacing w:line="240" w:lineRule="auto"/>
              <w:rPr>
                <w:b/>
                <w:szCs w:val="20"/>
              </w:rPr>
            </w:pPr>
            <w:r w:rsidRPr="0043499E">
              <w:rPr>
                <w:b/>
                <w:szCs w:val="20"/>
              </w:rPr>
              <w:t>2030</w:t>
            </w:r>
          </w:p>
        </w:tc>
        <w:tc>
          <w:tcPr>
            <w:tcW w:w="381" w:type="pct"/>
            <w:vAlign w:val="center"/>
          </w:tcPr>
          <w:p w:rsidR="00C76FA4" w:rsidRPr="00C76FA4" w:rsidP="00C76FA4">
            <w:pPr>
              <w:pStyle w:val="a10"/>
              <w:spacing w:line="240" w:lineRule="auto"/>
              <w:rPr>
                <w:b/>
                <w:szCs w:val="20"/>
                <w:lang w:val="en-US"/>
              </w:rPr>
            </w:pPr>
            <w:r w:rsidRPr="0043499E">
              <w:rPr>
                <w:b/>
                <w:szCs w:val="20"/>
              </w:rPr>
              <w:t>203</w:t>
            </w:r>
            <w:r>
              <w:rPr>
                <w:b/>
                <w:szCs w:val="20"/>
                <w:lang w:val="en-US"/>
              </w:rPr>
              <w:t>1</w:t>
            </w:r>
          </w:p>
        </w:tc>
        <w:tc>
          <w:tcPr>
            <w:tcW w:w="584" w:type="pct"/>
            <w:vAlign w:val="center"/>
          </w:tcPr>
          <w:p w:rsidR="00C76FA4" w:rsidRPr="00C76FA4" w:rsidP="00C76FA4">
            <w:pPr>
              <w:pStyle w:val="a10"/>
              <w:spacing w:line="240" w:lineRule="auto"/>
              <w:rPr>
                <w:b/>
                <w:szCs w:val="20"/>
                <w:lang w:val="en-US"/>
              </w:rPr>
            </w:pPr>
            <w:r w:rsidRPr="0043499E">
              <w:rPr>
                <w:b/>
                <w:szCs w:val="20"/>
              </w:rPr>
              <w:t>203</w:t>
            </w:r>
            <w:r>
              <w:rPr>
                <w:b/>
                <w:szCs w:val="20"/>
                <w:lang w:val="en-US"/>
              </w:rPr>
              <w:t>2</w:t>
            </w:r>
            <w:r w:rsidRPr="0043499E">
              <w:rPr>
                <w:b/>
                <w:szCs w:val="20"/>
              </w:rPr>
              <w:t>-203</w:t>
            </w:r>
            <w:r>
              <w:rPr>
                <w:b/>
                <w:szCs w:val="20"/>
                <w:lang w:val="en-US"/>
              </w:rPr>
              <w:t>5</w:t>
            </w:r>
          </w:p>
        </w:tc>
      </w:tr>
      <w:tr w:rsidTr="00234E67">
        <w:tblPrEx>
          <w:tblW w:w="4999" w:type="pct"/>
          <w:tblLayout w:type="fixed"/>
          <w:tblLook w:val="04A0"/>
        </w:tblPrEx>
        <w:tc>
          <w:tcPr>
            <w:tcW w:w="1367" w:type="pct"/>
            <w:shd w:val="clear" w:color="auto" w:fill="auto"/>
            <w:tcMar>
              <w:left w:w="11" w:type="dxa"/>
              <w:right w:w="11" w:type="dxa"/>
            </w:tcMar>
            <w:vAlign w:val="center"/>
          </w:tcPr>
          <w:p w:rsidR="00907B11" w:rsidRPr="0043499E" w:rsidP="00907B11">
            <w:pPr>
              <w:pStyle w:val="a29"/>
              <w:spacing w:line="240" w:lineRule="auto"/>
              <w:ind w:firstLine="0"/>
              <w:jc w:val="left"/>
              <w:rPr>
                <w:b/>
                <w:szCs w:val="20"/>
              </w:rPr>
            </w:pPr>
            <w:r w:rsidRPr="0043499E">
              <w:rPr>
                <w:b/>
                <w:szCs w:val="20"/>
              </w:rPr>
              <w:t>Прирост тепловой нагрузки</w:t>
            </w:r>
          </w:p>
        </w:tc>
        <w:tc>
          <w:tcPr>
            <w:tcW w:w="381" w:type="pct"/>
            <w:shd w:val="clear" w:color="auto" w:fill="auto"/>
            <w:noWrap/>
            <w:tcMar>
              <w:left w:w="11" w:type="dxa"/>
              <w:right w:w="11" w:type="dxa"/>
            </w:tcMar>
            <w:vAlign w:val="center"/>
          </w:tcPr>
          <w:p w:rsidR="00907B11" w:rsidRPr="0043499E" w:rsidP="00907B11">
            <w:pPr>
              <w:pStyle w:val="a29"/>
              <w:spacing w:line="240" w:lineRule="auto"/>
              <w:ind w:firstLine="0"/>
              <w:rPr>
                <w:b/>
                <w:szCs w:val="20"/>
              </w:rPr>
            </w:pPr>
          </w:p>
        </w:tc>
        <w:tc>
          <w:tcPr>
            <w:tcW w:w="311" w:type="pct"/>
            <w:shd w:val="clear" w:color="auto" w:fill="auto"/>
            <w:noWrap/>
            <w:tcMar>
              <w:left w:w="11" w:type="dxa"/>
              <w:right w:w="11" w:type="dxa"/>
            </w:tcMar>
            <w:vAlign w:val="center"/>
          </w:tcPr>
          <w:p w:rsidR="00907B11" w:rsidRPr="0043499E" w:rsidP="00907B11">
            <w:pPr>
              <w:pStyle w:val="a29"/>
              <w:spacing w:line="240" w:lineRule="auto"/>
              <w:ind w:firstLine="0"/>
              <w:rPr>
                <w:b/>
                <w:szCs w:val="20"/>
              </w:rPr>
            </w:pPr>
          </w:p>
        </w:tc>
        <w:tc>
          <w:tcPr>
            <w:tcW w:w="452" w:type="pct"/>
            <w:shd w:val="clear" w:color="auto" w:fill="auto"/>
            <w:noWrap/>
            <w:tcMar>
              <w:left w:w="11" w:type="dxa"/>
              <w:right w:w="11" w:type="dxa"/>
            </w:tcMar>
            <w:vAlign w:val="center"/>
          </w:tcPr>
          <w:p w:rsidR="00907B11" w:rsidRPr="0043499E" w:rsidP="00907B11">
            <w:pPr>
              <w:pStyle w:val="a29"/>
              <w:spacing w:line="240" w:lineRule="auto"/>
              <w:ind w:firstLine="0"/>
              <w:rPr>
                <w:b/>
                <w:szCs w:val="20"/>
              </w:rPr>
            </w:pPr>
          </w:p>
        </w:tc>
        <w:tc>
          <w:tcPr>
            <w:tcW w:w="381" w:type="pct"/>
            <w:shd w:val="clear" w:color="auto" w:fill="auto"/>
            <w:noWrap/>
            <w:tcMar>
              <w:left w:w="11" w:type="dxa"/>
              <w:right w:w="11" w:type="dxa"/>
            </w:tcMar>
            <w:vAlign w:val="center"/>
          </w:tcPr>
          <w:p w:rsidR="00907B11" w:rsidRPr="0043499E" w:rsidP="00907B11">
            <w:pPr>
              <w:pStyle w:val="a29"/>
              <w:spacing w:line="240" w:lineRule="auto"/>
              <w:ind w:firstLine="0"/>
              <w:rPr>
                <w:b/>
                <w:szCs w:val="20"/>
              </w:rPr>
            </w:pPr>
          </w:p>
        </w:tc>
        <w:tc>
          <w:tcPr>
            <w:tcW w:w="381" w:type="pct"/>
            <w:shd w:val="clear" w:color="auto" w:fill="auto"/>
            <w:noWrap/>
            <w:tcMar>
              <w:left w:w="11" w:type="dxa"/>
              <w:right w:w="11" w:type="dxa"/>
            </w:tcMar>
            <w:vAlign w:val="center"/>
          </w:tcPr>
          <w:p w:rsidR="00907B11" w:rsidRPr="0043499E" w:rsidP="00907B11">
            <w:pPr>
              <w:pStyle w:val="a29"/>
              <w:spacing w:line="240" w:lineRule="auto"/>
              <w:ind w:firstLine="0"/>
              <w:rPr>
                <w:b/>
                <w:szCs w:val="20"/>
              </w:rPr>
            </w:pPr>
          </w:p>
        </w:tc>
        <w:tc>
          <w:tcPr>
            <w:tcW w:w="381" w:type="pct"/>
            <w:shd w:val="clear" w:color="auto" w:fill="auto"/>
            <w:noWrap/>
            <w:tcMar>
              <w:left w:w="11" w:type="dxa"/>
              <w:right w:w="11" w:type="dxa"/>
            </w:tcMar>
            <w:vAlign w:val="center"/>
          </w:tcPr>
          <w:p w:rsidR="00907B11" w:rsidRPr="0043499E" w:rsidP="00907B11">
            <w:pPr>
              <w:pStyle w:val="a29"/>
              <w:spacing w:line="240" w:lineRule="auto"/>
              <w:ind w:firstLine="0"/>
              <w:rPr>
                <w:b/>
                <w:szCs w:val="20"/>
              </w:rPr>
            </w:pPr>
          </w:p>
        </w:tc>
        <w:tc>
          <w:tcPr>
            <w:tcW w:w="381" w:type="pct"/>
            <w:shd w:val="clear" w:color="auto" w:fill="auto"/>
            <w:noWrap/>
            <w:tcMar>
              <w:left w:w="11" w:type="dxa"/>
              <w:right w:w="11" w:type="dxa"/>
            </w:tcMar>
            <w:vAlign w:val="center"/>
          </w:tcPr>
          <w:p w:rsidR="00907B11" w:rsidRPr="0043499E" w:rsidP="00907B11">
            <w:pPr>
              <w:pStyle w:val="a29"/>
              <w:spacing w:line="240" w:lineRule="auto"/>
              <w:ind w:firstLine="0"/>
              <w:rPr>
                <w:b/>
                <w:szCs w:val="20"/>
              </w:rPr>
            </w:pPr>
          </w:p>
        </w:tc>
        <w:tc>
          <w:tcPr>
            <w:tcW w:w="381" w:type="pct"/>
            <w:vAlign w:val="center"/>
          </w:tcPr>
          <w:p w:rsidR="00907B11" w:rsidRPr="0043499E" w:rsidP="00907B11">
            <w:pPr>
              <w:pStyle w:val="a29"/>
              <w:spacing w:line="240" w:lineRule="auto"/>
              <w:ind w:firstLine="0"/>
              <w:rPr>
                <w:b/>
                <w:szCs w:val="20"/>
              </w:rPr>
            </w:pPr>
          </w:p>
        </w:tc>
        <w:tc>
          <w:tcPr>
            <w:tcW w:w="584" w:type="pct"/>
            <w:vAlign w:val="center"/>
          </w:tcPr>
          <w:p w:rsidR="00907B11" w:rsidRPr="0043499E" w:rsidP="00907B11">
            <w:pPr>
              <w:pStyle w:val="a29"/>
              <w:spacing w:line="240" w:lineRule="auto"/>
              <w:ind w:firstLine="0"/>
              <w:rPr>
                <w:b/>
                <w:szCs w:val="20"/>
              </w:rPr>
            </w:pPr>
          </w:p>
        </w:tc>
      </w:tr>
      <w:tr w:rsidTr="00234E67">
        <w:tblPrEx>
          <w:tblW w:w="4999" w:type="pct"/>
          <w:tblLayout w:type="fixed"/>
          <w:tblLook w:val="04A0"/>
        </w:tblPrEx>
        <w:tc>
          <w:tcPr>
            <w:tcW w:w="1367" w:type="pct"/>
            <w:shd w:val="clear" w:color="auto" w:fill="auto"/>
            <w:tcMar>
              <w:left w:w="11" w:type="dxa"/>
              <w:right w:w="11" w:type="dxa"/>
            </w:tcMar>
            <w:vAlign w:val="center"/>
            <w:hideMark/>
          </w:tcPr>
          <w:p w:rsidR="00612F68" w:rsidRPr="0043499E" w:rsidP="00612F68">
            <w:pPr>
              <w:pStyle w:val="a29"/>
              <w:spacing w:line="240" w:lineRule="auto"/>
              <w:ind w:firstLine="0"/>
              <w:jc w:val="left"/>
              <w:rPr>
                <w:szCs w:val="20"/>
              </w:rPr>
            </w:pPr>
            <w:r w:rsidRPr="0043499E">
              <w:rPr>
                <w:szCs w:val="20"/>
              </w:rPr>
              <w:t>Жилищный фонд</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1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452"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Pr>
                <w:szCs w:val="20"/>
              </w:rPr>
              <w:t>0,522967</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vAlign w:val="center"/>
          </w:tcPr>
          <w:p w:rsidR="00612F68" w:rsidRPr="0043499E" w:rsidP="00612F68">
            <w:pPr>
              <w:pStyle w:val="a29"/>
              <w:spacing w:line="240" w:lineRule="auto"/>
              <w:ind w:firstLine="0"/>
              <w:rPr>
                <w:szCs w:val="20"/>
              </w:rPr>
            </w:pPr>
            <w:r w:rsidRPr="0043499E">
              <w:rPr>
                <w:szCs w:val="20"/>
              </w:rPr>
              <w:t>-</w:t>
            </w:r>
          </w:p>
        </w:tc>
        <w:tc>
          <w:tcPr>
            <w:tcW w:w="584" w:type="pct"/>
            <w:vAlign w:val="center"/>
          </w:tcPr>
          <w:p w:rsidR="00612F68" w:rsidRPr="0043499E" w:rsidP="00612F68">
            <w:pPr>
              <w:pStyle w:val="a29"/>
              <w:spacing w:line="240" w:lineRule="auto"/>
              <w:ind w:firstLine="0"/>
              <w:rPr>
                <w:szCs w:val="20"/>
              </w:rPr>
            </w:pPr>
            <w:r w:rsidRPr="0043499E">
              <w:rPr>
                <w:szCs w:val="20"/>
              </w:rPr>
              <w:t>-</w:t>
            </w:r>
          </w:p>
        </w:tc>
      </w:tr>
      <w:tr w:rsidTr="00234E67">
        <w:tblPrEx>
          <w:tblW w:w="4999" w:type="pct"/>
          <w:tblLayout w:type="fixed"/>
          <w:tblLook w:val="04A0"/>
        </w:tblPrEx>
        <w:tc>
          <w:tcPr>
            <w:tcW w:w="1367" w:type="pct"/>
            <w:shd w:val="clear" w:color="auto" w:fill="auto"/>
            <w:tcMar>
              <w:left w:w="11" w:type="dxa"/>
              <w:right w:w="11" w:type="dxa"/>
            </w:tcMar>
            <w:vAlign w:val="center"/>
          </w:tcPr>
          <w:p w:rsidR="00612F68" w:rsidRPr="0043499E" w:rsidP="00612F68">
            <w:pPr>
              <w:pStyle w:val="a29"/>
              <w:spacing w:line="240" w:lineRule="auto"/>
              <w:ind w:firstLine="0"/>
              <w:jc w:val="left"/>
              <w:rPr>
                <w:szCs w:val="20"/>
              </w:rPr>
            </w:pPr>
            <w:r w:rsidRPr="0043499E">
              <w:rPr>
                <w:szCs w:val="20"/>
              </w:rPr>
              <w:t>на отопление и вентиляцию</w:t>
            </w:r>
          </w:p>
        </w:tc>
        <w:tc>
          <w:tcPr>
            <w:tcW w:w="381" w:type="pct"/>
            <w:shd w:val="clear" w:color="auto" w:fill="auto"/>
            <w:noWrap/>
            <w:tcMar>
              <w:left w:w="11" w:type="dxa"/>
              <w:right w:w="11" w:type="dxa"/>
            </w:tcMar>
            <w:vAlign w:val="center"/>
          </w:tcPr>
          <w:p w:rsidR="00612F68" w:rsidRPr="0043499E" w:rsidP="00612F68">
            <w:pPr>
              <w:pStyle w:val="a10"/>
              <w:spacing w:line="240" w:lineRule="auto"/>
              <w:rPr>
                <w:szCs w:val="20"/>
              </w:rPr>
            </w:pPr>
            <w:r w:rsidRPr="0043499E">
              <w:rPr>
                <w:szCs w:val="20"/>
              </w:rPr>
              <w:t>-</w:t>
            </w:r>
          </w:p>
        </w:tc>
        <w:tc>
          <w:tcPr>
            <w:tcW w:w="311" w:type="pct"/>
            <w:tcBorders>
              <w:top w:val="single" w:sz="4" w:space="0" w:color="auto"/>
              <w:left w:val="single" w:sz="4" w:space="0" w:color="auto"/>
              <w:bottom w:val="single" w:sz="4" w:space="0" w:color="auto"/>
              <w:right w:val="single" w:sz="4" w:space="0" w:color="auto"/>
            </w:tcBorders>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452" w:type="pct"/>
            <w:tcBorders>
              <w:top w:val="single" w:sz="4" w:space="0" w:color="auto"/>
              <w:left w:val="single" w:sz="4" w:space="0" w:color="auto"/>
              <w:bottom w:val="single" w:sz="4" w:space="0" w:color="auto"/>
              <w:right w:val="single" w:sz="4" w:space="0" w:color="auto"/>
            </w:tcBorders>
            <w:noWrap/>
            <w:tcMar>
              <w:left w:w="11" w:type="dxa"/>
              <w:right w:w="11" w:type="dxa"/>
            </w:tcMar>
            <w:vAlign w:val="center"/>
          </w:tcPr>
          <w:p w:rsidR="00612F68" w:rsidRPr="0043499E" w:rsidP="00612F68">
            <w:pPr>
              <w:pStyle w:val="a29"/>
              <w:spacing w:line="240" w:lineRule="auto"/>
              <w:ind w:firstLine="0"/>
              <w:rPr>
                <w:szCs w:val="20"/>
              </w:rPr>
            </w:pPr>
            <w:r>
              <w:rPr>
                <w:rFonts w:eastAsia="Times New Roman"/>
                <w:color w:val="1A1A1A"/>
                <w:szCs w:val="20"/>
              </w:rPr>
              <w:t>0,355640</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vAlign w:val="center"/>
          </w:tcPr>
          <w:p w:rsidR="00612F68" w:rsidRPr="0043499E" w:rsidP="00612F68">
            <w:pPr>
              <w:pStyle w:val="a29"/>
              <w:spacing w:line="240" w:lineRule="auto"/>
              <w:ind w:firstLine="0"/>
              <w:rPr>
                <w:szCs w:val="20"/>
              </w:rPr>
            </w:pPr>
            <w:r w:rsidRPr="0043499E">
              <w:rPr>
                <w:szCs w:val="20"/>
              </w:rPr>
              <w:t>-</w:t>
            </w:r>
          </w:p>
        </w:tc>
        <w:tc>
          <w:tcPr>
            <w:tcW w:w="584" w:type="pct"/>
            <w:vAlign w:val="center"/>
          </w:tcPr>
          <w:p w:rsidR="00612F68" w:rsidRPr="0043499E" w:rsidP="00612F68">
            <w:pPr>
              <w:pStyle w:val="a29"/>
              <w:spacing w:line="240" w:lineRule="auto"/>
              <w:ind w:firstLine="0"/>
              <w:rPr>
                <w:szCs w:val="20"/>
              </w:rPr>
            </w:pPr>
            <w:r w:rsidRPr="0043499E">
              <w:rPr>
                <w:szCs w:val="20"/>
              </w:rPr>
              <w:t>-</w:t>
            </w:r>
          </w:p>
        </w:tc>
      </w:tr>
      <w:tr w:rsidTr="00234E67">
        <w:tblPrEx>
          <w:tblW w:w="4999" w:type="pct"/>
          <w:tblLayout w:type="fixed"/>
          <w:tblLook w:val="04A0"/>
        </w:tblPrEx>
        <w:tc>
          <w:tcPr>
            <w:tcW w:w="1367" w:type="pct"/>
            <w:shd w:val="clear" w:color="auto" w:fill="auto"/>
            <w:tcMar>
              <w:left w:w="11" w:type="dxa"/>
              <w:right w:w="11" w:type="dxa"/>
            </w:tcMar>
            <w:vAlign w:val="center"/>
          </w:tcPr>
          <w:p w:rsidR="00612F68" w:rsidRPr="0043499E" w:rsidP="00612F68">
            <w:pPr>
              <w:pStyle w:val="a29"/>
              <w:spacing w:line="240" w:lineRule="auto"/>
              <w:ind w:firstLine="0"/>
              <w:jc w:val="left"/>
              <w:rPr>
                <w:szCs w:val="20"/>
              </w:rPr>
            </w:pPr>
            <w:r w:rsidRPr="0043499E">
              <w:rPr>
                <w:rFonts w:eastAsia="Times New Roman"/>
                <w:szCs w:val="20"/>
                <w:lang w:bidi="en-US"/>
              </w:rPr>
              <w:t xml:space="preserve">на систему </w:t>
            </w:r>
            <w:r w:rsidRPr="0043499E">
              <w:rPr>
                <w:rFonts w:eastAsia="Times New Roman"/>
                <w:szCs w:val="20"/>
                <w:lang w:val="en-US" w:bidi="en-US"/>
              </w:rPr>
              <w:t>ГВС</w:t>
            </w:r>
          </w:p>
        </w:tc>
        <w:tc>
          <w:tcPr>
            <w:tcW w:w="381" w:type="pct"/>
            <w:shd w:val="clear" w:color="auto" w:fill="auto"/>
            <w:noWrap/>
            <w:tcMar>
              <w:left w:w="11" w:type="dxa"/>
              <w:right w:w="11" w:type="dxa"/>
            </w:tcMar>
            <w:vAlign w:val="center"/>
          </w:tcPr>
          <w:p w:rsidR="00612F68" w:rsidRPr="0043499E" w:rsidP="00612F68">
            <w:pPr>
              <w:pStyle w:val="a10"/>
              <w:spacing w:line="240" w:lineRule="auto"/>
              <w:rPr>
                <w:szCs w:val="20"/>
              </w:rPr>
            </w:pPr>
            <w:r w:rsidRPr="0043499E">
              <w:rPr>
                <w:szCs w:val="20"/>
              </w:rPr>
              <w:t>-</w:t>
            </w:r>
          </w:p>
        </w:tc>
        <w:tc>
          <w:tcPr>
            <w:tcW w:w="31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452"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Pr>
                <w:rFonts w:eastAsia="Times New Roman"/>
                <w:color w:val="1A1A1A"/>
                <w:szCs w:val="20"/>
              </w:rPr>
              <w:t>0,167327</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vAlign w:val="center"/>
          </w:tcPr>
          <w:p w:rsidR="00612F68" w:rsidRPr="0043499E" w:rsidP="00612F68">
            <w:pPr>
              <w:pStyle w:val="a29"/>
              <w:spacing w:line="240" w:lineRule="auto"/>
              <w:ind w:firstLine="0"/>
              <w:rPr>
                <w:szCs w:val="20"/>
              </w:rPr>
            </w:pPr>
            <w:r w:rsidRPr="0043499E">
              <w:rPr>
                <w:szCs w:val="20"/>
              </w:rPr>
              <w:t>-</w:t>
            </w:r>
          </w:p>
        </w:tc>
        <w:tc>
          <w:tcPr>
            <w:tcW w:w="584" w:type="pct"/>
            <w:vAlign w:val="center"/>
          </w:tcPr>
          <w:p w:rsidR="00612F68" w:rsidRPr="0043499E" w:rsidP="00612F68">
            <w:pPr>
              <w:pStyle w:val="a29"/>
              <w:spacing w:line="240" w:lineRule="auto"/>
              <w:ind w:firstLine="0"/>
              <w:rPr>
                <w:szCs w:val="20"/>
              </w:rPr>
            </w:pPr>
            <w:r w:rsidRPr="0043499E">
              <w:rPr>
                <w:szCs w:val="20"/>
              </w:rPr>
              <w:t>-</w:t>
            </w:r>
          </w:p>
        </w:tc>
      </w:tr>
      <w:tr w:rsidTr="00234E67">
        <w:tblPrEx>
          <w:tblW w:w="4999" w:type="pct"/>
          <w:tblLayout w:type="fixed"/>
          <w:tblLook w:val="04A0"/>
        </w:tblPrEx>
        <w:tc>
          <w:tcPr>
            <w:tcW w:w="1367" w:type="pct"/>
            <w:shd w:val="clear" w:color="auto" w:fill="auto"/>
            <w:tcMar>
              <w:left w:w="11" w:type="dxa"/>
              <w:right w:w="11" w:type="dxa"/>
            </w:tcMar>
            <w:vAlign w:val="center"/>
            <w:hideMark/>
          </w:tcPr>
          <w:p w:rsidR="00612F68" w:rsidRPr="0043499E" w:rsidP="00612F68">
            <w:pPr>
              <w:pStyle w:val="a29"/>
              <w:spacing w:line="240" w:lineRule="auto"/>
              <w:ind w:firstLine="0"/>
              <w:jc w:val="left"/>
              <w:rPr>
                <w:szCs w:val="20"/>
              </w:rPr>
            </w:pPr>
            <w:r w:rsidRPr="0043499E">
              <w:rPr>
                <w:szCs w:val="20"/>
              </w:rPr>
              <w:t>Здания общественно-делового фонда</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11" w:type="pct"/>
            <w:shd w:val="clear" w:color="auto" w:fill="auto"/>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452" w:type="pct"/>
            <w:shd w:val="clear" w:color="auto" w:fill="auto"/>
            <w:noWrap/>
            <w:tcMar>
              <w:left w:w="11" w:type="dxa"/>
              <w:right w:w="11" w:type="dxa"/>
            </w:tcMar>
            <w:vAlign w:val="center"/>
          </w:tcPr>
          <w:p w:rsidR="00612F68" w:rsidRPr="0043499E" w:rsidP="00612F68">
            <w:pPr>
              <w:pStyle w:val="a10"/>
              <w:spacing w:line="240" w:lineRule="auto"/>
              <w:rPr>
                <w:szCs w:val="20"/>
              </w:rPr>
            </w:pPr>
            <w:r w:rsidRPr="0043499E">
              <w:rPr>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vAlign w:val="center"/>
          </w:tcPr>
          <w:p w:rsidR="00612F68" w:rsidRPr="0043499E" w:rsidP="00612F68">
            <w:pPr>
              <w:pStyle w:val="a29"/>
              <w:spacing w:line="240" w:lineRule="auto"/>
              <w:ind w:firstLine="0"/>
              <w:rPr>
                <w:szCs w:val="20"/>
              </w:rPr>
            </w:pPr>
            <w:r w:rsidRPr="0043499E">
              <w:rPr>
                <w:szCs w:val="20"/>
              </w:rPr>
              <w:t>-</w:t>
            </w:r>
          </w:p>
        </w:tc>
        <w:tc>
          <w:tcPr>
            <w:tcW w:w="584" w:type="pct"/>
            <w:vAlign w:val="center"/>
          </w:tcPr>
          <w:p w:rsidR="00612F68" w:rsidRPr="0043499E" w:rsidP="00612F68">
            <w:pPr>
              <w:pStyle w:val="a29"/>
              <w:spacing w:line="240" w:lineRule="auto"/>
              <w:ind w:firstLine="0"/>
              <w:rPr>
                <w:szCs w:val="20"/>
              </w:rPr>
            </w:pPr>
            <w:r w:rsidRPr="0043499E">
              <w:rPr>
                <w:szCs w:val="20"/>
              </w:rPr>
              <w:t>-</w:t>
            </w:r>
          </w:p>
        </w:tc>
      </w:tr>
      <w:tr w:rsidTr="00234E67">
        <w:tblPrEx>
          <w:tblW w:w="4999" w:type="pct"/>
          <w:tblLayout w:type="fixed"/>
          <w:tblLook w:val="04A0"/>
        </w:tblPrEx>
        <w:tc>
          <w:tcPr>
            <w:tcW w:w="1367" w:type="pct"/>
            <w:shd w:val="clear" w:color="auto" w:fill="auto"/>
            <w:tcMar>
              <w:left w:w="11" w:type="dxa"/>
              <w:right w:w="11" w:type="dxa"/>
            </w:tcMar>
            <w:vAlign w:val="center"/>
          </w:tcPr>
          <w:p w:rsidR="00612F68" w:rsidRPr="0043499E" w:rsidP="00612F68">
            <w:pPr>
              <w:pStyle w:val="a29"/>
              <w:spacing w:line="240" w:lineRule="auto"/>
              <w:ind w:firstLine="0"/>
              <w:jc w:val="left"/>
              <w:rPr>
                <w:szCs w:val="20"/>
              </w:rPr>
            </w:pPr>
            <w:r w:rsidRPr="0043499E">
              <w:rPr>
                <w:szCs w:val="20"/>
              </w:rPr>
              <w:t>на отопление и вентиляцию</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11" w:type="pct"/>
            <w:shd w:val="clear" w:color="auto" w:fill="auto"/>
            <w:tcMar>
              <w:left w:w="11" w:type="dxa"/>
              <w:right w:w="11" w:type="dxa"/>
            </w:tcMar>
            <w:vAlign w:val="center"/>
          </w:tcPr>
          <w:p w:rsidR="00612F68" w:rsidRPr="0043499E" w:rsidP="00612F68">
            <w:pPr>
              <w:pStyle w:val="a10"/>
              <w:spacing w:line="240" w:lineRule="auto"/>
              <w:rPr>
                <w:szCs w:val="20"/>
              </w:rPr>
            </w:pPr>
            <w:r w:rsidRPr="0043499E">
              <w:rPr>
                <w:szCs w:val="20"/>
              </w:rPr>
              <w:t>-</w:t>
            </w:r>
          </w:p>
        </w:tc>
        <w:tc>
          <w:tcPr>
            <w:tcW w:w="452" w:type="pct"/>
            <w:shd w:val="clear" w:color="auto" w:fill="auto"/>
            <w:noWrap/>
            <w:tcMar>
              <w:left w:w="11" w:type="dxa"/>
              <w:right w:w="11" w:type="dxa"/>
            </w:tcMar>
            <w:vAlign w:val="center"/>
          </w:tcPr>
          <w:p w:rsidR="00612F68" w:rsidRPr="0043499E" w:rsidP="00612F68">
            <w:pPr>
              <w:pStyle w:val="a10"/>
              <w:spacing w:line="240" w:lineRule="auto"/>
              <w:rPr>
                <w:szCs w:val="20"/>
              </w:rPr>
            </w:pPr>
            <w:r w:rsidRPr="0043499E">
              <w:rPr>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vAlign w:val="center"/>
          </w:tcPr>
          <w:p w:rsidR="00612F68" w:rsidRPr="0043499E" w:rsidP="00612F68">
            <w:pPr>
              <w:pStyle w:val="a29"/>
              <w:spacing w:line="240" w:lineRule="auto"/>
              <w:ind w:firstLine="0"/>
              <w:rPr>
                <w:szCs w:val="20"/>
              </w:rPr>
            </w:pPr>
            <w:r w:rsidRPr="0043499E">
              <w:rPr>
                <w:szCs w:val="20"/>
              </w:rPr>
              <w:t>-</w:t>
            </w:r>
          </w:p>
        </w:tc>
        <w:tc>
          <w:tcPr>
            <w:tcW w:w="584" w:type="pct"/>
            <w:vAlign w:val="center"/>
          </w:tcPr>
          <w:p w:rsidR="00612F68" w:rsidRPr="0043499E" w:rsidP="00612F68">
            <w:pPr>
              <w:pStyle w:val="a29"/>
              <w:spacing w:line="240" w:lineRule="auto"/>
              <w:ind w:firstLine="0"/>
              <w:rPr>
                <w:szCs w:val="20"/>
              </w:rPr>
            </w:pPr>
            <w:r w:rsidRPr="0043499E">
              <w:rPr>
                <w:szCs w:val="20"/>
              </w:rPr>
              <w:t>-</w:t>
            </w:r>
          </w:p>
        </w:tc>
      </w:tr>
      <w:tr w:rsidTr="00234E67">
        <w:tblPrEx>
          <w:tblW w:w="4999" w:type="pct"/>
          <w:tblLayout w:type="fixed"/>
          <w:tblLook w:val="04A0"/>
        </w:tblPrEx>
        <w:tc>
          <w:tcPr>
            <w:tcW w:w="1367" w:type="pct"/>
            <w:shd w:val="clear" w:color="auto" w:fill="auto"/>
            <w:tcMar>
              <w:left w:w="11" w:type="dxa"/>
              <w:right w:w="11" w:type="dxa"/>
            </w:tcMar>
            <w:vAlign w:val="center"/>
          </w:tcPr>
          <w:p w:rsidR="00612F68" w:rsidRPr="0043499E" w:rsidP="00612F68">
            <w:pPr>
              <w:pStyle w:val="a29"/>
              <w:spacing w:line="240" w:lineRule="auto"/>
              <w:ind w:firstLine="0"/>
              <w:jc w:val="left"/>
              <w:rPr>
                <w:szCs w:val="20"/>
              </w:rPr>
            </w:pPr>
            <w:r w:rsidRPr="0043499E">
              <w:rPr>
                <w:rFonts w:eastAsia="Times New Roman"/>
                <w:szCs w:val="20"/>
                <w:lang w:bidi="en-US"/>
              </w:rPr>
              <w:t xml:space="preserve">на систему </w:t>
            </w:r>
            <w:r w:rsidRPr="0043499E">
              <w:rPr>
                <w:rFonts w:eastAsia="Times New Roman"/>
                <w:szCs w:val="20"/>
                <w:lang w:val="en-US" w:bidi="en-US"/>
              </w:rPr>
              <w:t>ГВС</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11" w:type="pct"/>
            <w:shd w:val="clear" w:color="auto" w:fill="auto"/>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452"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szCs w:val="20"/>
              </w:rPr>
            </w:pPr>
            <w:r w:rsidRPr="0043499E">
              <w:rPr>
                <w:szCs w:val="20"/>
              </w:rPr>
              <w:t>-</w:t>
            </w:r>
          </w:p>
        </w:tc>
        <w:tc>
          <w:tcPr>
            <w:tcW w:w="381" w:type="pct"/>
            <w:vAlign w:val="center"/>
          </w:tcPr>
          <w:p w:rsidR="00612F68" w:rsidRPr="0043499E" w:rsidP="00612F68">
            <w:pPr>
              <w:pStyle w:val="a29"/>
              <w:spacing w:line="240" w:lineRule="auto"/>
              <w:ind w:firstLine="0"/>
              <w:rPr>
                <w:szCs w:val="20"/>
              </w:rPr>
            </w:pPr>
            <w:r w:rsidRPr="0043499E">
              <w:rPr>
                <w:szCs w:val="20"/>
              </w:rPr>
              <w:t>-</w:t>
            </w:r>
          </w:p>
        </w:tc>
        <w:tc>
          <w:tcPr>
            <w:tcW w:w="584" w:type="pct"/>
            <w:vAlign w:val="center"/>
          </w:tcPr>
          <w:p w:rsidR="00612F68" w:rsidRPr="0043499E" w:rsidP="00612F68">
            <w:pPr>
              <w:pStyle w:val="a29"/>
              <w:spacing w:line="240" w:lineRule="auto"/>
              <w:ind w:firstLine="0"/>
              <w:rPr>
                <w:szCs w:val="20"/>
              </w:rPr>
            </w:pPr>
            <w:r w:rsidRPr="0043499E">
              <w:rPr>
                <w:szCs w:val="20"/>
              </w:rPr>
              <w:t>-</w:t>
            </w:r>
          </w:p>
        </w:tc>
      </w:tr>
      <w:tr w:rsidTr="00234E67">
        <w:tblPrEx>
          <w:tblW w:w="4999" w:type="pct"/>
          <w:tblLayout w:type="fixed"/>
          <w:tblLook w:val="04A0"/>
        </w:tblPrEx>
        <w:tc>
          <w:tcPr>
            <w:tcW w:w="1367" w:type="pct"/>
            <w:shd w:val="clear" w:color="auto" w:fill="auto"/>
            <w:tcMar>
              <w:left w:w="11" w:type="dxa"/>
              <w:right w:w="11" w:type="dxa"/>
            </w:tcMar>
            <w:vAlign w:val="center"/>
          </w:tcPr>
          <w:p w:rsidR="00612F68" w:rsidRPr="0043499E" w:rsidP="00612F68">
            <w:pPr>
              <w:pStyle w:val="a29"/>
              <w:spacing w:line="240" w:lineRule="auto"/>
              <w:ind w:firstLine="0"/>
              <w:jc w:val="left"/>
              <w:rPr>
                <w:b/>
                <w:szCs w:val="20"/>
              </w:rPr>
            </w:pPr>
            <w:r w:rsidRPr="0043499E">
              <w:rPr>
                <w:b/>
                <w:szCs w:val="20"/>
              </w:rPr>
              <w:t>Итого:</w:t>
            </w:r>
          </w:p>
        </w:tc>
        <w:tc>
          <w:tcPr>
            <w:tcW w:w="381" w:type="pct"/>
            <w:shd w:val="clear" w:color="auto" w:fill="auto"/>
            <w:noWrap/>
            <w:tcMar>
              <w:left w:w="11" w:type="dxa"/>
              <w:right w:w="11" w:type="dxa"/>
            </w:tcMar>
            <w:vAlign w:val="center"/>
          </w:tcPr>
          <w:p w:rsidR="00612F68" w:rsidRPr="0043499E" w:rsidP="00612F68">
            <w:pPr>
              <w:pStyle w:val="a10"/>
              <w:spacing w:line="240" w:lineRule="auto"/>
              <w:rPr>
                <w:b/>
                <w:szCs w:val="20"/>
              </w:rPr>
            </w:pPr>
            <w:r w:rsidRPr="0043499E">
              <w:rPr>
                <w:b/>
                <w:szCs w:val="20"/>
              </w:rPr>
              <w:t>-</w:t>
            </w:r>
          </w:p>
        </w:tc>
        <w:tc>
          <w:tcPr>
            <w:tcW w:w="311" w:type="pct"/>
            <w:shd w:val="clear" w:color="auto" w:fill="auto"/>
            <w:tcMar>
              <w:left w:w="11" w:type="dxa"/>
              <w:right w:w="11" w:type="dxa"/>
            </w:tcMar>
            <w:vAlign w:val="center"/>
          </w:tcPr>
          <w:p w:rsidR="00612F68" w:rsidRPr="00E13D86" w:rsidP="00612F68">
            <w:pPr>
              <w:pStyle w:val="a10"/>
              <w:spacing w:line="240" w:lineRule="auto"/>
              <w:rPr>
                <w:b/>
                <w:bCs/>
                <w:szCs w:val="20"/>
              </w:rPr>
            </w:pPr>
            <w:r w:rsidRPr="0043499E">
              <w:rPr>
                <w:b/>
                <w:szCs w:val="20"/>
              </w:rPr>
              <w:t>-</w:t>
            </w:r>
          </w:p>
        </w:tc>
        <w:tc>
          <w:tcPr>
            <w:tcW w:w="452" w:type="pct"/>
            <w:shd w:val="clear" w:color="auto" w:fill="auto"/>
            <w:noWrap/>
            <w:tcMar>
              <w:left w:w="11" w:type="dxa"/>
              <w:right w:w="11" w:type="dxa"/>
            </w:tcMar>
            <w:vAlign w:val="center"/>
          </w:tcPr>
          <w:p w:rsidR="00612F68" w:rsidRPr="0043499E" w:rsidP="00612F68">
            <w:pPr>
              <w:pStyle w:val="a10"/>
              <w:spacing w:line="240" w:lineRule="auto"/>
              <w:rPr>
                <w:b/>
                <w:szCs w:val="20"/>
              </w:rPr>
            </w:pPr>
            <w:r w:rsidRPr="00E13D86">
              <w:rPr>
                <w:b/>
                <w:bCs/>
                <w:szCs w:val="20"/>
              </w:rPr>
              <w:t>0,522967</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b/>
                <w:szCs w:val="20"/>
              </w:rPr>
            </w:pPr>
            <w:r w:rsidRPr="0043499E">
              <w:rPr>
                <w:b/>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b/>
                <w:szCs w:val="20"/>
              </w:rPr>
            </w:pPr>
            <w:r w:rsidRPr="0043499E">
              <w:rPr>
                <w:b/>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b/>
                <w:szCs w:val="20"/>
              </w:rPr>
            </w:pPr>
            <w:r w:rsidRPr="0043499E">
              <w:rPr>
                <w:b/>
                <w:szCs w:val="20"/>
              </w:rPr>
              <w:t>-</w:t>
            </w:r>
          </w:p>
        </w:tc>
        <w:tc>
          <w:tcPr>
            <w:tcW w:w="381" w:type="pct"/>
            <w:shd w:val="clear" w:color="auto" w:fill="auto"/>
            <w:noWrap/>
            <w:tcMar>
              <w:left w:w="11" w:type="dxa"/>
              <w:right w:w="11" w:type="dxa"/>
            </w:tcMar>
            <w:vAlign w:val="center"/>
          </w:tcPr>
          <w:p w:rsidR="00612F68" w:rsidRPr="0043499E" w:rsidP="00612F68">
            <w:pPr>
              <w:pStyle w:val="a29"/>
              <w:spacing w:line="240" w:lineRule="auto"/>
              <w:ind w:firstLine="0"/>
              <w:rPr>
                <w:b/>
                <w:szCs w:val="20"/>
              </w:rPr>
            </w:pPr>
            <w:r w:rsidRPr="0043499E">
              <w:rPr>
                <w:b/>
                <w:szCs w:val="20"/>
              </w:rPr>
              <w:t>-</w:t>
            </w:r>
          </w:p>
        </w:tc>
        <w:tc>
          <w:tcPr>
            <w:tcW w:w="381" w:type="pct"/>
            <w:vAlign w:val="center"/>
          </w:tcPr>
          <w:p w:rsidR="00612F68" w:rsidRPr="0043499E" w:rsidP="00612F68">
            <w:pPr>
              <w:pStyle w:val="a29"/>
              <w:spacing w:line="240" w:lineRule="auto"/>
              <w:ind w:firstLine="0"/>
              <w:rPr>
                <w:b/>
                <w:szCs w:val="20"/>
              </w:rPr>
            </w:pPr>
            <w:r w:rsidRPr="0043499E">
              <w:rPr>
                <w:b/>
                <w:szCs w:val="20"/>
              </w:rPr>
              <w:t>-</w:t>
            </w:r>
          </w:p>
        </w:tc>
        <w:tc>
          <w:tcPr>
            <w:tcW w:w="584" w:type="pct"/>
            <w:vAlign w:val="center"/>
          </w:tcPr>
          <w:p w:rsidR="00612F68" w:rsidRPr="0043499E" w:rsidP="00612F68">
            <w:pPr>
              <w:pStyle w:val="a29"/>
              <w:spacing w:line="240" w:lineRule="auto"/>
              <w:ind w:firstLine="0"/>
              <w:rPr>
                <w:b/>
                <w:szCs w:val="20"/>
              </w:rPr>
            </w:pPr>
            <w:r w:rsidRPr="0043499E">
              <w:rPr>
                <w:b/>
                <w:szCs w:val="20"/>
              </w:rPr>
              <w:t>-</w:t>
            </w:r>
          </w:p>
        </w:tc>
      </w:tr>
    </w:tbl>
    <w:p w:rsidR="00FC3633" w:rsidRPr="00962E42" w:rsidP="00FF69AA">
      <w:pPr>
        <w:rPr>
          <w:highlight w:val="yellow"/>
        </w:rPr>
      </w:pPr>
    </w:p>
    <w:p w:rsidR="00907B11" w:rsidRPr="00962E42" w:rsidP="00FF69AA">
      <w:pPr>
        <w:jc w:val="right"/>
        <w:rPr>
          <w:highlight w:val="yellow"/>
        </w:rPr>
        <w:sectPr w:rsidSect="00234E67">
          <w:pgSz w:w="11906" w:h="16838"/>
          <w:pgMar w:top="851" w:right="851" w:bottom="851" w:left="1134" w:header="510" w:footer="510"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234E67" w:rsidP="00234E67">
      <w:pPr>
        <w:pStyle w:val="Caption"/>
        <w:keepNext/>
      </w:pPr>
      <w:r>
        <w:t xml:space="preserve">Таблица </w:t>
      </w:r>
      <w:r w:rsidR="008F30DD">
        <w:fldChar w:fldCharType="begin"/>
      </w:r>
      <w:r w:rsidR="008F30DD">
        <w:instrText xml:space="preserve"> SEQ Таблица \* ARABIC </w:instrText>
      </w:r>
      <w:r w:rsidR="008F30DD">
        <w:fldChar w:fldCharType="separate"/>
      </w:r>
      <w:r w:rsidR="00C26BC9">
        <w:rPr>
          <w:noProof/>
        </w:rPr>
        <w:t>6</w:t>
      </w:r>
      <w:r w:rsidR="008F30DD">
        <w:rPr>
          <w:noProof/>
        </w:rPr>
        <w:fldChar w:fldCharType="end"/>
      </w:r>
      <w:r w:rsidRPr="00234E67">
        <w:t xml:space="preserve"> </w:t>
      </w:r>
      <w:r w:rsidRPr="00F04FC0">
        <w:t>Структура тепловой нагрузки потребителей</w:t>
      </w:r>
      <w:r>
        <w:t xml:space="preserve"> Вознесенского городского поселения</w:t>
      </w:r>
    </w:p>
    <w:tbl>
      <w:tblPr>
        <w:tblW w:w="498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11"/>
        <w:gridCol w:w="4380"/>
        <w:gridCol w:w="944"/>
        <w:gridCol w:w="766"/>
        <w:gridCol w:w="941"/>
        <w:gridCol w:w="807"/>
        <w:gridCol w:w="807"/>
        <w:gridCol w:w="807"/>
        <w:gridCol w:w="861"/>
        <w:gridCol w:w="775"/>
        <w:gridCol w:w="644"/>
        <w:gridCol w:w="677"/>
        <w:gridCol w:w="867"/>
        <w:gridCol w:w="852"/>
      </w:tblGrid>
      <w:tr w:rsidTr="00781D05">
        <w:tblPrEx>
          <w:tblW w:w="498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blHeader/>
        </w:trPr>
        <w:tc>
          <w:tcPr>
            <w:tcW w:w="240" w:type="pct"/>
            <w:vMerge w:val="restart"/>
            <w:shd w:val="clear" w:color="auto" w:fill="auto"/>
            <w:tcMar>
              <w:left w:w="11" w:type="dxa"/>
              <w:right w:w="11" w:type="dxa"/>
            </w:tcMar>
            <w:vAlign w:val="center"/>
          </w:tcPr>
          <w:p w:rsidR="00865D7C" w:rsidRPr="003D6152" w:rsidP="0078112F">
            <w:pPr>
              <w:pStyle w:val="a10"/>
              <w:spacing w:line="240" w:lineRule="auto"/>
              <w:rPr>
                <w:rFonts w:eastAsia="Times New Roman"/>
                <w:b/>
                <w:lang w:val="en-US" w:bidi="en-US"/>
              </w:rPr>
            </w:pPr>
            <w:bookmarkEnd w:id="19"/>
            <w:r w:rsidRPr="003D6152">
              <w:rPr>
                <w:rFonts w:eastAsia="Times New Roman"/>
                <w:b/>
                <w:lang w:val="en-US" w:bidi="en-US"/>
              </w:rPr>
              <w:t>№ п/п</w:t>
            </w:r>
          </w:p>
        </w:tc>
        <w:tc>
          <w:tcPr>
            <w:tcW w:w="1476" w:type="pct"/>
            <w:vMerge w:val="restart"/>
            <w:shd w:val="clear" w:color="auto" w:fill="auto"/>
            <w:tcMar>
              <w:left w:w="11" w:type="dxa"/>
              <w:right w:w="11" w:type="dxa"/>
            </w:tcMar>
            <w:vAlign w:val="center"/>
          </w:tcPr>
          <w:p w:rsidR="00865D7C" w:rsidRPr="003D6152" w:rsidP="0078112F">
            <w:pPr>
              <w:pStyle w:val="a10"/>
              <w:spacing w:line="240" w:lineRule="auto"/>
              <w:rPr>
                <w:rFonts w:eastAsia="Times New Roman"/>
                <w:b/>
                <w:lang w:bidi="en-US"/>
              </w:rPr>
            </w:pPr>
            <w:r w:rsidRPr="003D6152">
              <w:rPr>
                <w:rFonts w:eastAsia="Times New Roman"/>
                <w:b/>
                <w:lang w:bidi="en-US"/>
              </w:rPr>
              <w:t>Наименование показателя</w:t>
            </w:r>
          </w:p>
        </w:tc>
        <w:tc>
          <w:tcPr>
            <w:tcW w:w="3285" w:type="pct"/>
            <w:gridSpan w:val="12"/>
            <w:shd w:val="clear" w:color="auto" w:fill="auto"/>
            <w:tcMar>
              <w:left w:w="11" w:type="dxa"/>
              <w:right w:w="11" w:type="dxa"/>
            </w:tcMar>
            <w:vAlign w:val="center"/>
          </w:tcPr>
          <w:p w:rsidR="00865D7C" w:rsidRPr="003D6152" w:rsidP="0078112F">
            <w:pPr>
              <w:pStyle w:val="a10"/>
              <w:spacing w:line="240" w:lineRule="auto"/>
              <w:rPr>
                <w:rFonts w:eastAsia="Times New Roman"/>
                <w:b/>
                <w:lang w:bidi="en-US"/>
              </w:rPr>
            </w:pPr>
            <w:r w:rsidRPr="003D6152">
              <w:rPr>
                <w:rFonts w:eastAsia="Times New Roman"/>
                <w:b/>
                <w:lang w:bidi="en-US"/>
              </w:rPr>
              <w:t>Рассматриваемый период</w:t>
            </w:r>
            <w:r w:rsidRPr="003D6152">
              <w:rPr>
                <w:rFonts w:eastAsia="Times New Roman"/>
                <w:b/>
                <w:lang w:val="en-US" w:bidi="en-US"/>
              </w:rPr>
              <w:t xml:space="preserve">, </w:t>
            </w:r>
            <w:r w:rsidRPr="003D6152">
              <w:rPr>
                <w:rFonts w:eastAsia="Times New Roman"/>
                <w:b/>
                <w:lang w:bidi="en-US"/>
              </w:rPr>
              <w:t>год</w:t>
            </w:r>
          </w:p>
        </w:tc>
      </w:tr>
      <w:tr w:rsidTr="00781D05">
        <w:tblPrEx>
          <w:tblW w:w="4988" w:type="pct"/>
          <w:tblInd w:w="-5" w:type="dxa"/>
          <w:tblLook w:val="0000"/>
        </w:tblPrEx>
        <w:trPr>
          <w:tblHeader/>
        </w:trPr>
        <w:tc>
          <w:tcPr>
            <w:tcW w:w="240" w:type="pct"/>
            <w:vMerge/>
            <w:tcMar>
              <w:left w:w="11" w:type="dxa"/>
              <w:right w:w="11" w:type="dxa"/>
            </w:tcMar>
            <w:vAlign w:val="center"/>
          </w:tcPr>
          <w:p w:rsidR="00B35B36" w:rsidRPr="003D6152" w:rsidP="00865D7C">
            <w:pPr>
              <w:pStyle w:val="a10"/>
              <w:spacing w:line="240" w:lineRule="auto"/>
              <w:rPr>
                <w:rFonts w:eastAsia="Times New Roman"/>
                <w:b/>
                <w:lang w:val="en-US" w:bidi="en-US"/>
              </w:rPr>
            </w:pPr>
          </w:p>
        </w:tc>
        <w:tc>
          <w:tcPr>
            <w:tcW w:w="1476" w:type="pct"/>
            <w:vMerge/>
            <w:tcMar>
              <w:left w:w="11" w:type="dxa"/>
              <w:right w:w="11" w:type="dxa"/>
            </w:tcMar>
            <w:vAlign w:val="center"/>
          </w:tcPr>
          <w:p w:rsidR="00B35B36" w:rsidRPr="003D6152" w:rsidP="00865D7C">
            <w:pPr>
              <w:pStyle w:val="a10"/>
              <w:spacing w:line="240" w:lineRule="auto"/>
              <w:rPr>
                <w:rFonts w:eastAsia="Times New Roman"/>
                <w:b/>
                <w:lang w:val="en-US" w:bidi="en-US"/>
              </w:rPr>
            </w:pPr>
          </w:p>
        </w:tc>
        <w:tc>
          <w:tcPr>
            <w:tcW w:w="318" w:type="pct"/>
            <w:tcMar>
              <w:left w:w="11" w:type="dxa"/>
              <w:right w:w="11" w:type="dxa"/>
            </w:tcMar>
            <w:vAlign w:val="center"/>
          </w:tcPr>
          <w:p w:rsidR="00B35B36" w:rsidRPr="003D6152" w:rsidP="00865D7C">
            <w:pPr>
              <w:pStyle w:val="a10"/>
              <w:spacing w:line="240" w:lineRule="auto"/>
              <w:rPr>
                <w:b/>
                <w:szCs w:val="20"/>
              </w:rPr>
            </w:pPr>
            <w:r w:rsidRPr="003D6152">
              <w:rPr>
                <w:b/>
                <w:szCs w:val="20"/>
              </w:rPr>
              <w:t>2024</w:t>
            </w:r>
          </w:p>
        </w:tc>
        <w:tc>
          <w:tcPr>
            <w:tcW w:w="258" w:type="pct"/>
            <w:tcMar>
              <w:left w:w="11" w:type="dxa"/>
              <w:right w:w="11" w:type="dxa"/>
            </w:tcMar>
            <w:vAlign w:val="center"/>
          </w:tcPr>
          <w:p w:rsidR="00B35B36" w:rsidRPr="003D6152" w:rsidP="00865D7C">
            <w:pPr>
              <w:pStyle w:val="a10"/>
              <w:spacing w:line="240" w:lineRule="auto"/>
              <w:rPr>
                <w:b/>
                <w:szCs w:val="20"/>
              </w:rPr>
            </w:pPr>
            <w:r w:rsidRPr="003D6152">
              <w:rPr>
                <w:b/>
                <w:szCs w:val="20"/>
              </w:rPr>
              <w:t>2025</w:t>
            </w:r>
          </w:p>
        </w:tc>
        <w:tc>
          <w:tcPr>
            <w:tcW w:w="317" w:type="pct"/>
            <w:tcMar>
              <w:left w:w="11" w:type="dxa"/>
              <w:right w:w="11" w:type="dxa"/>
            </w:tcMar>
            <w:vAlign w:val="center"/>
          </w:tcPr>
          <w:p w:rsidR="00B35B36" w:rsidRPr="003D6152" w:rsidP="00865D7C">
            <w:pPr>
              <w:pStyle w:val="a10"/>
              <w:spacing w:line="240" w:lineRule="auto"/>
              <w:rPr>
                <w:b/>
                <w:szCs w:val="20"/>
              </w:rPr>
            </w:pPr>
            <w:r w:rsidRPr="003D6152">
              <w:rPr>
                <w:b/>
                <w:szCs w:val="20"/>
              </w:rPr>
              <w:t>2026</w:t>
            </w:r>
          </w:p>
        </w:tc>
        <w:tc>
          <w:tcPr>
            <w:tcW w:w="272" w:type="pct"/>
            <w:tcMar>
              <w:left w:w="11" w:type="dxa"/>
              <w:right w:w="11" w:type="dxa"/>
            </w:tcMar>
            <w:vAlign w:val="center"/>
          </w:tcPr>
          <w:p w:rsidR="00B35B36" w:rsidRPr="003D6152" w:rsidP="00865D7C">
            <w:pPr>
              <w:pStyle w:val="a10"/>
              <w:spacing w:line="240" w:lineRule="auto"/>
              <w:rPr>
                <w:b/>
                <w:szCs w:val="20"/>
              </w:rPr>
            </w:pPr>
            <w:r w:rsidRPr="003D6152">
              <w:rPr>
                <w:b/>
                <w:szCs w:val="20"/>
              </w:rPr>
              <w:t>2027</w:t>
            </w:r>
          </w:p>
        </w:tc>
        <w:tc>
          <w:tcPr>
            <w:tcW w:w="272" w:type="pct"/>
            <w:tcMar>
              <w:left w:w="11" w:type="dxa"/>
              <w:right w:w="11" w:type="dxa"/>
            </w:tcMar>
            <w:vAlign w:val="center"/>
          </w:tcPr>
          <w:p w:rsidR="00B35B36" w:rsidRPr="003D6152" w:rsidP="00865D7C">
            <w:pPr>
              <w:pStyle w:val="a10"/>
              <w:spacing w:line="240" w:lineRule="auto"/>
              <w:rPr>
                <w:b/>
                <w:szCs w:val="20"/>
              </w:rPr>
            </w:pPr>
            <w:r w:rsidRPr="003D6152">
              <w:rPr>
                <w:b/>
                <w:szCs w:val="20"/>
              </w:rPr>
              <w:t>2028</w:t>
            </w:r>
          </w:p>
        </w:tc>
        <w:tc>
          <w:tcPr>
            <w:tcW w:w="272" w:type="pct"/>
            <w:tcMar>
              <w:left w:w="11" w:type="dxa"/>
              <w:right w:w="11" w:type="dxa"/>
            </w:tcMar>
            <w:vAlign w:val="center"/>
          </w:tcPr>
          <w:p w:rsidR="00B35B36" w:rsidRPr="003D6152" w:rsidP="00865D7C">
            <w:pPr>
              <w:pStyle w:val="a10"/>
              <w:spacing w:line="240" w:lineRule="auto"/>
              <w:rPr>
                <w:b/>
                <w:szCs w:val="20"/>
              </w:rPr>
            </w:pPr>
            <w:r w:rsidRPr="003D6152">
              <w:rPr>
                <w:b/>
                <w:szCs w:val="20"/>
              </w:rPr>
              <w:t>2029</w:t>
            </w:r>
          </w:p>
        </w:tc>
        <w:tc>
          <w:tcPr>
            <w:tcW w:w="290" w:type="pct"/>
            <w:tcMar>
              <w:left w:w="11" w:type="dxa"/>
              <w:right w:w="11" w:type="dxa"/>
            </w:tcMar>
            <w:vAlign w:val="center"/>
          </w:tcPr>
          <w:p w:rsidR="00B35B36" w:rsidRPr="003D6152" w:rsidP="00865D7C">
            <w:pPr>
              <w:pStyle w:val="a10"/>
              <w:spacing w:line="240" w:lineRule="auto"/>
              <w:rPr>
                <w:b/>
                <w:szCs w:val="20"/>
              </w:rPr>
            </w:pPr>
            <w:r w:rsidRPr="003D6152">
              <w:rPr>
                <w:b/>
                <w:szCs w:val="20"/>
              </w:rPr>
              <w:t>2030</w:t>
            </w:r>
          </w:p>
        </w:tc>
        <w:tc>
          <w:tcPr>
            <w:tcW w:w="261" w:type="pct"/>
            <w:tcMar>
              <w:left w:w="11" w:type="dxa"/>
              <w:right w:w="11" w:type="dxa"/>
            </w:tcMar>
            <w:vAlign w:val="center"/>
          </w:tcPr>
          <w:p w:rsidR="00B35B36" w:rsidRPr="003D6152" w:rsidP="00865D7C">
            <w:pPr>
              <w:pStyle w:val="a10"/>
              <w:spacing w:line="240" w:lineRule="auto"/>
              <w:rPr>
                <w:b/>
                <w:szCs w:val="20"/>
              </w:rPr>
            </w:pPr>
            <w:r w:rsidRPr="003D6152">
              <w:rPr>
                <w:b/>
                <w:szCs w:val="20"/>
              </w:rPr>
              <w:t>2031</w:t>
            </w:r>
          </w:p>
        </w:tc>
        <w:tc>
          <w:tcPr>
            <w:tcW w:w="217" w:type="pct"/>
            <w:tcMar>
              <w:left w:w="11" w:type="dxa"/>
              <w:right w:w="11" w:type="dxa"/>
            </w:tcMar>
            <w:vAlign w:val="center"/>
          </w:tcPr>
          <w:p w:rsidR="00B35B36" w:rsidRPr="003D6152" w:rsidP="00865D7C">
            <w:pPr>
              <w:pStyle w:val="a10"/>
              <w:spacing w:line="240" w:lineRule="auto"/>
              <w:rPr>
                <w:b/>
                <w:szCs w:val="20"/>
              </w:rPr>
            </w:pPr>
            <w:r w:rsidRPr="003D6152">
              <w:rPr>
                <w:b/>
                <w:szCs w:val="20"/>
              </w:rPr>
              <w:t>2032</w:t>
            </w:r>
          </w:p>
        </w:tc>
        <w:tc>
          <w:tcPr>
            <w:tcW w:w="228" w:type="pct"/>
            <w:tcMar>
              <w:left w:w="11" w:type="dxa"/>
              <w:right w:w="11" w:type="dxa"/>
            </w:tcMar>
            <w:vAlign w:val="center"/>
          </w:tcPr>
          <w:p w:rsidR="00B35B36" w:rsidRPr="003D6152" w:rsidP="00865D7C">
            <w:pPr>
              <w:pStyle w:val="a10"/>
              <w:spacing w:line="240" w:lineRule="auto"/>
              <w:rPr>
                <w:b/>
                <w:szCs w:val="20"/>
                <w:lang w:val="en-US"/>
              </w:rPr>
            </w:pPr>
            <w:r w:rsidRPr="003D6152">
              <w:rPr>
                <w:b/>
                <w:szCs w:val="20"/>
              </w:rPr>
              <w:t>2033</w:t>
            </w:r>
          </w:p>
        </w:tc>
        <w:tc>
          <w:tcPr>
            <w:tcW w:w="292" w:type="pct"/>
            <w:vAlign w:val="center"/>
          </w:tcPr>
          <w:p w:rsidR="00B35B36" w:rsidRPr="003D6152" w:rsidP="00865D7C">
            <w:pPr>
              <w:pStyle w:val="a10"/>
              <w:spacing w:line="240" w:lineRule="auto"/>
              <w:rPr>
                <w:b/>
                <w:szCs w:val="20"/>
              </w:rPr>
            </w:pPr>
            <w:r w:rsidRPr="003D6152">
              <w:rPr>
                <w:b/>
                <w:szCs w:val="20"/>
                <w:lang w:val="en-US"/>
              </w:rPr>
              <w:t>203</w:t>
            </w:r>
            <w:r w:rsidRPr="003D6152">
              <w:rPr>
                <w:b/>
                <w:szCs w:val="20"/>
              </w:rPr>
              <w:t>4</w:t>
            </w:r>
          </w:p>
        </w:tc>
        <w:tc>
          <w:tcPr>
            <w:tcW w:w="287" w:type="pct"/>
            <w:vAlign w:val="center"/>
          </w:tcPr>
          <w:p w:rsidR="00B35B36" w:rsidRPr="003D6152" w:rsidP="00865D7C">
            <w:pPr>
              <w:pStyle w:val="a10"/>
              <w:spacing w:line="240" w:lineRule="auto"/>
              <w:rPr>
                <w:b/>
                <w:szCs w:val="20"/>
                <w:lang w:val="en-US"/>
              </w:rPr>
            </w:pPr>
            <w:r w:rsidRPr="003D6152">
              <w:rPr>
                <w:b/>
                <w:szCs w:val="20"/>
                <w:lang w:val="en-US"/>
              </w:rPr>
              <w:t>203</w:t>
            </w:r>
            <w:r w:rsidRPr="003D6152">
              <w:rPr>
                <w:b/>
                <w:szCs w:val="20"/>
              </w:rPr>
              <w:t>5</w:t>
            </w:r>
          </w:p>
        </w:tc>
      </w:tr>
      <w:tr w:rsidTr="00781D05">
        <w:tblPrEx>
          <w:tblW w:w="4988" w:type="pct"/>
          <w:tblInd w:w="-5" w:type="dxa"/>
          <w:tblLook w:val="0000"/>
        </w:tblPrEx>
        <w:trPr>
          <w:trHeight w:val="321"/>
        </w:trPr>
        <w:tc>
          <w:tcPr>
            <w:tcW w:w="5000" w:type="pct"/>
            <w:gridSpan w:val="14"/>
            <w:tcMar>
              <w:left w:w="11" w:type="dxa"/>
              <w:right w:w="11" w:type="dxa"/>
            </w:tcMar>
            <w:vAlign w:val="center"/>
          </w:tcPr>
          <w:p w:rsidR="00865D7C" w:rsidRPr="003D6152" w:rsidP="00F04FC0">
            <w:pPr>
              <w:pStyle w:val="a10"/>
              <w:spacing w:line="240" w:lineRule="auto"/>
              <w:rPr>
                <w:b/>
                <w:szCs w:val="20"/>
              </w:rPr>
            </w:pPr>
            <w:r w:rsidRPr="003D6152">
              <w:rPr>
                <w:b/>
                <w:szCs w:val="20"/>
              </w:rPr>
              <w:t>Котельная на биотопливе №б/н</w:t>
            </w:r>
          </w:p>
        </w:tc>
      </w:tr>
      <w:tr w:rsidTr="003D6152">
        <w:tblPrEx>
          <w:tblW w:w="4988" w:type="pct"/>
          <w:tblInd w:w="-5" w:type="dxa"/>
          <w:tblLook w:val="0000"/>
        </w:tblPrEx>
        <w:tc>
          <w:tcPr>
            <w:tcW w:w="240" w:type="pct"/>
            <w:tcMar>
              <w:left w:w="11" w:type="dxa"/>
              <w:right w:w="11" w:type="dxa"/>
            </w:tcMar>
            <w:vAlign w:val="center"/>
          </w:tcPr>
          <w:p w:rsidR="00781D05" w:rsidRPr="003D6152" w:rsidP="00612F68">
            <w:pPr>
              <w:pStyle w:val="a10"/>
              <w:spacing w:line="240" w:lineRule="auto"/>
              <w:rPr>
                <w:rFonts w:eastAsia="Times New Roman"/>
                <w:lang w:val="en-US" w:bidi="en-US"/>
              </w:rPr>
            </w:pPr>
            <w:r w:rsidRPr="003D6152">
              <w:rPr>
                <w:rFonts w:eastAsia="Times New Roman"/>
                <w:lang w:val="en-US" w:bidi="en-US"/>
              </w:rPr>
              <w:t>1</w:t>
            </w:r>
          </w:p>
        </w:tc>
        <w:tc>
          <w:tcPr>
            <w:tcW w:w="1476" w:type="pct"/>
            <w:shd w:val="clear" w:color="auto" w:fill="auto"/>
            <w:tcMar>
              <w:left w:w="11" w:type="dxa"/>
              <w:right w:w="11" w:type="dxa"/>
            </w:tcMar>
            <w:vAlign w:val="center"/>
          </w:tcPr>
          <w:p w:rsidR="00781D05" w:rsidRPr="003D6152" w:rsidP="00612F68">
            <w:pPr>
              <w:pStyle w:val="a10"/>
              <w:spacing w:line="240" w:lineRule="auto"/>
              <w:jc w:val="left"/>
              <w:rPr>
                <w:rFonts w:eastAsia="Times New Roman"/>
                <w:lang w:bidi="en-US"/>
              </w:rPr>
            </w:pPr>
            <w:r w:rsidRPr="003D6152">
              <w:rPr>
                <w:rFonts w:eastAsia="Times New Roman"/>
                <w:lang w:bidi="en-US"/>
              </w:rPr>
              <w:t xml:space="preserve">Расчетная тепловая нагрузка потребителей, Гкал/ч, </w:t>
            </w:r>
          </w:p>
          <w:p w:rsidR="00781D05" w:rsidRPr="003D6152" w:rsidP="00612F68">
            <w:pPr>
              <w:pStyle w:val="a10"/>
              <w:spacing w:line="240" w:lineRule="auto"/>
              <w:jc w:val="left"/>
              <w:rPr>
                <w:rFonts w:eastAsia="Times New Roman"/>
                <w:lang w:bidi="en-US"/>
              </w:rPr>
            </w:pPr>
            <w:r w:rsidRPr="003D6152">
              <w:rPr>
                <w:rFonts w:eastAsia="Times New Roman"/>
                <w:lang w:bidi="en-US"/>
              </w:rPr>
              <w:t>в том числе:</w:t>
            </w:r>
          </w:p>
        </w:tc>
        <w:tc>
          <w:tcPr>
            <w:tcW w:w="318"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6,580</w:t>
            </w:r>
          </w:p>
        </w:tc>
        <w:tc>
          <w:tcPr>
            <w:tcW w:w="258"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6,580</w:t>
            </w:r>
          </w:p>
        </w:tc>
        <w:tc>
          <w:tcPr>
            <w:tcW w:w="317" w:type="pct"/>
            <w:shd w:val="clear" w:color="auto" w:fill="auto"/>
            <w:tcMar>
              <w:left w:w="11" w:type="dxa"/>
              <w:right w:w="11" w:type="dxa"/>
            </w:tcMar>
            <w:vAlign w:val="center"/>
          </w:tcPr>
          <w:p w:rsidR="00781D05" w:rsidRPr="003D6152" w:rsidP="00781D05">
            <w:pPr>
              <w:ind w:firstLine="0"/>
              <w:jc w:val="center"/>
              <w:rPr>
                <w:color w:val="000000" w:themeColor="text1"/>
                <w:sz w:val="20"/>
                <w:szCs w:val="20"/>
              </w:rPr>
            </w:pPr>
            <w:r w:rsidRPr="003D6152">
              <w:rPr>
                <w:color w:val="000000" w:themeColor="text1"/>
                <w:sz w:val="20"/>
                <w:szCs w:val="20"/>
              </w:rPr>
              <w:t>7,096</w:t>
            </w:r>
          </w:p>
        </w:tc>
        <w:tc>
          <w:tcPr>
            <w:tcW w:w="272"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72"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72"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90"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61"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17"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28"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92" w:type="pct"/>
            <w:shd w:val="clear" w:color="auto" w:fill="auto"/>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87" w:type="pct"/>
            <w:shd w:val="clear" w:color="auto" w:fill="auto"/>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r>
      <w:tr w:rsidTr="003D6152">
        <w:tblPrEx>
          <w:tblW w:w="4988" w:type="pct"/>
          <w:tblInd w:w="-5" w:type="dxa"/>
          <w:tblLook w:val="0000"/>
        </w:tblPrEx>
        <w:tc>
          <w:tcPr>
            <w:tcW w:w="240" w:type="pct"/>
            <w:tcMar>
              <w:left w:w="11" w:type="dxa"/>
              <w:right w:w="11" w:type="dxa"/>
            </w:tcMar>
            <w:vAlign w:val="center"/>
          </w:tcPr>
          <w:p w:rsidR="00781D05" w:rsidRPr="003D6152" w:rsidP="00612F68">
            <w:pPr>
              <w:pStyle w:val="a10"/>
              <w:spacing w:line="240" w:lineRule="auto"/>
              <w:rPr>
                <w:rFonts w:eastAsia="Times New Roman"/>
                <w:lang w:val="en-US" w:bidi="en-US"/>
              </w:rPr>
            </w:pPr>
            <w:r w:rsidRPr="003D6152">
              <w:rPr>
                <w:rFonts w:eastAsia="Times New Roman"/>
                <w:lang w:val="en-US" w:bidi="en-US"/>
              </w:rPr>
              <w:t>1.1</w:t>
            </w:r>
          </w:p>
        </w:tc>
        <w:tc>
          <w:tcPr>
            <w:tcW w:w="1476" w:type="pct"/>
            <w:shd w:val="clear" w:color="auto" w:fill="auto"/>
            <w:tcMar>
              <w:left w:w="11" w:type="dxa"/>
              <w:right w:w="11" w:type="dxa"/>
            </w:tcMar>
            <w:vAlign w:val="center"/>
          </w:tcPr>
          <w:p w:rsidR="00781D05" w:rsidRPr="003D6152" w:rsidP="00612F68">
            <w:pPr>
              <w:pStyle w:val="a29"/>
              <w:spacing w:line="240" w:lineRule="auto"/>
              <w:ind w:firstLine="0"/>
              <w:jc w:val="left"/>
              <w:rPr>
                <w:szCs w:val="20"/>
              </w:rPr>
            </w:pPr>
            <w:r w:rsidRPr="003D6152">
              <w:rPr>
                <w:szCs w:val="20"/>
              </w:rPr>
              <w:t>на отопление и вентиляцию</w:t>
            </w:r>
          </w:p>
        </w:tc>
        <w:tc>
          <w:tcPr>
            <w:tcW w:w="318"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5,244</w:t>
            </w:r>
          </w:p>
        </w:tc>
        <w:tc>
          <w:tcPr>
            <w:tcW w:w="258"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5,244</w:t>
            </w:r>
          </w:p>
        </w:tc>
        <w:tc>
          <w:tcPr>
            <w:tcW w:w="317" w:type="pct"/>
            <w:shd w:val="clear" w:color="auto" w:fill="auto"/>
            <w:tcMar>
              <w:left w:w="11" w:type="dxa"/>
              <w:right w:w="11" w:type="dxa"/>
            </w:tcMar>
            <w:vAlign w:val="center"/>
          </w:tcPr>
          <w:p w:rsidR="00781D05" w:rsidRPr="003D6152" w:rsidP="00781D05">
            <w:pPr>
              <w:ind w:firstLine="0"/>
              <w:jc w:val="center"/>
              <w:rPr>
                <w:color w:val="000000" w:themeColor="text1"/>
                <w:sz w:val="20"/>
                <w:szCs w:val="20"/>
              </w:rPr>
            </w:pPr>
            <w:r w:rsidRPr="003D6152">
              <w:rPr>
                <w:color w:val="000000" w:themeColor="text1"/>
                <w:sz w:val="20"/>
                <w:szCs w:val="20"/>
              </w:rPr>
              <w:t>5,592</w:t>
            </w:r>
          </w:p>
        </w:tc>
        <w:tc>
          <w:tcPr>
            <w:tcW w:w="272"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5,592</w:t>
            </w:r>
          </w:p>
        </w:tc>
        <w:tc>
          <w:tcPr>
            <w:tcW w:w="272"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5,592</w:t>
            </w:r>
          </w:p>
        </w:tc>
        <w:tc>
          <w:tcPr>
            <w:tcW w:w="272"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5,592</w:t>
            </w:r>
          </w:p>
        </w:tc>
        <w:tc>
          <w:tcPr>
            <w:tcW w:w="290"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5,592</w:t>
            </w:r>
          </w:p>
        </w:tc>
        <w:tc>
          <w:tcPr>
            <w:tcW w:w="261"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5,592</w:t>
            </w:r>
          </w:p>
        </w:tc>
        <w:tc>
          <w:tcPr>
            <w:tcW w:w="217"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5,592</w:t>
            </w:r>
          </w:p>
        </w:tc>
        <w:tc>
          <w:tcPr>
            <w:tcW w:w="228"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5,592</w:t>
            </w:r>
          </w:p>
        </w:tc>
        <w:tc>
          <w:tcPr>
            <w:tcW w:w="292" w:type="pct"/>
            <w:shd w:val="clear" w:color="auto" w:fill="auto"/>
            <w:vAlign w:val="center"/>
          </w:tcPr>
          <w:p w:rsidR="00781D05" w:rsidRPr="003D6152" w:rsidP="00E64986">
            <w:pPr>
              <w:ind w:firstLine="0"/>
              <w:jc w:val="center"/>
              <w:rPr>
                <w:color w:val="000000" w:themeColor="text1"/>
                <w:sz w:val="20"/>
                <w:szCs w:val="20"/>
              </w:rPr>
            </w:pPr>
            <w:r w:rsidRPr="003D6152">
              <w:rPr>
                <w:color w:val="000000" w:themeColor="text1"/>
                <w:sz w:val="20"/>
                <w:szCs w:val="20"/>
              </w:rPr>
              <w:t>5,592</w:t>
            </w:r>
          </w:p>
        </w:tc>
        <w:tc>
          <w:tcPr>
            <w:tcW w:w="287" w:type="pct"/>
            <w:shd w:val="clear" w:color="auto" w:fill="auto"/>
            <w:vAlign w:val="center"/>
          </w:tcPr>
          <w:p w:rsidR="00781D05" w:rsidRPr="003D6152" w:rsidP="00E64986">
            <w:pPr>
              <w:ind w:firstLine="0"/>
              <w:jc w:val="center"/>
              <w:rPr>
                <w:color w:val="000000" w:themeColor="text1"/>
                <w:sz w:val="20"/>
                <w:szCs w:val="20"/>
              </w:rPr>
            </w:pPr>
            <w:r w:rsidRPr="003D6152">
              <w:rPr>
                <w:color w:val="000000" w:themeColor="text1"/>
                <w:sz w:val="20"/>
                <w:szCs w:val="20"/>
              </w:rPr>
              <w:t>5,592</w:t>
            </w:r>
          </w:p>
        </w:tc>
      </w:tr>
      <w:tr w:rsidTr="003D6152">
        <w:tblPrEx>
          <w:tblW w:w="4988" w:type="pct"/>
          <w:tblInd w:w="-5" w:type="dxa"/>
          <w:tblLook w:val="0000"/>
        </w:tblPrEx>
        <w:tc>
          <w:tcPr>
            <w:tcW w:w="240" w:type="pct"/>
            <w:tcMar>
              <w:left w:w="11" w:type="dxa"/>
              <w:right w:w="11" w:type="dxa"/>
            </w:tcMar>
            <w:vAlign w:val="center"/>
          </w:tcPr>
          <w:p w:rsidR="00BD1A61" w:rsidRPr="003D6152" w:rsidP="00612F68">
            <w:pPr>
              <w:pStyle w:val="a10"/>
              <w:spacing w:line="240" w:lineRule="auto"/>
              <w:rPr>
                <w:rFonts w:eastAsia="Times New Roman"/>
                <w:lang w:val="en-US" w:bidi="en-US"/>
              </w:rPr>
            </w:pPr>
            <w:r w:rsidRPr="003D6152">
              <w:rPr>
                <w:rFonts w:eastAsia="Times New Roman"/>
                <w:lang w:val="en-US" w:bidi="en-US"/>
              </w:rPr>
              <w:t>1.2</w:t>
            </w:r>
          </w:p>
        </w:tc>
        <w:tc>
          <w:tcPr>
            <w:tcW w:w="1476" w:type="pct"/>
            <w:shd w:val="clear" w:color="auto" w:fill="auto"/>
            <w:tcMar>
              <w:left w:w="11" w:type="dxa"/>
              <w:right w:w="11" w:type="dxa"/>
            </w:tcMar>
            <w:vAlign w:val="center"/>
          </w:tcPr>
          <w:p w:rsidR="00BD1A61" w:rsidRPr="003D6152" w:rsidP="00612F68">
            <w:pPr>
              <w:pStyle w:val="a29"/>
              <w:spacing w:line="240" w:lineRule="auto"/>
              <w:ind w:firstLine="0"/>
              <w:jc w:val="left"/>
              <w:rPr>
                <w:szCs w:val="20"/>
              </w:rPr>
            </w:pPr>
            <w:r w:rsidRPr="003D6152">
              <w:rPr>
                <w:rFonts w:eastAsia="Times New Roman"/>
                <w:lang w:bidi="en-US"/>
              </w:rPr>
              <w:t xml:space="preserve">на систему </w:t>
            </w:r>
            <w:r w:rsidRPr="003D6152">
              <w:rPr>
                <w:rFonts w:eastAsia="Times New Roman"/>
                <w:lang w:val="en-US" w:bidi="en-US"/>
              </w:rPr>
              <w:t>ГВС</w:t>
            </w:r>
          </w:p>
        </w:tc>
        <w:tc>
          <w:tcPr>
            <w:tcW w:w="318" w:type="pct"/>
            <w:shd w:val="clear" w:color="auto" w:fill="auto"/>
            <w:tcMar>
              <w:left w:w="11" w:type="dxa"/>
              <w:right w:w="11" w:type="dxa"/>
            </w:tcMar>
            <w:vAlign w:val="center"/>
          </w:tcPr>
          <w:p w:rsidR="00BD1A61" w:rsidRPr="003D6152" w:rsidP="00E64986">
            <w:pPr>
              <w:ind w:firstLine="0"/>
              <w:jc w:val="center"/>
              <w:rPr>
                <w:color w:val="000000" w:themeColor="text1"/>
                <w:sz w:val="20"/>
                <w:szCs w:val="20"/>
              </w:rPr>
            </w:pPr>
            <w:r w:rsidRPr="003D6152">
              <w:rPr>
                <w:color w:val="000000" w:themeColor="text1"/>
                <w:sz w:val="20"/>
                <w:szCs w:val="20"/>
              </w:rPr>
              <w:t>1,337</w:t>
            </w:r>
          </w:p>
        </w:tc>
        <w:tc>
          <w:tcPr>
            <w:tcW w:w="258" w:type="pct"/>
            <w:shd w:val="clear" w:color="auto" w:fill="auto"/>
            <w:tcMar>
              <w:left w:w="11" w:type="dxa"/>
              <w:right w:w="11" w:type="dxa"/>
            </w:tcMar>
            <w:vAlign w:val="center"/>
          </w:tcPr>
          <w:p w:rsidR="00BD1A61" w:rsidRPr="003D6152" w:rsidP="00E64986">
            <w:pPr>
              <w:ind w:firstLine="0"/>
              <w:jc w:val="center"/>
              <w:rPr>
                <w:color w:val="000000" w:themeColor="text1"/>
                <w:sz w:val="20"/>
                <w:szCs w:val="20"/>
              </w:rPr>
            </w:pPr>
            <w:r w:rsidRPr="003D6152">
              <w:rPr>
                <w:color w:val="000000" w:themeColor="text1"/>
                <w:sz w:val="20"/>
                <w:szCs w:val="20"/>
              </w:rPr>
              <w:t>1,337</w:t>
            </w:r>
          </w:p>
        </w:tc>
        <w:tc>
          <w:tcPr>
            <w:tcW w:w="317" w:type="pct"/>
            <w:shd w:val="clear" w:color="auto" w:fill="auto"/>
            <w:tcMar>
              <w:left w:w="11" w:type="dxa"/>
              <w:right w:w="11" w:type="dxa"/>
            </w:tcMar>
            <w:vAlign w:val="center"/>
          </w:tcPr>
          <w:p w:rsidR="00BD1A61" w:rsidRPr="003D6152" w:rsidP="00E64986">
            <w:pPr>
              <w:ind w:firstLine="0"/>
              <w:jc w:val="center"/>
              <w:rPr>
                <w:color w:val="000000" w:themeColor="text1"/>
                <w:sz w:val="20"/>
                <w:szCs w:val="20"/>
              </w:rPr>
            </w:pPr>
            <w:r w:rsidRPr="003D6152">
              <w:rPr>
                <w:color w:val="000000" w:themeColor="text1"/>
                <w:sz w:val="20"/>
                <w:szCs w:val="20"/>
              </w:rPr>
              <w:t>1,504</w:t>
            </w:r>
          </w:p>
        </w:tc>
        <w:tc>
          <w:tcPr>
            <w:tcW w:w="272" w:type="pct"/>
            <w:shd w:val="clear" w:color="auto" w:fill="auto"/>
            <w:tcMar>
              <w:left w:w="11" w:type="dxa"/>
              <w:right w:w="11" w:type="dxa"/>
            </w:tcMar>
            <w:vAlign w:val="center"/>
          </w:tcPr>
          <w:p w:rsidR="00BD1A61" w:rsidRPr="003D6152" w:rsidP="00E64986">
            <w:pPr>
              <w:ind w:firstLine="0"/>
              <w:jc w:val="center"/>
              <w:rPr>
                <w:color w:val="000000" w:themeColor="text1"/>
                <w:sz w:val="20"/>
                <w:szCs w:val="20"/>
              </w:rPr>
            </w:pPr>
            <w:r w:rsidRPr="003D6152">
              <w:rPr>
                <w:color w:val="000000" w:themeColor="text1"/>
                <w:sz w:val="20"/>
                <w:szCs w:val="20"/>
              </w:rPr>
              <w:t>1,504</w:t>
            </w:r>
          </w:p>
        </w:tc>
        <w:tc>
          <w:tcPr>
            <w:tcW w:w="272" w:type="pct"/>
            <w:shd w:val="clear" w:color="auto" w:fill="auto"/>
            <w:tcMar>
              <w:left w:w="11" w:type="dxa"/>
              <w:right w:w="11" w:type="dxa"/>
            </w:tcMar>
            <w:vAlign w:val="center"/>
          </w:tcPr>
          <w:p w:rsidR="00BD1A61" w:rsidRPr="003D6152" w:rsidP="00E64986">
            <w:pPr>
              <w:ind w:firstLine="0"/>
              <w:jc w:val="center"/>
              <w:rPr>
                <w:color w:val="000000" w:themeColor="text1"/>
                <w:sz w:val="20"/>
                <w:szCs w:val="20"/>
              </w:rPr>
            </w:pPr>
            <w:r w:rsidRPr="003D6152">
              <w:rPr>
                <w:color w:val="000000" w:themeColor="text1"/>
                <w:sz w:val="20"/>
                <w:szCs w:val="20"/>
              </w:rPr>
              <w:t>1,504</w:t>
            </w:r>
          </w:p>
        </w:tc>
        <w:tc>
          <w:tcPr>
            <w:tcW w:w="272" w:type="pct"/>
            <w:shd w:val="clear" w:color="auto" w:fill="auto"/>
            <w:tcMar>
              <w:left w:w="11" w:type="dxa"/>
              <w:right w:w="11" w:type="dxa"/>
            </w:tcMar>
            <w:vAlign w:val="center"/>
          </w:tcPr>
          <w:p w:rsidR="00BD1A61" w:rsidRPr="003D6152" w:rsidP="00E64986">
            <w:pPr>
              <w:ind w:firstLine="0"/>
              <w:jc w:val="center"/>
              <w:rPr>
                <w:color w:val="000000" w:themeColor="text1"/>
                <w:sz w:val="20"/>
                <w:szCs w:val="20"/>
              </w:rPr>
            </w:pPr>
            <w:r w:rsidRPr="003D6152">
              <w:rPr>
                <w:color w:val="000000" w:themeColor="text1"/>
                <w:sz w:val="20"/>
                <w:szCs w:val="20"/>
              </w:rPr>
              <w:t>1,504</w:t>
            </w:r>
          </w:p>
        </w:tc>
        <w:tc>
          <w:tcPr>
            <w:tcW w:w="290" w:type="pct"/>
            <w:shd w:val="clear" w:color="auto" w:fill="auto"/>
            <w:tcMar>
              <w:left w:w="11" w:type="dxa"/>
              <w:right w:w="11" w:type="dxa"/>
            </w:tcMar>
            <w:vAlign w:val="center"/>
          </w:tcPr>
          <w:p w:rsidR="00BD1A61" w:rsidRPr="003D6152" w:rsidP="00E64986">
            <w:pPr>
              <w:ind w:firstLine="0"/>
              <w:jc w:val="center"/>
              <w:rPr>
                <w:color w:val="000000" w:themeColor="text1"/>
                <w:sz w:val="20"/>
                <w:szCs w:val="20"/>
              </w:rPr>
            </w:pPr>
            <w:r w:rsidRPr="003D6152">
              <w:rPr>
                <w:color w:val="000000" w:themeColor="text1"/>
                <w:sz w:val="20"/>
                <w:szCs w:val="20"/>
              </w:rPr>
              <w:t>1,504</w:t>
            </w:r>
          </w:p>
        </w:tc>
        <w:tc>
          <w:tcPr>
            <w:tcW w:w="261" w:type="pct"/>
            <w:shd w:val="clear" w:color="auto" w:fill="auto"/>
            <w:tcMar>
              <w:left w:w="11" w:type="dxa"/>
              <w:right w:w="11" w:type="dxa"/>
            </w:tcMar>
            <w:vAlign w:val="center"/>
          </w:tcPr>
          <w:p w:rsidR="00BD1A61" w:rsidRPr="003D6152" w:rsidP="00E64986">
            <w:pPr>
              <w:ind w:firstLine="0"/>
              <w:jc w:val="center"/>
              <w:rPr>
                <w:color w:val="000000" w:themeColor="text1"/>
                <w:sz w:val="20"/>
                <w:szCs w:val="20"/>
              </w:rPr>
            </w:pPr>
            <w:r w:rsidRPr="003D6152">
              <w:rPr>
                <w:color w:val="000000" w:themeColor="text1"/>
                <w:sz w:val="20"/>
                <w:szCs w:val="20"/>
              </w:rPr>
              <w:t>1,504</w:t>
            </w:r>
          </w:p>
        </w:tc>
        <w:tc>
          <w:tcPr>
            <w:tcW w:w="217" w:type="pct"/>
            <w:shd w:val="clear" w:color="auto" w:fill="auto"/>
            <w:tcMar>
              <w:left w:w="11" w:type="dxa"/>
              <w:right w:w="11" w:type="dxa"/>
            </w:tcMar>
            <w:vAlign w:val="center"/>
          </w:tcPr>
          <w:p w:rsidR="00BD1A61" w:rsidRPr="003D6152" w:rsidP="00E64986">
            <w:pPr>
              <w:ind w:firstLine="0"/>
              <w:jc w:val="center"/>
              <w:rPr>
                <w:color w:val="000000" w:themeColor="text1"/>
                <w:sz w:val="20"/>
                <w:szCs w:val="20"/>
              </w:rPr>
            </w:pPr>
            <w:r w:rsidRPr="003D6152">
              <w:rPr>
                <w:color w:val="000000" w:themeColor="text1"/>
                <w:sz w:val="20"/>
                <w:szCs w:val="20"/>
              </w:rPr>
              <w:t>1,504</w:t>
            </w:r>
          </w:p>
        </w:tc>
        <w:tc>
          <w:tcPr>
            <w:tcW w:w="228" w:type="pct"/>
            <w:shd w:val="clear" w:color="auto" w:fill="auto"/>
            <w:tcMar>
              <w:left w:w="11" w:type="dxa"/>
              <w:right w:w="11" w:type="dxa"/>
            </w:tcMar>
            <w:vAlign w:val="center"/>
          </w:tcPr>
          <w:p w:rsidR="00BD1A61" w:rsidRPr="003D6152" w:rsidP="00E64986">
            <w:pPr>
              <w:ind w:firstLine="0"/>
              <w:jc w:val="center"/>
              <w:rPr>
                <w:color w:val="000000" w:themeColor="text1"/>
                <w:sz w:val="20"/>
                <w:szCs w:val="20"/>
              </w:rPr>
            </w:pPr>
            <w:r w:rsidRPr="003D6152">
              <w:rPr>
                <w:color w:val="000000" w:themeColor="text1"/>
                <w:sz w:val="20"/>
                <w:szCs w:val="20"/>
              </w:rPr>
              <w:t>1,504</w:t>
            </w:r>
          </w:p>
        </w:tc>
        <w:tc>
          <w:tcPr>
            <w:tcW w:w="292" w:type="pct"/>
            <w:shd w:val="clear" w:color="auto" w:fill="auto"/>
            <w:vAlign w:val="center"/>
          </w:tcPr>
          <w:p w:rsidR="00BD1A61" w:rsidRPr="003D6152" w:rsidP="00E64986">
            <w:pPr>
              <w:ind w:firstLine="0"/>
              <w:jc w:val="center"/>
              <w:rPr>
                <w:color w:val="000000" w:themeColor="text1"/>
                <w:sz w:val="20"/>
                <w:szCs w:val="20"/>
              </w:rPr>
            </w:pPr>
            <w:r w:rsidRPr="003D6152">
              <w:rPr>
                <w:color w:val="000000" w:themeColor="text1"/>
                <w:sz w:val="20"/>
                <w:szCs w:val="20"/>
              </w:rPr>
              <w:t>1,504</w:t>
            </w:r>
          </w:p>
        </w:tc>
        <w:tc>
          <w:tcPr>
            <w:tcW w:w="287" w:type="pct"/>
            <w:shd w:val="clear" w:color="auto" w:fill="auto"/>
            <w:vAlign w:val="center"/>
          </w:tcPr>
          <w:p w:rsidR="00BD1A61" w:rsidRPr="003D6152" w:rsidP="00E64986">
            <w:pPr>
              <w:ind w:firstLine="0"/>
              <w:jc w:val="center"/>
              <w:rPr>
                <w:color w:val="000000" w:themeColor="text1"/>
                <w:sz w:val="20"/>
                <w:szCs w:val="20"/>
              </w:rPr>
            </w:pPr>
            <w:r w:rsidRPr="003D6152">
              <w:rPr>
                <w:color w:val="000000" w:themeColor="text1"/>
                <w:sz w:val="20"/>
                <w:szCs w:val="20"/>
              </w:rPr>
              <w:t>1,504</w:t>
            </w:r>
          </w:p>
        </w:tc>
      </w:tr>
    </w:tbl>
    <w:p w:rsidR="00907B11" w:rsidRPr="003D6152" w:rsidP="00FF69AA">
      <w:pPr>
        <w:pStyle w:val="Heading3"/>
        <w:sectPr w:rsidSect="00234E67">
          <w:pgSz w:w="16838" w:h="11906" w:orient="landscape"/>
          <w:pgMar w:top="851" w:right="851" w:bottom="851" w:left="1134" w:header="567" w:footer="510" w:gutter="0"/>
          <w:pgBorders w:offsetFrom="page">
            <w:top w:val="single" w:sz="4" w:space="24" w:color="auto"/>
            <w:left w:val="single" w:sz="4" w:space="24" w:color="auto"/>
            <w:bottom w:val="single" w:sz="4" w:space="24" w:color="auto"/>
            <w:right w:val="single" w:sz="4" w:space="24" w:color="auto"/>
          </w:pgBorders>
          <w:cols w:space="708"/>
          <w:docGrid w:linePitch="381"/>
        </w:sectPr>
      </w:pPr>
      <w:bookmarkStart w:id="21" w:name="_Toc8045667"/>
    </w:p>
    <w:p w:rsidR="00627DBC" w:rsidRPr="003D6152" w:rsidP="00FF69AA">
      <w:pPr>
        <w:pStyle w:val="Heading3"/>
        <w:rPr>
          <w:rFonts w:cs="Times New Roman"/>
          <w:szCs w:val="24"/>
        </w:rPr>
      </w:pPr>
      <w:bookmarkStart w:id="22" w:name="_Toc225106625"/>
      <w:r w:rsidRPr="003D6152">
        <w:t>в</w:t>
      </w:r>
      <w:r w:rsidRPr="003D6152">
        <w:rPr>
          <w:rFonts w:cs="Times New Roman"/>
          <w:szCs w:val="24"/>
        </w:rPr>
        <w:t>)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bookmarkEnd w:id="21"/>
      <w:bookmarkEnd w:id="22"/>
    </w:p>
    <w:p w:rsidR="00022592" w:rsidRPr="003D6152" w:rsidP="00022592">
      <w:bookmarkStart w:id="23" w:name="sub_16"/>
      <w:r w:rsidRPr="003D6152">
        <w:t xml:space="preserve">На период действия Схемы теплоснабжения приросты объемов потребления тепловой энергии (мощности) и теплоносителя объектами, расположенными </w:t>
      </w:r>
      <w:r w:rsidRPr="003D6152" w:rsidR="00136811">
        <w:t>в производственных зонах,</w:t>
      </w:r>
      <w:r w:rsidRPr="003D6152">
        <w:t xml:space="preserve"> не планируются. Изменения производственных зон, а также их перепрофилирование не предусматривается.</w:t>
      </w:r>
    </w:p>
    <w:p w:rsidR="00627DBC" w:rsidRPr="00916AB2" w:rsidP="00FF69AA">
      <w:pPr>
        <w:pStyle w:val="Heading3"/>
        <w:rPr>
          <w:rFonts w:cs="Times New Roman"/>
          <w:szCs w:val="24"/>
        </w:rPr>
      </w:pPr>
      <w:bookmarkStart w:id="24" w:name="_Toc8045668"/>
      <w:bookmarkStart w:id="25" w:name="_Toc225106626"/>
      <w:r w:rsidRPr="003D6152">
        <w:rPr>
          <w:rFonts w:cs="Times New Roman"/>
          <w:szCs w:val="24"/>
        </w:rPr>
        <w:t>г) существующие и перспективные величины сред</w:t>
      </w:r>
      <w:r w:rsidRPr="00916AB2">
        <w:rPr>
          <w:rFonts w:cs="Times New Roman"/>
          <w:szCs w:val="24"/>
        </w:rPr>
        <w:t xml:space="preserve">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bookmarkEnd w:id="24"/>
      <w:r w:rsidRPr="00916AB2" w:rsidR="00AB113B">
        <w:rPr>
          <w:rFonts w:cs="Times New Roman"/>
          <w:szCs w:val="24"/>
        </w:rPr>
        <w:t>поселению</w:t>
      </w:r>
      <w:bookmarkEnd w:id="25"/>
    </w:p>
    <w:p w:rsidR="00627DBC" w:rsidRPr="00916AB2" w:rsidP="00FF69AA">
      <w:r w:rsidRPr="00916AB2">
        <w:t xml:space="preserve">Существующие и перспективные величины средневзвешенной плотности тепловой нагрузки представлены в таблице </w:t>
      </w:r>
      <w:r w:rsidR="00234E67">
        <w:t>ниже</w:t>
      </w:r>
      <w:r w:rsidRPr="00916AB2">
        <w:t>.</w:t>
      </w:r>
    </w:p>
    <w:p w:rsidR="00C22EC7" w:rsidRPr="00962E42" w:rsidP="00E362FB">
      <w:pPr>
        <w:keepNext/>
        <w:jc w:val="right"/>
        <w:rPr>
          <w:highlight w:val="yellow"/>
        </w:rPr>
        <w:sectPr w:rsidSect="00234E67">
          <w:pgSz w:w="11906" w:h="16838"/>
          <w:pgMar w:top="851" w:right="851" w:bottom="851" w:left="1134" w:header="0" w:footer="386"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234E67" w:rsidP="00234E67">
      <w:pPr>
        <w:pStyle w:val="Caption"/>
        <w:keepNext/>
      </w:pPr>
      <w:r>
        <w:t xml:space="preserve">Таблица </w:t>
      </w:r>
      <w:r w:rsidR="008F30DD">
        <w:fldChar w:fldCharType="begin"/>
      </w:r>
      <w:r w:rsidR="008F30DD">
        <w:instrText xml:space="preserve"> SEQ Таблица \* ARABIC </w:instrText>
      </w:r>
      <w:r w:rsidR="008F30DD">
        <w:fldChar w:fldCharType="separate"/>
      </w:r>
      <w:r w:rsidR="00C26BC9">
        <w:rPr>
          <w:noProof/>
        </w:rPr>
        <w:t>7</w:t>
      </w:r>
      <w:r w:rsidR="008F30DD">
        <w:rPr>
          <w:noProof/>
        </w:rPr>
        <w:fldChar w:fldCharType="end"/>
      </w:r>
      <w:r w:rsidRPr="00234E67">
        <w:t xml:space="preserve"> </w:t>
      </w:r>
      <w:r w:rsidRPr="0035378D">
        <w:t>Существующие и перспективные величины средневзвешенной плотности тепловой нагрузки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89"/>
        <w:gridCol w:w="4399"/>
        <w:gridCol w:w="878"/>
        <w:gridCol w:w="878"/>
        <w:gridCol w:w="887"/>
        <w:gridCol w:w="881"/>
        <w:gridCol w:w="872"/>
        <w:gridCol w:w="875"/>
        <w:gridCol w:w="931"/>
        <w:gridCol w:w="887"/>
        <w:gridCol w:w="666"/>
        <w:gridCol w:w="666"/>
        <w:gridCol w:w="666"/>
        <w:gridCol w:w="1000"/>
      </w:tblGrid>
      <w:tr w:rsidTr="00DD345E">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blHeader/>
        </w:trPr>
        <w:tc>
          <w:tcPr>
            <w:tcW w:w="131" w:type="pct"/>
            <w:vMerge w:val="restart"/>
            <w:shd w:val="clear" w:color="auto" w:fill="auto"/>
            <w:tcMar>
              <w:left w:w="11" w:type="dxa"/>
              <w:right w:w="11" w:type="dxa"/>
            </w:tcMar>
            <w:vAlign w:val="center"/>
          </w:tcPr>
          <w:p w:rsidR="00136811" w:rsidRPr="0035378D" w:rsidP="003D2211">
            <w:pPr>
              <w:pStyle w:val="a10"/>
              <w:spacing w:line="240" w:lineRule="auto"/>
              <w:rPr>
                <w:rFonts w:eastAsia="Times New Roman"/>
                <w:b/>
                <w:lang w:val="en-US" w:bidi="en-US"/>
              </w:rPr>
            </w:pPr>
            <w:bookmarkStart w:id="26" w:name="_Toc8045669"/>
            <w:r w:rsidRPr="0035378D">
              <w:rPr>
                <w:rFonts w:eastAsia="Times New Roman"/>
                <w:b/>
                <w:lang w:val="en-US" w:bidi="en-US"/>
              </w:rPr>
              <w:t>№ п/п</w:t>
            </w:r>
          </w:p>
        </w:tc>
        <w:tc>
          <w:tcPr>
            <w:tcW w:w="1479" w:type="pct"/>
            <w:vMerge w:val="restart"/>
            <w:shd w:val="clear" w:color="auto" w:fill="auto"/>
            <w:tcMar>
              <w:left w:w="11" w:type="dxa"/>
              <w:right w:w="11" w:type="dxa"/>
            </w:tcMar>
            <w:vAlign w:val="center"/>
          </w:tcPr>
          <w:p w:rsidR="00136811" w:rsidRPr="0035378D" w:rsidP="003D2211">
            <w:pPr>
              <w:pStyle w:val="a10"/>
              <w:spacing w:line="240" w:lineRule="auto"/>
              <w:rPr>
                <w:rFonts w:eastAsia="Times New Roman"/>
                <w:b/>
                <w:lang w:bidi="en-US"/>
              </w:rPr>
            </w:pPr>
            <w:r w:rsidRPr="0035378D">
              <w:rPr>
                <w:rFonts w:eastAsia="Times New Roman"/>
                <w:b/>
                <w:lang w:bidi="en-US"/>
              </w:rPr>
              <w:t>Наименование показателя</w:t>
            </w:r>
          </w:p>
        </w:tc>
        <w:tc>
          <w:tcPr>
            <w:tcW w:w="3391" w:type="pct"/>
            <w:gridSpan w:val="12"/>
            <w:shd w:val="clear" w:color="auto" w:fill="auto"/>
            <w:tcMar>
              <w:left w:w="11" w:type="dxa"/>
              <w:right w:w="11" w:type="dxa"/>
            </w:tcMar>
            <w:vAlign w:val="center"/>
          </w:tcPr>
          <w:p w:rsidR="00136811" w:rsidRPr="0035378D" w:rsidP="00C22EC7">
            <w:pPr>
              <w:pStyle w:val="a10"/>
              <w:spacing w:line="240" w:lineRule="auto"/>
              <w:rPr>
                <w:rFonts w:eastAsia="Times New Roman"/>
                <w:b/>
                <w:lang w:bidi="en-US"/>
              </w:rPr>
            </w:pPr>
            <w:r w:rsidRPr="0035378D">
              <w:rPr>
                <w:rFonts w:eastAsia="Times New Roman"/>
                <w:b/>
                <w:lang w:bidi="en-US"/>
              </w:rPr>
              <w:t>Рассматриваемый период</w:t>
            </w:r>
            <w:r w:rsidRPr="0035378D">
              <w:rPr>
                <w:rFonts w:eastAsia="Times New Roman"/>
                <w:b/>
                <w:lang w:val="en-US" w:bidi="en-US"/>
              </w:rPr>
              <w:t xml:space="preserve">, </w:t>
            </w:r>
            <w:r w:rsidRPr="0035378D">
              <w:rPr>
                <w:rFonts w:eastAsia="Times New Roman"/>
                <w:b/>
                <w:lang w:bidi="en-US"/>
              </w:rPr>
              <w:t>год</w:t>
            </w:r>
          </w:p>
        </w:tc>
      </w:tr>
      <w:tr w:rsidTr="00234E67">
        <w:tblPrEx>
          <w:tblW w:w="5000" w:type="pct"/>
          <w:tblLook w:val="0000"/>
        </w:tblPrEx>
        <w:trPr>
          <w:tblHeader/>
        </w:trPr>
        <w:tc>
          <w:tcPr>
            <w:tcW w:w="131" w:type="pct"/>
            <w:vMerge/>
            <w:tcMar>
              <w:left w:w="11" w:type="dxa"/>
              <w:right w:w="11" w:type="dxa"/>
            </w:tcMar>
            <w:vAlign w:val="center"/>
          </w:tcPr>
          <w:p w:rsidR="00136811" w:rsidRPr="0035378D" w:rsidP="00136811">
            <w:pPr>
              <w:pStyle w:val="a10"/>
              <w:spacing w:line="240" w:lineRule="auto"/>
              <w:rPr>
                <w:rFonts w:eastAsia="Times New Roman"/>
                <w:b/>
                <w:lang w:val="en-US" w:bidi="en-US"/>
              </w:rPr>
            </w:pPr>
          </w:p>
        </w:tc>
        <w:tc>
          <w:tcPr>
            <w:tcW w:w="1479" w:type="pct"/>
            <w:vMerge/>
            <w:tcMar>
              <w:left w:w="11" w:type="dxa"/>
              <w:right w:w="11" w:type="dxa"/>
            </w:tcMar>
            <w:vAlign w:val="center"/>
          </w:tcPr>
          <w:p w:rsidR="00136811" w:rsidRPr="0035378D" w:rsidP="00136811">
            <w:pPr>
              <w:pStyle w:val="a10"/>
              <w:spacing w:line="240" w:lineRule="auto"/>
              <w:rPr>
                <w:rFonts w:eastAsia="Times New Roman"/>
                <w:b/>
                <w:lang w:val="en-US" w:bidi="en-US"/>
              </w:rPr>
            </w:pPr>
          </w:p>
        </w:tc>
        <w:tc>
          <w:tcPr>
            <w:tcW w:w="295" w:type="pct"/>
            <w:tcMar>
              <w:left w:w="11" w:type="dxa"/>
              <w:right w:w="11" w:type="dxa"/>
            </w:tcMar>
            <w:vAlign w:val="center"/>
          </w:tcPr>
          <w:p w:rsidR="00136811" w:rsidRPr="0035378D" w:rsidP="00136811">
            <w:pPr>
              <w:pStyle w:val="a10"/>
              <w:spacing w:line="240" w:lineRule="auto"/>
              <w:rPr>
                <w:b/>
                <w:szCs w:val="20"/>
              </w:rPr>
            </w:pPr>
            <w:r w:rsidRPr="0035378D">
              <w:rPr>
                <w:b/>
                <w:szCs w:val="20"/>
              </w:rPr>
              <w:t>2024</w:t>
            </w:r>
          </w:p>
        </w:tc>
        <w:tc>
          <w:tcPr>
            <w:tcW w:w="295" w:type="pct"/>
            <w:tcMar>
              <w:left w:w="11" w:type="dxa"/>
              <w:right w:w="11" w:type="dxa"/>
            </w:tcMar>
            <w:vAlign w:val="center"/>
          </w:tcPr>
          <w:p w:rsidR="00136811" w:rsidRPr="0035378D" w:rsidP="00136811">
            <w:pPr>
              <w:pStyle w:val="a10"/>
              <w:spacing w:line="240" w:lineRule="auto"/>
              <w:rPr>
                <w:b/>
                <w:szCs w:val="20"/>
              </w:rPr>
            </w:pPr>
            <w:r w:rsidRPr="0035378D">
              <w:rPr>
                <w:b/>
                <w:szCs w:val="20"/>
              </w:rPr>
              <w:t>2025</w:t>
            </w:r>
          </w:p>
        </w:tc>
        <w:tc>
          <w:tcPr>
            <w:tcW w:w="298" w:type="pct"/>
            <w:tcMar>
              <w:left w:w="11" w:type="dxa"/>
              <w:right w:w="11" w:type="dxa"/>
            </w:tcMar>
            <w:vAlign w:val="center"/>
          </w:tcPr>
          <w:p w:rsidR="00136811" w:rsidRPr="0035378D" w:rsidP="00136811">
            <w:pPr>
              <w:pStyle w:val="a10"/>
              <w:spacing w:line="240" w:lineRule="auto"/>
              <w:rPr>
                <w:b/>
                <w:szCs w:val="20"/>
              </w:rPr>
            </w:pPr>
            <w:r w:rsidRPr="0035378D">
              <w:rPr>
                <w:b/>
                <w:szCs w:val="20"/>
              </w:rPr>
              <w:t>2026</w:t>
            </w:r>
          </w:p>
        </w:tc>
        <w:tc>
          <w:tcPr>
            <w:tcW w:w="296" w:type="pct"/>
            <w:tcMar>
              <w:left w:w="11" w:type="dxa"/>
              <w:right w:w="11" w:type="dxa"/>
            </w:tcMar>
            <w:vAlign w:val="center"/>
          </w:tcPr>
          <w:p w:rsidR="00136811" w:rsidRPr="0035378D" w:rsidP="00136811">
            <w:pPr>
              <w:pStyle w:val="a10"/>
              <w:spacing w:line="240" w:lineRule="auto"/>
              <w:rPr>
                <w:b/>
                <w:szCs w:val="20"/>
              </w:rPr>
            </w:pPr>
            <w:r w:rsidRPr="0035378D">
              <w:rPr>
                <w:b/>
                <w:szCs w:val="20"/>
              </w:rPr>
              <w:t>2027</w:t>
            </w:r>
          </w:p>
        </w:tc>
        <w:tc>
          <w:tcPr>
            <w:tcW w:w="293" w:type="pct"/>
            <w:tcMar>
              <w:left w:w="11" w:type="dxa"/>
              <w:right w:w="11" w:type="dxa"/>
            </w:tcMar>
            <w:vAlign w:val="center"/>
          </w:tcPr>
          <w:p w:rsidR="00136811" w:rsidRPr="0035378D" w:rsidP="00136811">
            <w:pPr>
              <w:pStyle w:val="a10"/>
              <w:spacing w:line="240" w:lineRule="auto"/>
              <w:rPr>
                <w:b/>
                <w:szCs w:val="20"/>
              </w:rPr>
            </w:pPr>
            <w:r w:rsidRPr="0035378D">
              <w:rPr>
                <w:b/>
                <w:szCs w:val="20"/>
              </w:rPr>
              <w:t>2028</w:t>
            </w:r>
          </w:p>
        </w:tc>
        <w:tc>
          <w:tcPr>
            <w:tcW w:w="294" w:type="pct"/>
            <w:tcMar>
              <w:left w:w="11" w:type="dxa"/>
              <w:right w:w="11" w:type="dxa"/>
            </w:tcMar>
            <w:vAlign w:val="center"/>
          </w:tcPr>
          <w:p w:rsidR="00136811" w:rsidRPr="0035378D" w:rsidP="00136811">
            <w:pPr>
              <w:pStyle w:val="a10"/>
              <w:spacing w:line="240" w:lineRule="auto"/>
              <w:rPr>
                <w:b/>
                <w:szCs w:val="20"/>
              </w:rPr>
            </w:pPr>
            <w:r w:rsidRPr="0035378D">
              <w:rPr>
                <w:b/>
                <w:szCs w:val="20"/>
              </w:rPr>
              <w:t>2029</w:t>
            </w:r>
          </w:p>
        </w:tc>
        <w:tc>
          <w:tcPr>
            <w:tcW w:w="313" w:type="pct"/>
            <w:tcMar>
              <w:left w:w="11" w:type="dxa"/>
              <w:right w:w="11" w:type="dxa"/>
            </w:tcMar>
            <w:vAlign w:val="center"/>
          </w:tcPr>
          <w:p w:rsidR="00136811" w:rsidRPr="0035378D" w:rsidP="00136811">
            <w:pPr>
              <w:pStyle w:val="a10"/>
              <w:spacing w:line="240" w:lineRule="auto"/>
              <w:rPr>
                <w:b/>
                <w:szCs w:val="20"/>
              </w:rPr>
            </w:pPr>
            <w:r w:rsidRPr="0035378D">
              <w:rPr>
                <w:b/>
                <w:szCs w:val="20"/>
              </w:rPr>
              <w:t>2030</w:t>
            </w:r>
          </w:p>
        </w:tc>
        <w:tc>
          <w:tcPr>
            <w:tcW w:w="298" w:type="pct"/>
            <w:tcMar>
              <w:left w:w="11" w:type="dxa"/>
              <w:right w:w="11" w:type="dxa"/>
            </w:tcMar>
            <w:vAlign w:val="center"/>
          </w:tcPr>
          <w:p w:rsidR="00136811" w:rsidRPr="0035378D" w:rsidP="00136811">
            <w:pPr>
              <w:pStyle w:val="a10"/>
              <w:spacing w:line="240" w:lineRule="auto"/>
              <w:rPr>
                <w:b/>
                <w:szCs w:val="20"/>
              </w:rPr>
            </w:pPr>
            <w:r>
              <w:rPr>
                <w:b/>
                <w:szCs w:val="20"/>
              </w:rPr>
              <w:t>2031</w:t>
            </w:r>
          </w:p>
        </w:tc>
        <w:tc>
          <w:tcPr>
            <w:tcW w:w="224" w:type="pct"/>
            <w:vAlign w:val="center"/>
          </w:tcPr>
          <w:p w:rsidR="00136811" w:rsidRPr="0035378D" w:rsidP="00136811">
            <w:pPr>
              <w:pStyle w:val="a10"/>
              <w:spacing w:line="240" w:lineRule="auto"/>
              <w:rPr>
                <w:b/>
                <w:szCs w:val="20"/>
              </w:rPr>
            </w:pPr>
            <w:r w:rsidRPr="0035378D">
              <w:rPr>
                <w:b/>
                <w:szCs w:val="20"/>
              </w:rPr>
              <w:t>203</w:t>
            </w:r>
            <w:r>
              <w:rPr>
                <w:b/>
                <w:szCs w:val="20"/>
              </w:rPr>
              <w:t>2</w:t>
            </w:r>
          </w:p>
        </w:tc>
        <w:tc>
          <w:tcPr>
            <w:tcW w:w="224" w:type="pct"/>
            <w:vAlign w:val="center"/>
          </w:tcPr>
          <w:p w:rsidR="00136811" w:rsidRPr="0035378D" w:rsidP="00136811">
            <w:pPr>
              <w:pStyle w:val="a10"/>
              <w:spacing w:line="240" w:lineRule="auto"/>
              <w:rPr>
                <w:b/>
                <w:szCs w:val="20"/>
              </w:rPr>
            </w:pPr>
            <w:r w:rsidRPr="0035378D">
              <w:rPr>
                <w:b/>
                <w:szCs w:val="20"/>
              </w:rPr>
              <w:t>203</w:t>
            </w:r>
            <w:r>
              <w:rPr>
                <w:b/>
                <w:szCs w:val="20"/>
              </w:rPr>
              <w:t>3</w:t>
            </w:r>
          </w:p>
        </w:tc>
        <w:tc>
          <w:tcPr>
            <w:tcW w:w="224" w:type="pct"/>
            <w:vAlign w:val="center"/>
          </w:tcPr>
          <w:p w:rsidR="00136811" w:rsidRPr="0035378D" w:rsidP="00136811">
            <w:pPr>
              <w:pStyle w:val="a10"/>
              <w:spacing w:line="240" w:lineRule="auto"/>
              <w:rPr>
                <w:b/>
                <w:szCs w:val="20"/>
              </w:rPr>
            </w:pPr>
            <w:r>
              <w:rPr>
                <w:b/>
                <w:szCs w:val="20"/>
              </w:rPr>
              <w:t>2034</w:t>
            </w:r>
          </w:p>
        </w:tc>
        <w:tc>
          <w:tcPr>
            <w:tcW w:w="336" w:type="pct"/>
            <w:vAlign w:val="center"/>
          </w:tcPr>
          <w:p w:rsidR="00136811" w:rsidRPr="0035378D" w:rsidP="00136811">
            <w:pPr>
              <w:pStyle w:val="a10"/>
              <w:spacing w:line="240" w:lineRule="auto"/>
              <w:rPr>
                <w:b/>
                <w:szCs w:val="20"/>
              </w:rPr>
            </w:pPr>
            <w:r>
              <w:rPr>
                <w:b/>
                <w:szCs w:val="20"/>
              </w:rPr>
              <w:t>2035</w:t>
            </w:r>
          </w:p>
        </w:tc>
      </w:tr>
      <w:tr w:rsidTr="003D6152">
        <w:tblPrEx>
          <w:tblW w:w="5000" w:type="pct"/>
          <w:tblLook w:val="0000"/>
        </w:tblPrEx>
        <w:tc>
          <w:tcPr>
            <w:tcW w:w="5000" w:type="pct"/>
            <w:gridSpan w:val="14"/>
            <w:shd w:val="clear" w:color="auto" w:fill="auto"/>
            <w:tcMar>
              <w:left w:w="11" w:type="dxa"/>
              <w:right w:w="11" w:type="dxa"/>
            </w:tcMar>
            <w:vAlign w:val="center"/>
          </w:tcPr>
          <w:p w:rsidR="00136811" w:rsidRPr="00230EAB" w:rsidP="00C22EC7">
            <w:pPr>
              <w:pStyle w:val="a10"/>
              <w:spacing w:line="240" w:lineRule="auto"/>
              <w:rPr>
                <w:b/>
                <w:szCs w:val="20"/>
              </w:rPr>
            </w:pPr>
            <w:r w:rsidRPr="00230EAB">
              <w:rPr>
                <w:b/>
                <w:szCs w:val="20"/>
              </w:rPr>
              <w:t>Котельная на биотопливе №б/н</w:t>
            </w:r>
          </w:p>
        </w:tc>
      </w:tr>
      <w:tr w:rsidTr="003D6152">
        <w:tblPrEx>
          <w:tblW w:w="5000" w:type="pct"/>
          <w:tblLook w:val="0000"/>
        </w:tblPrEx>
        <w:tc>
          <w:tcPr>
            <w:tcW w:w="131" w:type="pct"/>
            <w:tcMar>
              <w:left w:w="11" w:type="dxa"/>
              <w:right w:w="11" w:type="dxa"/>
            </w:tcMar>
            <w:vAlign w:val="center"/>
          </w:tcPr>
          <w:p w:rsidR="00781D05" w:rsidRPr="0035378D" w:rsidP="00F1132C">
            <w:pPr>
              <w:pStyle w:val="a10"/>
              <w:spacing w:line="240" w:lineRule="auto"/>
              <w:rPr>
                <w:rFonts w:eastAsia="Times New Roman"/>
                <w:lang w:val="en-US" w:bidi="en-US"/>
              </w:rPr>
            </w:pPr>
            <w:r w:rsidRPr="0035378D">
              <w:rPr>
                <w:rFonts w:eastAsia="Times New Roman"/>
                <w:lang w:val="en-US" w:bidi="en-US"/>
              </w:rPr>
              <w:t>1</w:t>
            </w:r>
          </w:p>
        </w:tc>
        <w:tc>
          <w:tcPr>
            <w:tcW w:w="1479" w:type="pct"/>
            <w:shd w:val="clear" w:color="auto" w:fill="auto"/>
            <w:tcMar>
              <w:left w:w="11" w:type="dxa"/>
              <w:right w:w="11" w:type="dxa"/>
            </w:tcMar>
            <w:vAlign w:val="center"/>
          </w:tcPr>
          <w:p w:rsidR="00781D05" w:rsidRPr="003D6152" w:rsidP="00F1132C">
            <w:pPr>
              <w:pStyle w:val="a10"/>
              <w:spacing w:line="240" w:lineRule="auto"/>
              <w:jc w:val="left"/>
              <w:rPr>
                <w:rFonts w:eastAsia="Times New Roman"/>
                <w:lang w:bidi="en-US"/>
              </w:rPr>
            </w:pPr>
            <w:r w:rsidRPr="003D6152">
              <w:rPr>
                <w:rFonts w:eastAsia="Times New Roman"/>
                <w:lang w:bidi="en-US"/>
              </w:rPr>
              <w:t>Расчетная тепловая нагрузка потребителей, Гкал/ч</w:t>
            </w:r>
          </w:p>
        </w:tc>
        <w:tc>
          <w:tcPr>
            <w:tcW w:w="295" w:type="pct"/>
            <w:shd w:val="clear" w:color="auto" w:fill="auto"/>
            <w:tcMar>
              <w:left w:w="11" w:type="dxa"/>
              <w:right w:w="11" w:type="dxa"/>
            </w:tcMar>
            <w:vAlign w:val="center"/>
          </w:tcPr>
          <w:p w:rsidR="00781D05" w:rsidRPr="003D6152" w:rsidP="00F1132C">
            <w:pPr>
              <w:pStyle w:val="a10"/>
              <w:spacing w:line="240" w:lineRule="auto"/>
            </w:pPr>
            <w:r w:rsidRPr="003D6152">
              <w:rPr>
                <w:color w:val="000000" w:themeColor="text1"/>
                <w:szCs w:val="20"/>
              </w:rPr>
              <w:t>6,580</w:t>
            </w:r>
          </w:p>
        </w:tc>
        <w:tc>
          <w:tcPr>
            <w:tcW w:w="295"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6,580</w:t>
            </w:r>
          </w:p>
        </w:tc>
        <w:tc>
          <w:tcPr>
            <w:tcW w:w="298" w:type="pct"/>
            <w:shd w:val="clear" w:color="auto" w:fill="auto"/>
            <w:tcMar>
              <w:left w:w="11" w:type="dxa"/>
              <w:right w:w="11" w:type="dxa"/>
            </w:tcMar>
            <w:vAlign w:val="center"/>
          </w:tcPr>
          <w:p w:rsidR="00781D05" w:rsidRPr="003D6152" w:rsidP="00781D05">
            <w:pPr>
              <w:ind w:firstLine="0"/>
              <w:jc w:val="center"/>
              <w:rPr>
                <w:color w:val="000000" w:themeColor="text1"/>
                <w:sz w:val="20"/>
                <w:szCs w:val="20"/>
              </w:rPr>
            </w:pPr>
            <w:r w:rsidRPr="003D6152">
              <w:rPr>
                <w:color w:val="000000" w:themeColor="text1"/>
                <w:sz w:val="20"/>
                <w:szCs w:val="20"/>
              </w:rPr>
              <w:t>7,096</w:t>
            </w:r>
          </w:p>
        </w:tc>
        <w:tc>
          <w:tcPr>
            <w:tcW w:w="296"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93"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94"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313"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98" w:type="pct"/>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24" w:type="pct"/>
            <w:shd w:val="clear" w:color="auto" w:fill="auto"/>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24" w:type="pct"/>
            <w:shd w:val="clear" w:color="auto" w:fill="auto"/>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24" w:type="pct"/>
            <w:shd w:val="clear" w:color="auto" w:fill="auto"/>
            <w:vAlign w:val="center"/>
          </w:tcPr>
          <w:p w:rsidR="00781D05" w:rsidRPr="00303346" w:rsidP="00E64986">
            <w:pPr>
              <w:ind w:firstLine="0"/>
              <w:jc w:val="center"/>
              <w:rPr>
                <w:color w:val="000000" w:themeColor="text1"/>
                <w:sz w:val="20"/>
                <w:szCs w:val="20"/>
              </w:rPr>
            </w:pPr>
            <w:r w:rsidRPr="00303346">
              <w:rPr>
                <w:color w:val="000000" w:themeColor="text1"/>
                <w:sz w:val="20"/>
                <w:szCs w:val="20"/>
              </w:rPr>
              <w:t>7,</w:t>
            </w:r>
            <w:r>
              <w:rPr>
                <w:color w:val="000000" w:themeColor="text1"/>
                <w:sz w:val="20"/>
                <w:szCs w:val="20"/>
              </w:rPr>
              <w:t>096</w:t>
            </w:r>
          </w:p>
        </w:tc>
        <w:tc>
          <w:tcPr>
            <w:tcW w:w="336" w:type="pct"/>
            <w:shd w:val="clear" w:color="auto" w:fill="auto"/>
            <w:vAlign w:val="center"/>
          </w:tcPr>
          <w:p w:rsidR="00781D05" w:rsidRPr="00303346" w:rsidP="00E64986">
            <w:pPr>
              <w:ind w:firstLine="0"/>
              <w:jc w:val="center"/>
              <w:rPr>
                <w:color w:val="000000" w:themeColor="text1"/>
                <w:sz w:val="20"/>
                <w:szCs w:val="20"/>
              </w:rPr>
            </w:pPr>
            <w:r w:rsidRPr="00303346">
              <w:rPr>
                <w:color w:val="000000" w:themeColor="text1"/>
                <w:sz w:val="20"/>
                <w:szCs w:val="20"/>
              </w:rPr>
              <w:t>7,</w:t>
            </w:r>
            <w:r>
              <w:rPr>
                <w:color w:val="000000" w:themeColor="text1"/>
                <w:sz w:val="20"/>
                <w:szCs w:val="20"/>
              </w:rPr>
              <w:t>096</w:t>
            </w:r>
          </w:p>
        </w:tc>
      </w:tr>
      <w:tr w:rsidTr="003D6152">
        <w:tblPrEx>
          <w:tblW w:w="5000" w:type="pct"/>
          <w:tblLook w:val="0000"/>
        </w:tblPrEx>
        <w:tc>
          <w:tcPr>
            <w:tcW w:w="131" w:type="pct"/>
            <w:tcMar>
              <w:left w:w="11" w:type="dxa"/>
              <w:right w:w="11" w:type="dxa"/>
            </w:tcMar>
            <w:vAlign w:val="center"/>
          </w:tcPr>
          <w:p w:rsidR="00136811" w:rsidRPr="0035378D" w:rsidP="00136811">
            <w:pPr>
              <w:pStyle w:val="a10"/>
              <w:spacing w:line="240" w:lineRule="auto"/>
              <w:rPr>
                <w:rFonts w:eastAsia="Times New Roman"/>
                <w:lang w:val="en-US" w:bidi="en-US"/>
              </w:rPr>
            </w:pPr>
            <w:r w:rsidRPr="0035378D">
              <w:rPr>
                <w:rFonts w:eastAsia="Times New Roman"/>
                <w:lang w:val="en-US" w:bidi="en-US"/>
              </w:rPr>
              <w:t>1.1</w:t>
            </w:r>
          </w:p>
        </w:tc>
        <w:tc>
          <w:tcPr>
            <w:tcW w:w="1479" w:type="pct"/>
            <w:tcMar>
              <w:left w:w="11" w:type="dxa"/>
              <w:right w:w="11" w:type="dxa"/>
            </w:tcMar>
            <w:vAlign w:val="center"/>
          </w:tcPr>
          <w:p w:rsidR="00136811" w:rsidRPr="003D6152" w:rsidP="00136811">
            <w:pPr>
              <w:pStyle w:val="a10"/>
              <w:spacing w:line="240" w:lineRule="auto"/>
              <w:jc w:val="left"/>
              <w:rPr>
                <w:rFonts w:eastAsia="Times New Roman"/>
                <w:vertAlign w:val="superscript"/>
                <w:lang w:bidi="en-US"/>
              </w:rPr>
            </w:pPr>
            <w:r w:rsidRPr="003D6152">
              <w:rPr>
                <w:shd w:val="clear" w:color="auto" w:fill="FFFFFF"/>
              </w:rPr>
              <w:t>Площадь зоны действия источника тепловой энергии</w:t>
            </w:r>
            <w:r w:rsidRPr="003D6152">
              <w:rPr>
                <w:rFonts w:eastAsia="Times New Roman"/>
                <w:lang w:bidi="en-US"/>
              </w:rPr>
              <w:t>, км</w:t>
            </w:r>
            <w:r w:rsidRPr="003D6152">
              <w:rPr>
                <w:rFonts w:eastAsia="Times New Roman"/>
                <w:vertAlign w:val="superscript"/>
                <w:lang w:bidi="en-US"/>
              </w:rPr>
              <w:t>2</w:t>
            </w:r>
          </w:p>
        </w:tc>
        <w:tc>
          <w:tcPr>
            <w:tcW w:w="295" w:type="pct"/>
            <w:tcMar>
              <w:left w:w="11" w:type="dxa"/>
              <w:right w:w="11" w:type="dxa"/>
            </w:tcMar>
            <w:vAlign w:val="center"/>
          </w:tcPr>
          <w:p w:rsidR="00136811" w:rsidRPr="003D6152" w:rsidP="00136811">
            <w:pPr>
              <w:spacing w:line="240" w:lineRule="auto"/>
              <w:ind w:firstLine="0"/>
              <w:jc w:val="center"/>
              <w:rPr>
                <w:sz w:val="20"/>
                <w:szCs w:val="20"/>
              </w:rPr>
            </w:pPr>
            <w:r w:rsidRPr="003D6152">
              <w:rPr>
                <w:sz w:val="20"/>
                <w:szCs w:val="20"/>
              </w:rPr>
              <w:t>н/д</w:t>
            </w:r>
          </w:p>
        </w:tc>
        <w:tc>
          <w:tcPr>
            <w:tcW w:w="295" w:type="pct"/>
            <w:tcMar>
              <w:left w:w="11" w:type="dxa"/>
              <w:right w:w="11" w:type="dxa"/>
            </w:tcMar>
            <w:vAlign w:val="center"/>
          </w:tcPr>
          <w:p w:rsidR="00136811" w:rsidRPr="003D6152" w:rsidP="00136811">
            <w:pPr>
              <w:spacing w:line="240" w:lineRule="auto"/>
              <w:ind w:firstLine="0"/>
              <w:jc w:val="center"/>
              <w:rPr>
                <w:sz w:val="20"/>
                <w:szCs w:val="20"/>
              </w:rPr>
            </w:pPr>
            <w:r w:rsidRPr="003D6152">
              <w:rPr>
                <w:sz w:val="20"/>
                <w:szCs w:val="20"/>
              </w:rPr>
              <w:t>н/д</w:t>
            </w:r>
          </w:p>
        </w:tc>
        <w:tc>
          <w:tcPr>
            <w:tcW w:w="298" w:type="pct"/>
            <w:tcMar>
              <w:left w:w="11" w:type="dxa"/>
              <w:right w:w="11" w:type="dxa"/>
            </w:tcMar>
            <w:vAlign w:val="center"/>
          </w:tcPr>
          <w:p w:rsidR="00136811" w:rsidRPr="003D6152" w:rsidP="00136811">
            <w:pPr>
              <w:spacing w:line="240" w:lineRule="auto"/>
              <w:ind w:firstLine="0"/>
              <w:jc w:val="center"/>
              <w:rPr>
                <w:sz w:val="20"/>
                <w:szCs w:val="20"/>
              </w:rPr>
            </w:pPr>
            <w:r w:rsidRPr="003D6152">
              <w:rPr>
                <w:sz w:val="20"/>
                <w:szCs w:val="20"/>
              </w:rPr>
              <w:t>н/д</w:t>
            </w:r>
          </w:p>
        </w:tc>
        <w:tc>
          <w:tcPr>
            <w:tcW w:w="296" w:type="pct"/>
            <w:tcMar>
              <w:left w:w="11" w:type="dxa"/>
              <w:right w:w="11" w:type="dxa"/>
            </w:tcMar>
            <w:vAlign w:val="center"/>
          </w:tcPr>
          <w:p w:rsidR="00136811" w:rsidRPr="003D6152" w:rsidP="00136811">
            <w:pPr>
              <w:spacing w:line="240" w:lineRule="auto"/>
              <w:ind w:firstLine="0"/>
              <w:jc w:val="center"/>
              <w:rPr>
                <w:sz w:val="20"/>
                <w:szCs w:val="20"/>
              </w:rPr>
            </w:pPr>
            <w:r w:rsidRPr="003D6152">
              <w:rPr>
                <w:sz w:val="20"/>
                <w:szCs w:val="20"/>
              </w:rPr>
              <w:t>н/д</w:t>
            </w:r>
          </w:p>
        </w:tc>
        <w:tc>
          <w:tcPr>
            <w:tcW w:w="293" w:type="pct"/>
            <w:tcMar>
              <w:left w:w="11" w:type="dxa"/>
              <w:right w:w="11" w:type="dxa"/>
            </w:tcMar>
            <w:vAlign w:val="center"/>
          </w:tcPr>
          <w:p w:rsidR="00136811" w:rsidRPr="003D6152" w:rsidP="00136811">
            <w:pPr>
              <w:spacing w:line="240" w:lineRule="auto"/>
              <w:ind w:firstLine="0"/>
              <w:jc w:val="center"/>
              <w:rPr>
                <w:sz w:val="20"/>
                <w:szCs w:val="20"/>
              </w:rPr>
            </w:pPr>
            <w:r w:rsidRPr="003D6152">
              <w:rPr>
                <w:sz w:val="20"/>
                <w:szCs w:val="20"/>
              </w:rPr>
              <w:t>н/д</w:t>
            </w:r>
          </w:p>
        </w:tc>
        <w:tc>
          <w:tcPr>
            <w:tcW w:w="294" w:type="pct"/>
            <w:tcMar>
              <w:left w:w="11" w:type="dxa"/>
              <w:right w:w="11" w:type="dxa"/>
            </w:tcMar>
            <w:vAlign w:val="center"/>
          </w:tcPr>
          <w:p w:rsidR="00136811" w:rsidRPr="003D6152" w:rsidP="00136811">
            <w:pPr>
              <w:spacing w:line="240" w:lineRule="auto"/>
              <w:ind w:firstLine="0"/>
              <w:jc w:val="center"/>
              <w:rPr>
                <w:sz w:val="20"/>
                <w:szCs w:val="20"/>
              </w:rPr>
            </w:pPr>
            <w:r w:rsidRPr="003D6152">
              <w:rPr>
                <w:sz w:val="20"/>
                <w:szCs w:val="20"/>
              </w:rPr>
              <w:t>н/д</w:t>
            </w:r>
          </w:p>
        </w:tc>
        <w:tc>
          <w:tcPr>
            <w:tcW w:w="313" w:type="pct"/>
            <w:tcMar>
              <w:left w:w="11" w:type="dxa"/>
              <w:right w:w="11" w:type="dxa"/>
            </w:tcMar>
            <w:vAlign w:val="center"/>
          </w:tcPr>
          <w:p w:rsidR="00136811" w:rsidRPr="003D6152" w:rsidP="00136811">
            <w:pPr>
              <w:spacing w:line="240" w:lineRule="auto"/>
              <w:ind w:firstLine="0"/>
              <w:jc w:val="center"/>
              <w:rPr>
                <w:sz w:val="20"/>
                <w:szCs w:val="20"/>
              </w:rPr>
            </w:pPr>
            <w:r w:rsidRPr="003D6152">
              <w:rPr>
                <w:sz w:val="20"/>
                <w:szCs w:val="20"/>
              </w:rPr>
              <w:t>н/д</w:t>
            </w:r>
          </w:p>
        </w:tc>
        <w:tc>
          <w:tcPr>
            <w:tcW w:w="298" w:type="pct"/>
            <w:tcMar>
              <w:left w:w="11" w:type="dxa"/>
              <w:right w:w="11" w:type="dxa"/>
            </w:tcMar>
            <w:vAlign w:val="center"/>
          </w:tcPr>
          <w:p w:rsidR="00136811" w:rsidRPr="003D6152" w:rsidP="00136811">
            <w:pPr>
              <w:spacing w:line="240" w:lineRule="auto"/>
              <w:ind w:firstLine="0"/>
              <w:jc w:val="center"/>
              <w:rPr>
                <w:sz w:val="20"/>
                <w:szCs w:val="20"/>
              </w:rPr>
            </w:pPr>
            <w:r w:rsidRPr="003D6152">
              <w:rPr>
                <w:sz w:val="20"/>
                <w:szCs w:val="20"/>
              </w:rPr>
              <w:t>н/д</w:t>
            </w:r>
          </w:p>
        </w:tc>
        <w:tc>
          <w:tcPr>
            <w:tcW w:w="224" w:type="pct"/>
            <w:shd w:val="clear" w:color="auto" w:fill="auto"/>
            <w:vAlign w:val="center"/>
          </w:tcPr>
          <w:p w:rsidR="00136811" w:rsidRPr="003D6152" w:rsidP="00136811">
            <w:pPr>
              <w:spacing w:line="240" w:lineRule="auto"/>
              <w:ind w:firstLine="0"/>
              <w:jc w:val="center"/>
              <w:rPr>
                <w:sz w:val="20"/>
                <w:szCs w:val="20"/>
              </w:rPr>
            </w:pPr>
            <w:r w:rsidRPr="003D6152">
              <w:rPr>
                <w:sz w:val="20"/>
                <w:szCs w:val="20"/>
              </w:rPr>
              <w:t>н/д</w:t>
            </w:r>
          </w:p>
        </w:tc>
        <w:tc>
          <w:tcPr>
            <w:tcW w:w="224" w:type="pct"/>
            <w:shd w:val="clear" w:color="auto" w:fill="auto"/>
            <w:vAlign w:val="center"/>
          </w:tcPr>
          <w:p w:rsidR="00136811" w:rsidRPr="003D6152" w:rsidP="00136811">
            <w:pPr>
              <w:spacing w:line="240" w:lineRule="auto"/>
              <w:ind w:firstLine="0"/>
              <w:jc w:val="center"/>
              <w:rPr>
                <w:sz w:val="20"/>
                <w:szCs w:val="20"/>
              </w:rPr>
            </w:pPr>
            <w:r w:rsidRPr="003D6152">
              <w:rPr>
                <w:sz w:val="20"/>
                <w:szCs w:val="20"/>
              </w:rPr>
              <w:t>н/д</w:t>
            </w:r>
          </w:p>
        </w:tc>
        <w:tc>
          <w:tcPr>
            <w:tcW w:w="224" w:type="pct"/>
            <w:shd w:val="clear" w:color="auto" w:fill="auto"/>
            <w:vAlign w:val="center"/>
          </w:tcPr>
          <w:p w:rsidR="00136811" w:rsidRPr="0035378D" w:rsidP="00136811">
            <w:pPr>
              <w:spacing w:line="240" w:lineRule="auto"/>
              <w:ind w:firstLine="0"/>
              <w:jc w:val="center"/>
              <w:rPr>
                <w:sz w:val="20"/>
                <w:szCs w:val="20"/>
              </w:rPr>
            </w:pPr>
            <w:r w:rsidRPr="0035378D">
              <w:rPr>
                <w:sz w:val="20"/>
                <w:szCs w:val="20"/>
              </w:rPr>
              <w:t>н/д</w:t>
            </w:r>
          </w:p>
        </w:tc>
        <w:tc>
          <w:tcPr>
            <w:tcW w:w="336" w:type="pct"/>
            <w:shd w:val="clear" w:color="auto" w:fill="auto"/>
            <w:vAlign w:val="center"/>
          </w:tcPr>
          <w:p w:rsidR="00136811" w:rsidRPr="0035378D" w:rsidP="00136811">
            <w:pPr>
              <w:spacing w:line="240" w:lineRule="auto"/>
              <w:ind w:firstLine="0"/>
              <w:jc w:val="center"/>
              <w:rPr>
                <w:sz w:val="20"/>
                <w:szCs w:val="20"/>
              </w:rPr>
            </w:pPr>
            <w:r w:rsidRPr="0035378D">
              <w:rPr>
                <w:sz w:val="20"/>
                <w:szCs w:val="20"/>
              </w:rPr>
              <w:t>н/д</w:t>
            </w:r>
          </w:p>
        </w:tc>
      </w:tr>
      <w:tr w:rsidTr="00234E67">
        <w:tblPrEx>
          <w:tblW w:w="5000" w:type="pct"/>
          <w:tblLook w:val="0000"/>
        </w:tblPrEx>
        <w:tc>
          <w:tcPr>
            <w:tcW w:w="131" w:type="pct"/>
            <w:tcMar>
              <w:left w:w="11" w:type="dxa"/>
              <w:right w:w="11" w:type="dxa"/>
            </w:tcMar>
            <w:vAlign w:val="center"/>
          </w:tcPr>
          <w:p w:rsidR="00136811" w:rsidRPr="0035378D" w:rsidP="00136811">
            <w:pPr>
              <w:pStyle w:val="a10"/>
              <w:spacing w:line="240" w:lineRule="auto"/>
              <w:rPr>
                <w:rFonts w:eastAsia="Times New Roman"/>
                <w:lang w:val="en-US" w:bidi="en-US"/>
              </w:rPr>
            </w:pPr>
            <w:r w:rsidRPr="0035378D">
              <w:rPr>
                <w:rFonts w:eastAsia="Times New Roman"/>
                <w:lang w:val="en-US" w:bidi="en-US"/>
              </w:rPr>
              <w:t>1.2</w:t>
            </w:r>
          </w:p>
        </w:tc>
        <w:tc>
          <w:tcPr>
            <w:tcW w:w="1479" w:type="pct"/>
            <w:tcMar>
              <w:left w:w="11" w:type="dxa"/>
              <w:right w:w="11" w:type="dxa"/>
            </w:tcMar>
            <w:vAlign w:val="center"/>
          </w:tcPr>
          <w:p w:rsidR="00136811" w:rsidRPr="0035378D" w:rsidP="00136811">
            <w:pPr>
              <w:pStyle w:val="a10"/>
              <w:spacing w:line="240" w:lineRule="auto"/>
              <w:jc w:val="left"/>
              <w:rPr>
                <w:rFonts w:eastAsia="Times New Roman"/>
                <w:vertAlign w:val="superscript"/>
                <w:lang w:bidi="en-US"/>
              </w:rPr>
            </w:pPr>
            <w:r w:rsidRPr="0035378D">
              <w:t>Средневзвешенная плотность тепловой нагрузки, Гкал/ч/км</w:t>
            </w:r>
            <w:r w:rsidRPr="0035378D">
              <w:rPr>
                <w:vertAlign w:val="superscript"/>
              </w:rPr>
              <w:t>2</w:t>
            </w:r>
          </w:p>
        </w:tc>
        <w:tc>
          <w:tcPr>
            <w:tcW w:w="295" w:type="pct"/>
            <w:tcMar>
              <w:left w:w="11" w:type="dxa"/>
              <w:right w:w="11" w:type="dxa"/>
            </w:tcMar>
            <w:vAlign w:val="center"/>
          </w:tcPr>
          <w:p w:rsidR="00136811" w:rsidRPr="0035378D" w:rsidP="00136811">
            <w:pPr>
              <w:pStyle w:val="a10"/>
            </w:pPr>
            <w:r w:rsidRPr="0035378D">
              <w:rPr>
                <w:szCs w:val="20"/>
              </w:rPr>
              <w:t>н/д</w:t>
            </w:r>
          </w:p>
        </w:tc>
        <w:tc>
          <w:tcPr>
            <w:tcW w:w="295" w:type="pct"/>
            <w:tcMar>
              <w:left w:w="11" w:type="dxa"/>
              <w:right w:w="11" w:type="dxa"/>
            </w:tcMar>
            <w:vAlign w:val="center"/>
          </w:tcPr>
          <w:p w:rsidR="00136811" w:rsidRPr="0035378D" w:rsidP="00136811">
            <w:pPr>
              <w:pStyle w:val="a10"/>
            </w:pPr>
            <w:r w:rsidRPr="0035378D">
              <w:rPr>
                <w:szCs w:val="20"/>
              </w:rPr>
              <w:t>н/д</w:t>
            </w:r>
          </w:p>
        </w:tc>
        <w:tc>
          <w:tcPr>
            <w:tcW w:w="298" w:type="pct"/>
            <w:tcMar>
              <w:left w:w="11" w:type="dxa"/>
              <w:right w:w="11" w:type="dxa"/>
            </w:tcMar>
            <w:vAlign w:val="center"/>
          </w:tcPr>
          <w:p w:rsidR="00136811" w:rsidRPr="0035378D" w:rsidP="00136811">
            <w:pPr>
              <w:pStyle w:val="a10"/>
            </w:pPr>
            <w:r w:rsidRPr="0035378D">
              <w:rPr>
                <w:szCs w:val="20"/>
              </w:rPr>
              <w:t>н/д</w:t>
            </w:r>
          </w:p>
        </w:tc>
        <w:tc>
          <w:tcPr>
            <w:tcW w:w="296" w:type="pct"/>
            <w:tcMar>
              <w:left w:w="11" w:type="dxa"/>
              <w:right w:w="11" w:type="dxa"/>
            </w:tcMar>
            <w:vAlign w:val="center"/>
          </w:tcPr>
          <w:p w:rsidR="00136811" w:rsidRPr="0035378D" w:rsidP="00136811">
            <w:pPr>
              <w:pStyle w:val="a10"/>
            </w:pPr>
            <w:r w:rsidRPr="0035378D">
              <w:rPr>
                <w:szCs w:val="20"/>
              </w:rPr>
              <w:t>н/д</w:t>
            </w:r>
          </w:p>
        </w:tc>
        <w:tc>
          <w:tcPr>
            <w:tcW w:w="293" w:type="pct"/>
            <w:tcMar>
              <w:left w:w="11" w:type="dxa"/>
              <w:right w:w="11" w:type="dxa"/>
            </w:tcMar>
            <w:vAlign w:val="center"/>
          </w:tcPr>
          <w:p w:rsidR="00136811" w:rsidRPr="0035378D" w:rsidP="00136811">
            <w:pPr>
              <w:pStyle w:val="a10"/>
            </w:pPr>
            <w:r w:rsidRPr="0035378D">
              <w:rPr>
                <w:szCs w:val="20"/>
              </w:rPr>
              <w:t>н/д</w:t>
            </w:r>
          </w:p>
        </w:tc>
        <w:tc>
          <w:tcPr>
            <w:tcW w:w="294" w:type="pct"/>
            <w:tcMar>
              <w:left w:w="11" w:type="dxa"/>
              <w:right w:w="11" w:type="dxa"/>
            </w:tcMar>
            <w:vAlign w:val="center"/>
          </w:tcPr>
          <w:p w:rsidR="00136811" w:rsidRPr="0035378D" w:rsidP="00136811">
            <w:pPr>
              <w:pStyle w:val="a10"/>
            </w:pPr>
            <w:r w:rsidRPr="0035378D">
              <w:rPr>
                <w:szCs w:val="20"/>
              </w:rPr>
              <w:t>н/д</w:t>
            </w:r>
          </w:p>
        </w:tc>
        <w:tc>
          <w:tcPr>
            <w:tcW w:w="313" w:type="pct"/>
            <w:tcMar>
              <w:left w:w="11" w:type="dxa"/>
              <w:right w:w="11" w:type="dxa"/>
            </w:tcMar>
            <w:vAlign w:val="center"/>
          </w:tcPr>
          <w:p w:rsidR="00136811" w:rsidRPr="0035378D" w:rsidP="00136811">
            <w:pPr>
              <w:pStyle w:val="a10"/>
            </w:pPr>
            <w:r w:rsidRPr="0035378D">
              <w:rPr>
                <w:szCs w:val="20"/>
              </w:rPr>
              <w:t>н/д</w:t>
            </w:r>
          </w:p>
        </w:tc>
        <w:tc>
          <w:tcPr>
            <w:tcW w:w="298" w:type="pct"/>
            <w:tcMar>
              <w:left w:w="11" w:type="dxa"/>
              <w:right w:w="11" w:type="dxa"/>
            </w:tcMar>
            <w:vAlign w:val="center"/>
          </w:tcPr>
          <w:p w:rsidR="00136811" w:rsidRPr="0035378D" w:rsidP="00136811">
            <w:pPr>
              <w:pStyle w:val="a10"/>
            </w:pPr>
            <w:r w:rsidRPr="0035378D">
              <w:rPr>
                <w:szCs w:val="20"/>
              </w:rPr>
              <w:t>н/д</w:t>
            </w:r>
          </w:p>
        </w:tc>
        <w:tc>
          <w:tcPr>
            <w:tcW w:w="224" w:type="pct"/>
            <w:vAlign w:val="center"/>
          </w:tcPr>
          <w:p w:rsidR="00136811" w:rsidRPr="0035378D" w:rsidP="00136811">
            <w:pPr>
              <w:pStyle w:val="a10"/>
            </w:pPr>
            <w:r w:rsidRPr="0035378D">
              <w:rPr>
                <w:szCs w:val="20"/>
              </w:rPr>
              <w:t>н/д</w:t>
            </w:r>
          </w:p>
        </w:tc>
        <w:tc>
          <w:tcPr>
            <w:tcW w:w="224" w:type="pct"/>
            <w:vAlign w:val="center"/>
          </w:tcPr>
          <w:p w:rsidR="00136811" w:rsidRPr="0035378D" w:rsidP="00136811">
            <w:pPr>
              <w:pStyle w:val="a10"/>
            </w:pPr>
            <w:r w:rsidRPr="0035378D">
              <w:rPr>
                <w:szCs w:val="20"/>
              </w:rPr>
              <w:t>н/д</w:t>
            </w:r>
          </w:p>
        </w:tc>
        <w:tc>
          <w:tcPr>
            <w:tcW w:w="224" w:type="pct"/>
            <w:vAlign w:val="center"/>
          </w:tcPr>
          <w:p w:rsidR="00136811" w:rsidRPr="0035378D" w:rsidP="00136811">
            <w:pPr>
              <w:pStyle w:val="a10"/>
              <w:rPr>
                <w:szCs w:val="20"/>
              </w:rPr>
            </w:pPr>
            <w:r w:rsidRPr="0035378D">
              <w:rPr>
                <w:szCs w:val="20"/>
              </w:rPr>
              <w:t>н/д</w:t>
            </w:r>
          </w:p>
        </w:tc>
        <w:tc>
          <w:tcPr>
            <w:tcW w:w="336" w:type="pct"/>
            <w:vAlign w:val="center"/>
          </w:tcPr>
          <w:p w:rsidR="00136811" w:rsidRPr="0035378D" w:rsidP="00136811">
            <w:pPr>
              <w:pStyle w:val="a10"/>
              <w:rPr>
                <w:szCs w:val="20"/>
              </w:rPr>
            </w:pPr>
            <w:r w:rsidRPr="0035378D">
              <w:rPr>
                <w:szCs w:val="20"/>
              </w:rPr>
              <w:t>н/д</w:t>
            </w:r>
          </w:p>
        </w:tc>
      </w:tr>
    </w:tbl>
    <w:p w:rsidR="003E3D46" w:rsidRPr="00962E42" w:rsidP="00056575">
      <w:pPr>
        <w:rPr>
          <w:highlight w:val="yellow"/>
        </w:rPr>
      </w:pPr>
    </w:p>
    <w:p w:rsidR="00C22EC7" w:rsidRPr="00962E42" w:rsidP="00FF69AA">
      <w:pPr>
        <w:pStyle w:val="Heading1"/>
        <w:rPr>
          <w:highlight w:val="yellow"/>
        </w:rPr>
        <w:sectPr w:rsidSect="00234E67">
          <w:pgSz w:w="16838" w:h="11906" w:orient="landscape"/>
          <w:pgMar w:top="851" w:right="851" w:bottom="851" w:left="1134" w:header="567" w:footer="510"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D70313" w:rsidP="00D70313">
      <w:pPr>
        <w:pStyle w:val="Heading3"/>
      </w:pPr>
      <w:bookmarkStart w:id="27" w:name="_Toc225106627"/>
      <w:r>
        <w:rPr>
          <w:rFonts w:cs="Times New Roman"/>
          <w:szCs w:val="24"/>
        </w:rPr>
        <w:t>д</w:t>
      </w:r>
      <w:r w:rsidRPr="00916AB2">
        <w:rPr>
          <w:rFonts w:cs="Times New Roman"/>
          <w:szCs w:val="24"/>
        </w:rPr>
        <w:t>) </w:t>
      </w:r>
      <w:r>
        <w:t>расчет надежности си</w:t>
      </w:r>
      <w:r w:rsidR="003E0EF6">
        <w:t xml:space="preserve">стемы теплоснабжения </w:t>
      </w:r>
      <w:r w:rsidR="00EA1F8E">
        <w:t>Вознесенского городского</w:t>
      </w:r>
      <w:r w:rsidR="003E0EF6">
        <w:t xml:space="preserve"> поселения</w:t>
      </w:r>
      <w:bookmarkEnd w:id="27"/>
    </w:p>
    <w:p w:rsidR="003E0EF6" w:rsidP="003E0EF6">
      <w:pPr>
        <w:spacing w:line="240" w:lineRule="auto"/>
        <w:ind w:firstLine="567"/>
        <w:textAlignment w:val="baseline"/>
        <w:rPr>
          <w:color w:val="000000" w:themeColor="text1"/>
        </w:rPr>
      </w:pPr>
      <w:r>
        <w:rPr>
          <w:color w:val="000000" w:themeColor="text1"/>
        </w:rPr>
        <w:t xml:space="preserve">1. </w:t>
      </w:r>
      <w:r w:rsidRPr="003E0EF6">
        <w:rPr>
          <w:color w:val="000000" w:themeColor="text1"/>
        </w:rPr>
        <w:t>Показатели надежности системы теплоснабжения:</w:t>
      </w:r>
    </w:p>
    <w:p w:rsidR="003E0EF6"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а) показатель надежности электроснабжения источников тепловой энергии (Кэ) характеризуется наличием или отсутствием резервного электропитания:</w:t>
      </w:r>
    </w:p>
    <w:p w:rsidR="003E0EF6"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Кэ = 1,0 - при наличии резервного электроснабжения;</w:t>
      </w:r>
    </w:p>
    <w:p w:rsidR="003E0EF6" w:rsidP="003E0EF6">
      <w:pPr>
        <w:spacing w:line="240" w:lineRule="auto"/>
        <w:ind w:firstLine="567"/>
        <w:textAlignment w:val="baseline"/>
        <w:rPr>
          <w:color w:val="000000" w:themeColor="text1"/>
        </w:rPr>
      </w:pPr>
      <w:r w:rsidRPr="003E0EF6">
        <w:rPr>
          <w:color w:val="000000" w:themeColor="text1"/>
        </w:rPr>
        <w:t>Кэ = 0,6 - при отсутствии резервного электроснабжения.</w:t>
      </w:r>
    </w:p>
    <w:p w:rsidR="003E0EF6"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При наличии в системе теплоснабжения нескольких источников тепловой энергии общий показатель определяется по формуле:</w:t>
      </w:r>
    </w:p>
    <w:p w:rsidR="003E0EF6" w:rsidRPr="003E0EF6" w:rsidP="003E0EF6">
      <w:pPr>
        <w:spacing w:line="240" w:lineRule="auto"/>
        <w:ind w:firstLine="567"/>
        <w:textAlignment w:val="baseline"/>
        <w:rPr>
          <w:color w:val="000000" w:themeColor="text1"/>
        </w:rPr>
      </w:pPr>
    </w:p>
    <w:p w:rsidR="003E0EF6" w:rsidRPr="003E0EF6" w:rsidP="003E0EF6">
      <w:pPr>
        <w:spacing w:line="240" w:lineRule="auto"/>
        <w:ind w:firstLine="567"/>
        <w:textAlignment w:val="baseline"/>
        <w:rPr>
          <w:color w:val="000000" w:themeColor="text1"/>
        </w:rPr>
      </w:pPr>
      <w:r w:rsidRPr="003E0EF6">
        <w:rPr>
          <w:color w:val="000000" w:themeColor="text1"/>
        </w:rPr>
        <w:t>     </w:t>
      </w:r>
      <w:r w:rsidRPr="003E0EF6">
        <w:rPr>
          <w:noProof/>
          <w:color w:val="000000" w:themeColor="text1"/>
        </w:rPr>
        <w:drawing>
          <wp:inline distT="0" distB="0" distL="0" distR="0">
            <wp:extent cx="2324100" cy="457200"/>
            <wp:effectExtent l="19050" t="0" r="0" b="0"/>
            <wp:docPr id="2" name="Рисунок 1" descr="https://api.docs.cntd.ru/img/49/90/38/72/6/1c9206a7-daef-46fd-bb2b-ec2bbbe05915/P004B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docs.cntd.ru/img/49/90/38/72/6/1c9206a7-daef-46fd-bb2b-ec2bbbe05915/P004B0000.gif"/>
                    <pic:cNvPicPr>
                      <a:picLocks noChangeAspect="1" noChangeArrowheads="1"/>
                    </pic:cNvPicPr>
                  </pic:nvPicPr>
                  <pic:blipFill>
                    <a:blip xmlns:r="http://schemas.openxmlformats.org/officeDocument/2006/relationships" r:embed="rId8" cstate="print"/>
                    <a:stretch>
                      <a:fillRect/>
                    </a:stretch>
                  </pic:blipFill>
                  <pic:spPr bwMode="auto">
                    <a:xfrm>
                      <a:off x="0" y="0"/>
                      <a:ext cx="2324100" cy="457200"/>
                    </a:xfrm>
                    <a:prstGeom prst="rect">
                      <a:avLst/>
                    </a:prstGeom>
                    <a:noFill/>
                    <a:ln w="9525">
                      <a:noFill/>
                      <a:miter lim="800000"/>
                      <a:headEnd/>
                      <a:tailEnd/>
                    </a:ln>
                  </pic:spPr>
                </pic:pic>
              </a:graphicData>
            </a:graphic>
          </wp:inline>
        </w:drawing>
      </w:r>
      <w:r w:rsidRPr="003E0EF6">
        <w:rPr>
          <w:color w:val="000000" w:themeColor="text1"/>
        </w:rPr>
        <w:t>     , (1)</w:t>
      </w:r>
    </w:p>
    <w:p w:rsidR="003E0EF6"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Pr>
          <w:color w:val="000000" w:themeColor="text1"/>
        </w:rPr>
        <w:t>г</w:t>
      </w:r>
      <w:r w:rsidRPr="003E0EF6">
        <w:rPr>
          <w:color w:val="000000" w:themeColor="text1"/>
        </w:rPr>
        <w:t>де</w:t>
      </w:r>
    </w:p>
    <w:p w:rsidR="003E0EF6" w:rsidP="003E0EF6">
      <w:pPr>
        <w:spacing w:line="240" w:lineRule="auto"/>
        <w:ind w:firstLine="567"/>
        <w:textAlignment w:val="baseline"/>
        <w:rPr>
          <w:color w:val="000000" w:themeColor="text1"/>
        </w:rPr>
      </w:pPr>
      <w:r w:rsidRPr="003E0EF6">
        <w:rPr>
          <w:color w:val="000000" w:themeColor="text1"/>
        </w:rPr>
        <w:t> - значения показателей надежности отдельных источников тепловой энергии;</w:t>
      </w:r>
    </w:p>
    <w:p w:rsidR="003E0EF6" w:rsidRPr="003E0EF6" w:rsidP="003E0EF6">
      <w:pPr>
        <w:spacing w:line="240" w:lineRule="auto"/>
        <w:ind w:firstLine="567"/>
        <w:textAlignment w:val="baseline"/>
        <w:rPr>
          <w:color w:val="000000" w:themeColor="text1"/>
        </w:rPr>
      </w:pPr>
    </w:p>
    <w:p w:rsidR="003E0EF6" w:rsidRPr="003E0EF6" w:rsidP="003E0EF6">
      <w:pPr>
        <w:spacing w:line="240" w:lineRule="auto"/>
        <w:ind w:firstLine="567"/>
        <w:textAlignment w:val="baseline"/>
        <w:rPr>
          <w:color w:val="000000" w:themeColor="text1"/>
        </w:rPr>
      </w:pPr>
      <w:r w:rsidRPr="003E0EF6">
        <w:rPr>
          <w:color w:val="000000" w:themeColor="text1"/>
        </w:rPr>
        <w:t>     </w:t>
      </w:r>
      <w:r w:rsidRPr="003E0EF6">
        <w:rPr>
          <w:noProof/>
          <w:color w:val="000000" w:themeColor="text1"/>
        </w:rPr>
        <w:drawing>
          <wp:inline distT="0" distB="0" distL="0" distR="0">
            <wp:extent cx="838200" cy="400050"/>
            <wp:effectExtent l="19050" t="0" r="0" b="0"/>
            <wp:docPr id="4" name="Рисунок 4" descr="https://api.docs.cntd.ru/img/49/90/38/72/6/1c9206a7-daef-46fd-bb2b-ec2bbbe05915/P004D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pi.docs.cntd.ru/img/49/90/38/72/6/1c9206a7-daef-46fd-bb2b-ec2bbbe05915/P004D0000.gif"/>
                    <pic:cNvPicPr>
                      <a:picLocks noChangeAspect="1" noChangeArrowheads="1"/>
                    </pic:cNvPicPr>
                  </pic:nvPicPr>
                  <pic:blipFill>
                    <a:blip xmlns:r="http://schemas.openxmlformats.org/officeDocument/2006/relationships" r:embed="rId9" cstate="print"/>
                    <a:stretch>
                      <a:fillRect/>
                    </a:stretch>
                  </pic:blipFill>
                  <pic:spPr bwMode="auto">
                    <a:xfrm>
                      <a:off x="0" y="0"/>
                      <a:ext cx="838200" cy="400050"/>
                    </a:xfrm>
                    <a:prstGeom prst="rect">
                      <a:avLst/>
                    </a:prstGeom>
                    <a:noFill/>
                    <a:ln w="9525">
                      <a:noFill/>
                      <a:miter lim="800000"/>
                      <a:headEnd/>
                      <a:tailEnd/>
                    </a:ln>
                  </pic:spPr>
                </pic:pic>
              </a:graphicData>
            </a:graphic>
          </wp:inline>
        </w:drawing>
      </w:r>
      <w:r w:rsidRPr="003E0EF6">
        <w:rPr>
          <w:color w:val="000000" w:themeColor="text1"/>
        </w:rPr>
        <w:t>     , (2)</w:t>
      </w:r>
    </w:p>
    <w:p w:rsidR="003E0EF6"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где </w:t>
      </w:r>
      <w:r>
        <w:rPr>
          <w:noProof/>
          <w:color w:val="000000" w:themeColor="text1"/>
        </w:rPr>
        <w:pict>
          <v:rect id="AutoShape 2" o:spid="_x0000_i1026" style="height:18pt;mso-left-percent:-10001;mso-position-horizontal-relative:char;mso-position-vertical-relative:line;mso-top-percent:-10001;visibility:visible;width:17.4pt" filled="f" stroked="f">
            <o:lock v:ext="edit" aspectratio="t"/>
            <w10:wrap type="none"/>
            <w10:anchorlock/>
          </v:rect>
        </w:pict>
      </w:r>
      <w:r w:rsidRPr="003E0EF6">
        <w:rPr>
          <w:color w:val="000000" w:themeColor="text1"/>
        </w:rPr>
        <w:t> </w:t>
      </w:r>
    </w:p>
    <w:p w:rsidR="003E0EF6" w:rsidP="003E0EF6">
      <w:pPr>
        <w:spacing w:line="240" w:lineRule="auto"/>
        <w:ind w:firstLine="567"/>
        <w:textAlignment w:val="baseline"/>
        <w:rPr>
          <w:color w:val="000000" w:themeColor="text1"/>
        </w:rPr>
      </w:pPr>
      <w:r w:rsidRPr="003E0EF6">
        <w:rPr>
          <w:color w:val="000000" w:themeColor="text1"/>
        </w:rPr>
        <w:t>- средние фактические тепловые нагрузки за предшествующие 12 месяцев по каждому i-му источнику тепловой энергии;</w:t>
      </w:r>
    </w:p>
    <w:p w:rsidR="003E0EF6" w:rsidP="003E0EF6">
      <w:pPr>
        <w:spacing w:line="240" w:lineRule="auto"/>
        <w:ind w:firstLine="567"/>
        <w:textAlignment w:val="baseline"/>
        <w:rPr>
          <w:color w:val="000000" w:themeColor="text1"/>
        </w:rPr>
      </w:pPr>
      <w:r w:rsidRPr="003E0EF6">
        <w:rPr>
          <w:color w:val="000000" w:themeColor="text1"/>
        </w:rPr>
        <w:t>- количество часов отопительного периода за предшествующие 12 месяцев.</w:t>
      </w:r>
    </w:p>
    <w:p w:rsidR="003E0EF6" w:rsidP="003E0EF6">
      <w:pPr>
        <w:spacing w:line="240" w:lineRule="auto"/>
        <w:ind w:firstLine="567"/>
        <w:textAlignment w:val="baseline"/>
        <w:rPr>
          <w:color w:val="000000" w:themeColor="text1"/>
        </w:rPr>
      </w:pPr>
      <w:r w:rsidRPr="003E0EF6">
        <w:rPr>
          <w:color w:val="000000" w:themeColor="text1"/>
        </w:rPr>
        <w:t>n - количество источников тепловой энергии</w:t>
      </w:r>
    </w:p>
    <w:p w:rsidR="00570E78" w:rsidP="003E0EF6">
      <w:pPr>
        <w:spacing w:line="240" w:lineRule="auto"/>
        <w:ind w:firstLine="567"/>
        <w:textAlignment w:val="baseline"/>
        <w:rPr>
          <w:color w:val="000000" w:themeColor="text1"/>
        </w:rPr>
      </w:pPr>
    </w:p>
    <w:p w:rsidR="00570E78" w:rsidRPr="00570E78" w:rsidP="003E0EF6">
      <w:pPr>
        <w:spacing w:line="240" w:lineRule="auto"/>
        <w:ind w:firstLine="567"/>
        <w:textAlignment w:val="baseline"/>
        <w:rPr>
          <w:b/>
          <w:color w:val="000000" w:themeColor="text1"/>
        </w:rPr>
      </w:pPr>
      <w:r w:rsidRPr="00570E78">
        <w:rPr>
          <w:b/>
          <w:color w:val="000000" w:themeColor="text1"/>
        </w:rPr>
        <w:t xml:space="preserve">Кэ = </w:t>
      </w:r>
      <w:r w:rsidR="00A20A5F">
        <w:rPr>
          <w:b/>
          <w:color w:val="000000" w:themeColor="text1"/>
        </w:rPr>
        <w:t>1,0</w:t>
      </w:r>
    </w:p>
    <w:p w:rsidR="003E0EF6"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б) показатель надежности водоснабжения источников тепловой энергии (Кв) характеризуется наличием или отсутствием резервного водоснабжения:</w:t>
      </w:r>
    </w:p>
    <w:p w:rsidR="003E0EF6"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Кв = 1,0 - при наличии резервного водоснабжения;</w:t>
      </w:r>
    </w:p>
    <w:p w:rsidR="003E0EF6" w:rsidP="003E0EF6">
      <w:pPr>
        <w:spacing w:line="240" w:lineRule="auto"/>
        <w:ind w:firstLine="567"/>
        <w:textAlignment w:val="baseline"/>
        <w:rPr>
          <w:color w:val="000000" w:themeColor="text1"/>
        </w:rPr>
      </w:pPr>
      <w:r w:rsidRPr="003E0EF6">
        <w:rPr>
          <w:color w:val="000000" w:themeColor="text1"/>
        </w:rPr>
        <w:t>Кв = 0,6 - при отсутствии резервного водоснабжения.</w:t>
      </w:r>
    </w:p>
    <w:p w:rsidR="003E0EF6"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При наличии в системе теплоснабжения нескольких источников тепловой энергии общий показатель определяется по формуле:</w:t>
      </w:r>
    </w:p>
    <w:p w:rsidR="003E0EF6" w:rsidRPr="003E0EF6" w:rsidP="003E0EF6">
      <w:pPr>
        <w:spacing w:line="240" w:lineRule="auto"/>
        <w:ind w:firstLine="567"/>
        <w:textAlignment w:val="baseline"/>
        <w:rPr>
          <w:color w:val="000000" w:themeColor="text1"/>
        </w:rPr>
      </w:pPr>
    </w:p>
    <w:p w:rsidR="003E0EF6" w:rsidRPr="003E0EF6" w:rsidP="003E0EF6">
      <w:pPr>
        <w:spacing w:line="240" w:lineRule="auto"/>
        <w:ind w:firstLine="567"/>
        <w:textAlignment w:val="baseline"/>
        <w:rPr>
          <w:color w:val="000000" w:themeColor="text1"/>
        </w:rPr>
      </w:pPr>
      <w:r w:rsidRPr="003E0EF6">
        <w:rPr>
          <w:color w:val="000000" w:themeColor="text1"/>
        </w:rPr>
        <w:t>     </w:t>
      </w:r>
      <w:r w:rsidRPr="003E0EF6">
        <w:rPr>
          <w:noProof/>
          <w:color w:val="000000" w:themeColor="text1"/>
        </w:rPr>
        <w:drawing>
          <wp:inline distT="0" distB="0" distL="0" distR="0">
            <wp:extent cx="2324100" cy="457200"/>
            <wp:effectExtent l="19050" t="0" r="0" b="0"/>
            <wp:docPr id="8" name="Рисунок 8" descr="https://api.docs.cntd.ru/img/49/90/38/72/6/1c9206a7-daef-46fd-bb2b-ec2bbbe05915/P0051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pi.docs.cntd.ru/img/49/90/38/72/6/1c9206a7-daef-46fd-bb2b-ec2bbbe05915/P00510000.gif"/>
                    <pic:cNvPicPr>
                      <a:picLocks noChangeAspect="1" noChangeArrowheads="1"/>
                    </pic:cNvPicPr>
                  </pic:nvPicPr>
                  <pic:blipFill>
                    <a:blip xmlns:r="http://schemas.openxmlformats.org/officeDocument/2006/relationships" r:embed="rId10" cstate="print"/>
                    <a:stretch>
                      <a:fillRect/>
                    </a:stretch>
                  </pic:blipFill>
                  <pic:spPr bwMode="auto">
                    <a:xfrm>
                      <a:off x="0" y="0"/>
                      <a:ext cx="2324100" cy="457200"/>
                    </a:xfrm>
                    <a:prstGeom prst="rect">
                      <a:avLst/>
                    </a:prstGeom>
                    <a:noFill/>
                    <a:ln w="9525">
                      <a:noFill/>
                      <a:miter lim="800000"/>
                      <a:headEnd/>
                      <a:tailEnd/>
                    </a:ln>
                  </pic:spPr>
                </pic:pic>
              </a:graphicData>
            </a:graphic>
          </wp:inline>
        </w:drawing>
      </w:r>
      <w:r w:rsidRPr="003E0EF6">
        <w:rPr>
          <w:color w:val="000000" w:themeColor="text1"/>
        </w:rPr>
        <w:t>     , (3)</w:t>
      </w:r>
    </w:p>
    <w:p w:rsidR="003E0EF6"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где  </w:t>
      </w:r>
    </w:p>
    <w:p w:rsidR="003E0EF6" w:rsidP="003E0EF6">
      <w:pPr>
        <w:spacing w:line="240" w:lineRule="auto"/>
        <w:ind w:firstLine="567"/>
        <w:textAlignment w:val="baseline"/>
        <w:rPr>
          <w:color w:val="000000" w:themeColor="text1"/>
        </w:rPr>
      </w:pPr>
      <w:r w:rsidRPr="003E0EF6">
        <w:rPr>
          <w:color w:val="000000" w:themeColor="text1"/>
        </w:rPr>
        <w:t>- значения показателей надежности отдельных источников тепловой энергии;</w:t>
      </w:r>
    </w:p>
    <w:p w:rsidR="003E0EF6" w:rsidP="003E0EF6">
      <w:pPr>
        <w:spacing w:line="240" w:lineRule="auto"/>
        <w:ind w:firstLine="567"/>
        <w:textAlignment w:val="baseline"/>
        <w:rPr>
          <w:color w:val="000000" w:themeColor="text1"/>
        </w:rPr>
      </w:pPr>
      <w:r>
        <w:rPr>
          <w:color w:val="000000" w:themeColor="text1"/>
        </w:rPr>
        <w:t>-</w:t>
      </w:r>
      <w:r w:rsidRPr="003E0EF6">
        <w:rPr>
          <w:color w:val="000000" w:themeColor="text1"/>
        </w:rPr>
        <w:t xml:space="preserve"> средние фактические тепловые нагрузки за предшествующие 12 месяцев по каждому источнику тепловой энергии, определяются по формуле (2).</w:t>
      </w:r>
    </w:p>
    <w:p w:rsidR="003E0EF6" w:rsidP="003E0EF6">
      <w:pPr>
        <w:spacing w:line="240" w:lineRule="auto"/>
        <w:ind w:firstLine="567"/>
        <w:textAlignment w:val="baseline"/>
        <w:rPr>
          <w:color w:val="000000" w:themeColor="text1"/>
        </w:rPr>
      </w:pPr>
    </w:p>
    <w:p w:rsidR="00570E78" w:rsidRPr="00570E78" w:rsidP="003E0EF6">
      <w:pPr>
        <w:spacing w:line="240" w:lineRule="auto"/>
        <w:ind w:firstLine="567"/>
        <w:textAlignment w:val="baseline"/>
        <w:rPr>
          <w:b/>
          <w:color w:val="000000" w:themeColor="text1"/>
        </w:rPr>
      </w:pPr>
      <w:r w:rsidRPr="003E0EF6">
        <w:rPr>
          <w:b/>
          <w:color w:val="000000" w:themeColor="text1"/>
        </w:rPr>
        <w:t>Кв =</w:t>
      </w:r>
      <w:r w:rsidR="00A20A5F">
        <w:rPr>
          <w:b/>
          <w:color w:val="000000" w:themeColor="text1"/>
        </w:rPr>
        <w:t xml:space="preserve"> 0,6</w:t>
      </w:r>
    </w:p>
    <w:p w:rsidR="00570E78"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в) показатель надежности топливоснабжения источников тепловой энергии (Кт) характеризуется наличием или отсутствием резервного топливоснабжения:</w:t>
      </w:r>
    </w:p>
    <w:p w:rsidR="003E0EF6"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Кт = 1,0 - при наличии резервного топлива;</w:t>
      </w:r>
    </w:p>
    <w:p w:rsidR="003E0EF6" w:rsidP="003E0EF6">
      <w:pPr>
        <w:spacing w:line="240" w:lineRule="auto"/>
        <w:ind w:firstLine="567"/>
        <w:textAlignment w:val="baseline"/>
        <w:rPr>
          <w:color w:val="000000" w:themeColor="text1"/>
        </w:rPr>
      </w:pPr>
      <w:r w:rsidRPr="003E0EF6">
        <w:rPr>
          <w:color w:val="000000" w:themeColor="text1"/>
        </w:rPr>
        <w:t>Кт = 0,5 - при отсутствии резервного топлива.</w:t>
      </w:r>
    </w:p>
    <w:p w:rsidR="003E0EF6"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При наличии в системе теплоснабжения нескольких источников тепловой энергии общий показатель определяется по формуле:</w:t>
      </w:r>
    </w:p>
    <w:p w:rsidR="003E0EF6" w:rsidRPr="003E0EF6" w:rsidP="003E0EF6">
      <w:pPr>
        <w:spacing w:line="240" w:lineRule="auto"/>
        <w:ind w:firstLine="567"/>
        <w:textAlignment w:val="baseline"/>
        <w:rPr>
          <w:color w:val="000000" w:themeColor="text1"/>
        </w:rPr>
      </w:pPr>
    </w:p>
    <w:p w:rsidR="003E0EF6" w:rsidRPr="003E0EF6" w:rsidP="003E0EF6">
      <w:pPr>
        <w:spacing w:line="240" w:lineRule="auto"/>
        <w:ind w:firstLine="567"/>
        <w:textAlignment w:val="baseline"/>
        <w:rPr>
          <w:color w:val="000000" w:themeColor="text1"/>
        </w:rPr>
      </w:pPr>
      <w:r w:rsidRPr="003E0EF6">
        <w:rPr>
          <w:noProof/>
          <w:color w:val="000000" w:themeColor="text1"/>
        </w:rPr>
        <w:drawing>
          <wp:inline distT="0" distB="0" distL="0" distR="0">
            <wp:extent cx="2295525" cy="457200"/>
            <wp:effectExtent l="19050" t="0" r="9525" b="0"/>
            <wp:docPr id="13" name="Рисунок 13" descr="https://api.docs.cntd.ru/img/49/90/38/72/6/1c9206a7-daef-46fd-bb2b-ec2bbbe05915/P0054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pi.docs.cntd.ru/img/49/90/38/72/6/1c9206a7-daef-46fd-bb2b-ec2bbbe05915/P00540000.gif"/>
                    <pic:cNvPicPr>
                      <a:picLocks noChangeAspect="1" noChangeArrowheads="1"/>
                    </pic:cNvPicPr>
                  </pic:nvPicPr>
                  <pic:blipFill>
                    <a:blip xmlns:r="http://schemas.openxmlformats.org/officeDocument/2006/relationships" r:embed="rId11" cstate="print"/>
                    <a:stretch>
                      <a:fillRect/>
                    </a:stretch>
                  </pic:blipFill>
                  <pic:spPr bwMode="auto">
                    <a:xfrm>
                      <a:off x="0" y="0"/>
                      <a:ext cx="2295525" cy="457200"/>
                    </a:xfrm>
                    <a:prstGeom prst="rect">
                      <a:avLst/>
                    </a:prstGeom>
                    <a:noFill/>
                    <a:ln w="9525">
                      <a:noFill/>
                      <a:miter lim="800000"/>
                      <a:headEnd/>
                      <a:tailEnd/>
                    </a:ln>
                  </pic:spPr>
                </pic:pic>
              </a:graphicData>
            </a:graphic>
          </wp:inline>
        </w:drawing>
      </w:r>
      <w:r w:rsidRPr="003E0EF6">
        <w:rPr>
          <w:color w:val="000000" w:themeColor="text1"/>
        </w:rPr>
        <w:t>, (4)</w:t>
      </w:r>
      <w:r w:rsidRPr="003E0EF6">
        <w:rPr>
          <w:color w:val="000000" w:themeColor="text1"/>
        </w:rPr>
        <w:br/>
      </w:r>
    </w:p>
    <w:p w:rsidR="003E0EF6" w:rsidP="003E0EF6">
      <w:pPr>
        <w:spacing w:line="240" w:lineRule="auto"/>
        <w:ind w:firstLine="567"/>
        <w:textAlignment w:val="baseline"/>
        <w:rPr>
          <w:color w:val="000000" w:themeColor="text1"/>
        </w:rPr>
      </w:pPr>
      <w:r w:rsidRPr="003E0EF6">
        <w:rPr>
          <w:color w:val="000000" w:themeColor="text1"/>
        </w:rPr>
        <w:t>гд</w:t>
      </w:r>
      <w:r>
        <w:rPr>
          <w:color w:val="000000" w:themeColor="text1"/>
        </w:rPr>
        <w:t>е</w:t>
      </w:r>
      <w:r w:rsidRPr="003E0EF6">
        <w:rPr>
          <w:color w:val="000000" w:themeColor="text1"/>
        </w:rPr>
        <w:t>  </w:t>
      </w:r>
    </w:p>
    <w:p w:rsidR="003E0EF6" w:rsidP="003E0EF6">
      <w:pPr>
        <w:spacing w:line="240" w:lineRule="auto"/>
        <w:ind w:firstLine="567"/>
        <w:textAlignment w:val="baseline"/>
        <w:rPr>
          <w:color w:val="000000" w:themeColor="text1"/>
        </w:rPr>
      </w:pPr>
      <w:r w:rsidRPr="003E0EF6">
        <w:rPr>
          <w:color w:val="000000" w:themeColor="text1"/>
        </w:rPr>
        <w:t>- значения показателей готовности отдельных источников тепловой энергии;</w:t>
      </w:r>
    </w:p>
    <w:p w:rsidR="003E0EF6" w:rsidP="003E0EF6">
      <w:pPr>
        <w:spacing w:line="240" w:lineRule="auto"/>
        <w:ind w:firstLine="567"/>
        <w:textAlignment w:val="baseline"/>
        <w:rPr>
          <w:color w:val="000000" w:themeColor="text1"/>
        </w:rPr>
      </w:pPr>
      <w:r w:rsidRPr="003E0EF6">
        <w:rPr>
          <w:color w:val="000000" w:themeColor="text1"/>
        </w:rPr>
        <w:t>- средние фактические тепловые нагрузки за предшествующие 12 месяцев по каждому источнику тепловой энергии, определяются по формуле (2);</w:t>
      </w:r>
    </w:p>
    <w:p w:rsidR="00570E78" w:rsidP="003E0EF6">
      <w:pPr>
        <w:spacing w:line="240" w:lineRule="auto"/>
        <w:ind w:firstLine="567"/>
        <w:textAlignment w:val="baseline"/>
        <w:rPr>
          <w:color w:val="000000" w:themeColor="text1"/>
        </w:rPr>
      </w:pPr>
    </w:p>
    <w:p w:rsidR="00570E78" w:rsidRPr="00570E78" w:rsidP="003E0EF6">
      <w:pPr>
        <w:spacing w:line="240" w:lineRule="auto"/>
        <w:ind w:firstLine="567"/>
        <w:textAlignment w:val="baseline"/>
        <w:rPr>
          <w:b/>
          <w:color w:val="000000" w:themeColor="text1"/>
        </w:rPr>
      </w:pPr>
      <w:r w:rsidRPr="003E0EF6">
        <w:rPr>
          <w:b/>
          <w:color w:val="000000" w:themeColor="text1"/>
        </w:rPr>
        <w:t>Кт =</w:t>
      </w:r>
      <w:r w:rsidR="00051C9B">
        <w:rPr>
          <w:b/>
          <w:color w:val="000000" w:themeColor="text1"/>
        </w:rPr>
        <w:t xml:space="preserve"> 0,5</w:t>
      </w:r>
    </w:p>
    <w:p w:rsidR="003E0EF6"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г) 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 (Кб) характеризуется долей (%) тепловой нагрузки, не обеспеченной мощностью источников тепловой энергии и/или пропускной способностью тепловых сетей:</w:t>
      </w:r>
    </w:p>
    <w:p w:rsidR="003E0EF6" w:rsidRPr="003E0EF6" w:rsidP="003E0EF6">
      <w:pPr>
        <w:spacing w:line="240" w:lineRule="auto"/>
        <w:ind w:firstLine="0"/>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Кб = 1,0 - полная обеспеченность;</w:t>
      </w:r>
    </w:p>
    <w:p w:rsidR="003E0EF6" w:rsidP="003E0EF6">
      <w:pPr>
        <w:spacing w:line="240" w:lineRule="auto"/>
        <w:ind w:firstLine="567"/>
        <w:textAlignment w:val="baseline"/>
        <w:rPr>
          <w:color w:val="000000" w:themeColor="text1"/>
        </w:rPr>
      </w:pPr>
      <w:r w:rsidRPr="003E0EF6">
        <w:rPr>
          <w:color w:val="000000" w:themeColor="text1"/>
        </w:rPr>
        <w:t>Кб = 0,8 - не обеспечена в размере 10% и менее;</w:t>
      </w:r>
    </w:p>
    <w:p w:rsidR="003E0EF6" w:rsidP="003E0EF6">
      <w:pPr>
        <w:spacing w:line="240" w:lineRule="auto"/>
        <w:ind w:firstLine="567"/>
        <w:textAlignment w:val="baseline"/>
        <w:rPr>
          <w:color w:val="000000" w:themeColor="text1"/>
        </w:rPr>
      </w:pPr>
      <w:r w:rsidRPr="003E0EF6">
        <w:rPr>
          <w:color w:val="000000" w:themeColor="text1"/>
        </w:rPr>
        <w:t>Кб = 0,5 - не обеспечена в размере более 10%.</w:t>
      </w:r>
    </w:p>
    <w:p w:rsidR="003E0EF6"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При наличии в системе теплоснабжения нескольких источников тепловой энергии общий показатель определяется по формуле:</w:t>
      </w:r>
    </w:p>
    <w:p w:rsidR="003E0EF6" w:rsidRPr="003E0EF6" w:rsidP="003E0EF6">
      <w:pPr>
        <w:spacing w:line="240" w:lineRule="auto"/>
        <w:ind w:firstLine="567"/>
        <w:textAlignment w:val="baseline"/>
        <w:rPr>
          <w:color w:val="000000" w:themeColor="text1"/>
        </w:rPr>
      </w:pPr>
    </w:p>
    <w:p w:rsidR="003E0EF6" w:rsidRPr="003E0EF6" w:rsidP="003E0EF6">
      <w:pPr>
        <w:spacing w:line="240" w:lineRule="auto"/>
        <w:ind w:firstLine="567"/>
        <w:textAlignment w:val="baseline"/>
        <w:rPr>
          <w:color w:val="000000" w:themeColor="text1"/>
        </w:rPr>
      </w:pPr>
      <w:r w:rsidRPr="003E0EF6">
        <w:rPr>
          <w:noProof/>
          <w:color w:val="000000" w:themeColor="text1"/>
        </w:rPr>
        <w:drawing>
          <wp:inline distT="0" distB="0" distL="0" distR="0">
            <wp:extent cx="2324100" cy="457200"/>
            <wp:effectExtent l="19050" t="0" r="0" b="0"/>
            <wp:docPr id="1" name="Рисунок 18" descr="https://api.docs.cntd.ru/img/49/90/38/72/6/1c9206a7-daef-46fd-bb2b-ec2bbbe05915/P0056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pi.docs.cntd.ru/img/49/90/38/72/6/1c9206a7-daef-46fd-bb2b-ec2bbbe05915/P00560000.gif"/>
                    <pic:cNvPicPr>
                      <a:picLocks noChangeAspect="1" noChangeArrowheads="1"/>
                    </pic:cNvPicPr>
                  </pic:nvPicPr>
                  <pic:blipFill>
                    <a:blip xmlns:r="http://schemas.openxmlformats.org/officeDocument/2006/relationships" r:embed="rId12" cstate="print"/>
                    <a:stretch>
                      <a:fillRect/>
                    </a:stretch>
                  </pic:blipFill>
                  <pic:spPr bwMode="auto">
                    <a:xfrm>
                      <a:off x="0" y="0"/>
                      <a:ext cx="2324100" cy="457200"/>
                    </a:xfrm>
                    <a:prstGeom prst="rect">
                      <a:avLst/>
                    </a:prstGeom>
                    <a:noFill/>
                    <a:ln w="9525">
                      <a:noFill/>
                      <a:miter lim="800000"/>
                      <a:headEnd/>
                      <a:tailEnd/>
                    </a:ln>
                  </pic:spPr>
                </pic:pic>
              </a:graphicData>
            </a:graphic>
          </wp:inline>
        </w:drawing>
      </w:r>
      <w:r w:rsidRPr="003E0EF6">
        <w:rPr>
          <w:color w:val="000000" w:themeColor="text1"/>
        </w:rPr>
        <w:t>, (6)</w:t>
      </w:r>
      <w:r w:rsidRPr="003E0EF6">
        <w:rPr>
          <w:color w:val="000000" w:themeColor="text1"/>
        </w:rPr>
        <w:br/>
      </w:r>
    </w:p>
    <w:p w:rsidR="003E0EF6" w:rsidP="003E0EF6">
      <w:pPr>
        <w:spacing w:line="240" w:lineRule="auto"/>
        <w:ind w:firstLine="567"/>
        <w:textAlignment w:val="baseline"/>
        <w:rPr>
          <w:color w:val="000000" w:themeColor="text1"/>
        </w:rPr>
      </w:pPr>
      <w:r>
        <w:rPr>
          <w:color w:val="000000" w:themeColor="text1"/>
        </w:rPr>
        <w:t>г</w:t>
      </w:r>
      <w:r w:rsidRPr="003E0EF6">
        <w:rPr>
          <w:color w:val="000000" w:themeColor="text1"/>
        </w:rPr>
        <w:t>де</w:t>
      </w:r>
    </w:p>
    <w:p w:rsidR="003E0EF6" w:rsidP="003E0EF6">
      <w:pPr>
        <w:spacing w:line="240" w:lineRule="auto"/>
        <w:ind w:firstLine="567"/>
        <w:textAlignment w:val="baseline"/>
        <w:rPr>
          <w:color w:val="000000" w:themeColor="text1"/>
        </w:rPr>
      </w:pPr>
      <w:r w:rsidRPr="003E0EF6">
        <w:rPr>
          <w:color w:val="000000" w:themeColor="text1"/>
        </w:rPr>
        <w:t> - значения показателей надежности отдельных источников тепловой энергии;</w:t>
      </w:r>
    </w:p>
    <w:p w:rsidR="003E0EF6" w:rsidP="003E0EF6">
      <w:pPr>
        <w:spacing w:line="240" w:lineRule="auto"/>
        <w:ind w:firstLine="567"/>
        <w:textAlignment w:val="baseline"/>
        <w:rPr>
          <w:color w:val="000000" w:themeColor="text1"/>
        </w:rPr>
      </w:pPr>
      <w:r w:rsidRPr="003E0EF6">
        <w:rPr>
          <w:color w:val="000000" w:themeColor="text1"/>
        </w:rPr>
        <w:t xml:space="preserve"> - средние фактические тепловые нагрузки за предшествующие 12 месяцев по каждому источнику тепловой энергии, определяются по формуле (2);</w:t>
      </w:r>
    </w:p>
    <w:p w:rsidR="00570E78" w:rsidP="003E0EF6">
      <w:pPr>
        <w:spacing w:line="240" w:lineRule="auto"/>
        <w:ind w:firstLine="567"/>
        <w:textAlignment w:val="baseline"/>
        <w:rPr>
          <w:color w:val="000000" w:themeColor="text1"/>
        </w:rPr>
      </w:pPr>
    </w:p>
    <w:p w:rsidR="00570E78" w:rsidRPr="00570E78" w:rsidP="003E0EF6">
      <w:pPr>
        <w:spacing w:line="240" w:lineRule="auto"/>
        <w:ind w:firstLine="567"/>
        <w:textAlignment w:val="baseline"/>
        <w:rPr>
          <w:b/>
          <w:color w:val="000000" w:themeColor="text1"/>
        </w:rPr>
      </w:pPr>
      <w:r w:rsidRPr="003E0EF6">
        <w:rPr>
          <w:b/>
          <w:color w:val="000000" w:themeColor="text1"/>
        </w:rPr>
        <w:t>Кб =</w:t>
      </w:r>
      <w:r w:rsidR="00A20A5F">
        <w:rPr>
          <w:b/>
          <w:color w:val="000000" w:themeColor="text1"/>
        </w:rPr>
        <w:t xml:space="preserve"> 1,0</w:t>
      </w:r>
    </w:p>
    <w:p w:rsidR="003E0EF6"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д) показатель уровня резервирования источников тепловой энергии и элементов тепловой сети путем их кольцевания и устройства перемычек (Кр), характеризуемый отношением резервируемой расчетной тепловой нагрузки к сумме расчетных тепловых нагрузок (%), подлежащих резервированию согласно схеме теплоснабжения поселений, городских округов, выраженный в %:</w:t>
      </w:r>
    </w:p>
    <w:p w:rsidR="003E0EF6" w:rsidRPr="003E0EF6" w:rsidP="003E0EF6">
      <w:pPr>
        <w:spacing w:line="240" w:lineRule="auto"/>
        <w:ind w:firstLine="567"/>
        <w:textAlignment w:val="baseline"/>
        <w:rPr>
          <w:color w:val="000000" w:themeColor="text1"/>
        </w:rPr>
      </w:pPr>
    </w:p>
    <w:p w:rsidR="003E0EF6" w:rsidRPr="003E0EF6" w:rsidP="003E0EF6">
      <w:pPr>
        <w:spacing w:line="240" w:lineRule="auto"/>
        <w:ind w:firstLine="567"/>
        <w:textAlignment w:val="baseline"/>
        <w:rPr>
          <w:color w:val="000000" w:themeColor="text1"/>
        </w:rPr>
      </w:pPr>
      <w:r w:rsidRPr="003E0EF6">
        <w:rPr>
          <w:color w:val="000000" w:themeColor="text1"/>
        </w:rPr>
        <w:t>Оценку уровня резервирования (Кр):</w:t>
      </w:r>
    </w:p>
    <w:tbl>
      <w:tblPr>
        <w:tblW w:w="0" w:type="auto"/>
        <w:tblCellMar>
          <w:left w:w="0" w:type="dxa"/>
          <w:right w:w="0" w:type="dxa"/>
        </w:tblCellMar>
        <w:tblLook w:val="04A0"/>
      </w:tblPr>
      <w:tblGrid>
        <w:gridCol w:w="5174"/>
        <w:gridCol w:w="3142"/>
      </w:tblGrid>
      <w:tr w:rsidTr="003E0EF6">
        <w:tblPrEx>
          <w:tblW w:w="0" w:type="auto"/>
          <w:tblCellMar>
            <w:left w:w="0" w:type="dxa"/>
            <w:right w:w="0" w:type="dxa"/>
          </w:tblCellMar>
          <w:tblLook w:val="04A0"/>
        </w:tblPrEx>
        <w:trPr>
          <w:trHeight w:val="12"/>
        </w:trPr>
        <w:tc>
          <w:tcPr>
            <w:tcW w:w="5174" w:type="dxa"/>
            <w:tcBorders>
              <w:top w:val="nil"/>
              <w:left w:val="nil"/>
              <w:bottom w:val="nil"/>
              <w:right w:val="nil"/>
            </w:tcBorders>
            <w:shd w:val="clear" w:color="auto" w:fill="auto"/>
            <w:hideMark/>
          </w:tcPr>
          <w:p w:rsidR="003E0EF6" w:rsidRPr="003E0EF6" w:rsidP="003E0EF6">
            <w:pPr>
              <w:spacing w:line="240" w:lineRule="auto"/>
              <w:ind w:firstLine="567"/>
              <w:rPr>
                <w:color w:val="000000" w:themeColor="text1"/>
              </w:rPr>
            </w:pPr>
          </w:p>
        </w:tc>
        <w:tc>
          <w:tcPr>
            <w:tcW w:w="3142" w:type="dxa"/>
            <w:tcBorders>
              <w:top w:val="nil"/>
              <w:left w:val="nil"/>
              <w:bottom w:val="nil"/>
              <w:right w:val="nil"/>
            </w:tcBorders>
            <w:shd w:val="clear" w:color="auto" w:fill="auto"/>
            <w:hideMark/>
          </w:tcPr>
          <w:p w:rsidR="003E0EF6" w:rsidRPr="003E0EF6" w:rsidP="003E0EF6">
            <w:pPr>
              <w:spacing w:line="240" w:lineRule="auto"/>
              <w:ind w:firstLine="567"/>
              <w:rPr>
                <w:color w:val="000000" w:themeColor="text1"/>
              </w:rPr>
            </w:pPr>
          </w:p>
        </w:tc>
      </w:tr>
      <w:tr w:rsidTr="003E0EF6">
        <w:tblPrEx>
          <w:tblW w:w="0" w:type="auto"/>
          <w:tblCellMar>
            <w:left w:w="0" w:type="dxa"/>
            <w:right w:w="0" w:type="dxa"/>
          </w:tblCellMar>
          <w:tblLook w:val="04A0"/>
        </w:tblPrEx>
        <w:tc>
          <w:tcPr>
            <w:tcW w:w="5174" w:type="dxa"/>
            <w:tcBorders>
              <w:top w:val="nil"/>
              <w:left w:val="nil"/>
              <w:bottom w:val="nil"/>
              <w:right w:val="nil"/>
            </w:tcBorders>
            <w:shd w:val="clear" w:color="auto" w:fill="auto"/>
            <w:tcMar>
              <w:top w:w="0" w:type="dxa"/>
              <w:left w:w="149" w:type="dxa"/>
              <w:bottom w:w="0" w:type="dxa"/>
              <w:right w:w="149" w:type="dxa"/>
            </w:tcMar>
            <w:hideMark/>
          </w:tcPr>
          <w:p w:rsidR="003E0EF6" w:rsidRPr="003E0EF6" w:rsidP="003E0EF6">
            <w:pPr>
              <w:spacing w:line="240" w:lineRule="auto"/>
              <w:ind w:firstLine="567"/>
              <w:textAlignment w:val="baseline"/>
              <w:rPr>
                <w:color w:val="000000" w:themeColor="text1"/>
              </w:rPr>
            </w:pPr>
            <w:r w:rsidRPr="003E0EF6">
              <w:rPr>
                <w:color w:val="000000" w:themeColor="text1"/>
              </w:rPr>
              <w:t>от 90% до 100%</w:t>
            </w:r>
            <w:r w:rsidRPr="003E0EF6">
              <w:rPr>
                <w:color w:val="000000" w:themeColor="text1"/>
              </w:rPr>
              <w:br/>
            </w:r>
          </w:p>
        </w:tc>
        <w:tc>
          <w:tcPr>
            <w:tcW w:w="3142" w:type="dxa"/>
            <w:tcBorders>
              <w:top w:val="nil"/>
              <w:left w:val="nil"/>
              <w:bottom w:val="nil"/>
              <w:right w:val="nil"/>
            </w:tcBorders>
            <w:shd w:val="clear" w:color="auto" w:fill="auto"/>
            <w:tcMar>
              <w:top w:w="0" w:type="dxa"/>
              <w:left w:w="149" w:type="dxa"/>
              <w:bottom w:w="0" w:type="dxa"/>
              <w:right w:w="149" w:type="dxa"/>
            </w:tcMar>
            <w:hideMark/>
          </w:tcPr>
          <w:p w:rsidR="003E0EF6" w:rsidP="003E0EF6">
            <w:pPr>
              <w:spacing w:line="240" w:lineRule="auto"/>
              <w:ind w:firstLine="567"/>
              <w:textAlignment w:val="baseline"/>
              <w:rPr>
                <w:color w:val="000000" w:themeColor="text1"/>
              </w:rPr>
            </w:pPr>
            <w:r w:rsidRPr="003E0EF6">
              <w:rPr>
                <w:color w:val="000000" w:themeColor="text1"/>
              </w:rPr>
              <w:t>- Кр = 1,0;</w:t>
            </w:r>
          </w:p>
          <w:p w:rsidR="003E0EF6" w:rsidRPr="003E0EF6" w:rsidP="003E0EF6">
            <w:pPr>
              <w:spacing w:line="240" w:lineRule="auto"/>
              <w:ind w:firstLine="567"/>
              <w:textAlignment w:val="baseline"/>
              <w:rPr>
                <w:color w:val="000000" w:themeColor="text1"/>
              </w:rPr>
            </w:pPr>
          </w:p>
        </w:tc>
      </w:tr>
      <w:tr w:rsidTr="003E0EF6">
        <w:tblPrEx>
          <w:tblW w:w="0" w:type="auto"/>
          <w:tblCellMar>
            <w:left w:w="0" w:type="dxa"/>
            <w:right w:w="0" w:type="dxa"/>
          </w:tblCellMar>
          <w:tblLook w:val="04A0"/>
        </w:tblPrEx>
        <w:tc>
          <w:tcPr>
            <w:tcW w:w="5174" w:type="dxa"/>
            <w:tcBorders>
              <w:top w:val="nil"/>
              <w:left w:val="nil"/>
              <w:bottom w:val="nil"/>
              <w:right w:val="nil"/>
            </w:tcBorders>
            <w:shd w:val="clear" w:color="auto" w:fill="auto"/>
            <w:tcMar>
              <w:top w:w="0" w:type="dxa"/>
              <w:left w:w="149" w:type="dxa"/>
              <w:bottom w:w="0" w:type="dxa"/>
              <w:right w:w="149" w:type="dxa"/>
            </w:tcMar>
            <w:hideMark/>
          </w:tcPr>
          <w:p w:rsidR="003E0EF6" w:rsidRPr="003E0EF6" w:rsidP="003E0EF6">
            <w:pPr>
              <w:spacing w:line="240" w:lineRule="auto"/>
              <w:ind w:firstLine="567"/>
              <w:textAlignment w:val="baseline"/>
              <w:rPr>
                <w:color w:val="000000" w:themeColor="text1"/>
              </w:rPr>
            </w:pPr>
          </w:p>
        </w:tc>
        <w:tc>
          <w:tcPr>
            <w:tcW w:w="3142" w:type="dxa"/>
            <w:tcBorders>
              <w:top w:val="nil"/>
              <w:left w:val="nil"/>
              <w:bottom w:val="nil"/>
              <w:right w:val="nil"/>
            </w:tcBorders>
            <w:shd w:val="clear" w:color="auto" w:fill="auto"/>
            <w:tcMar>
              <w:top w:w="0" w:type="dxa"/>
              <w:left w:w="149" w:type="dxa"/>
              <w:bottom w:w="0" w:type="dxa"/>
              <w:right w:w="149" w:type="dxa"/>
            </w:tcMar>
            <w:hideMark/>
          </w:tcPr>
          <w:p w:rsidR="003E0EF6" w:rsidRPr="003E0EF6" w:rsidP="003E0EF6">
            <w:pPr>
              <w:spacing w:line="240" w:lineRule="auto"/>
              <w:ind w:firstLine="567"/>
              <w:textAlignment w:val="baseline"/>
              <w:rPr>
                <w:color w:val="000000" w:themeColor="text1"/>
              </w:rPr>
            </w:pPr>
          </w:p>
        </w:tc>
      </w:tr>
      <w:tr w:rsidTr="003E0EF6">
        <w:tblPrEx>
          <w:tblW w:w="0" w:type="auto"/>
          <w:tblCellMar>
            <w:left w:w="0" w:type="dxa"/>
            <w:right w:w="0" w:type="dxa"/>
          </w:tblCellMar>
          <w:tblLook w:val="04A0"/>
        </w:tblPrEx>
        <w:tc>
          <w:tcPr>
            <w:tcW w:w="5174" w:type="dxa"/>
            <w:tcBorders>
              <w:top w:val="nil"/>
              <w:left w:val="nil"/>
              <w:bottom w:val="nil"/>
              <w:right w:val="nil"/>
            </w:tcBorders>
            <w:shd w:val="clear" w:color="auto" w:fill="auto"/>
            <w:tcMar>
              <w:top w:w="0" w:type="dxa"/>
              <w:left w:w="149" w:type="dxa"/>
              <w:bottom w:w="0" w:type="dxa"/>
              <w:right w:w="149" w:type="dxa"/>
            </w:tcMar>
            <w:hideMark/>
          </w:tcPr>
          <w:p w:rsidR="003E0EF6" w:rsidRPr="003E0EF6" w:rsidP="003E0EF6">
            <w:pPr>
              <w:spacing w:line="240" w:lineRule="auto"/>
              <w:ind w:firstLine="567"/>
              <w:textAlignment w:val="baseline"/>
              <w:rPr>
                <w:color w:val="000000" w:themeColor="text1"/>
              </w:rPr>
            </w:pPr>
            <w:r w:rsidRPr="003E0EF6">
              <w:rPr>
                <w:color w:val="000000" w:themeColor="text1"/>
              </w:rPr>
              <w:t>от 70% до 90% включительно</w:t>
            </w:r>
            <w:r w:rsidRPr="003E0EF6">
              <w:rPr>
                <w:color w:val="000000" w:themeColor="text1"/>
              </w:rPr>
              <w:br/>
            </w:r>
          </w:p>
        </w:tc>
        <w:tc>
          <w:tcPr>
            <w:tcW w:w="3142" w:type="dxa"/>
            <w:tcBorders>
              <w:top w:val="nil"/>
              <w:left w:val="nil"/>
              <w:bottom w:val="nil"/>
              <w:right w:val="nil"/>
            </w:tcBorders>
            <w:shd w:val="clear" w:color="auto" w:fill="auto"/>
            <w:tcMar>
              <w:top w:w="0" w:type="dxa"/>
              <w:left w:w="149" w:type="dxa"/>
              <w:bottom w:w="0" w:type="dxa"/>
              <w:right w:w="149" w:type="dxa"/>
            </w:tcMar>
            <w:hideMark/>
          </w:tcPr>
          <w:p w:rsidR="003E0EF6" w:rsidP="003E0EF6">
            <w:pPr>
              <w:spacing w:line="240" w:lineRule="auto"/>
              <w:ind w:firstLine="567"/>
              <w:textAlignment w:val="baseline"/>
              <w:rPr>
                <w:color w:val="000000" w:themeColor="text1"/>
              </w:rPr>
            </w:pPr>
            <w:r w:rsidRPr="003E0EF6">
              <w:rPr>
                <w:color w:val="000000" w:themeColor="text1"/>
              </w:rPr>
              <w:t>- Кр = 0,7;</w:t>
            </w:r>
          </w:p>
          <w:p w:rsidR="003E0EF6" w:rsidRPr="003E0EF6" w:rsidP="003E0EF6">
            <w:pPr>
              <w:spacing w:line="240" w:lineRule="auto"/>
              <w:ind w:firstLine="567"/>
              <w:textAlignment w:val="baseline"/>
              <w:rPr>
                <w:color w:val="000000" w:themeColor="text1"/>
              </w:rPr>
            </w:pPr>
          </w:p>
        </w:tc>
      </w:tr>
      <w:tr w:rsidTr="003E0EF6">
        <w:tblPrEx>
          <w:tblW w:w="0" w:type="auto"/>
          <w:tblCellMar>
            <w:left w:w="0" w:type="dxa"/>
            <w:right w:w="0" w:type="dxa"/>
          </w:tblCellMar>
          <w:tblLook w:val="04A0"/>
        </w:tblPrEx>
        <w:tc>
          <w:tcPr>
            <w:tcW w:w="5174" w:type="dxa"/>
            <w:tcBorders>
              <w:top w:val="nil"/>
              <w:left w:val="nil"/>
              <w:bottom w:val="nil"/>
              <w:right w:val="nil"/>
            </w:tcBorders>
            <w:shd w:val="clear" w:color="auto" w:fill="auto"/>
            <w:tcMar>
              <w:top w:w="0" w:type="dxa"/>
              <w:left w:w="149" w:type="dxa"/>
              <w:bottom w:w="0" w:type="dxa"/>
              <w:right w:w="149" w:type="dxa"/>
            </w:tcMar>
            <w:hideMark/>
          </w:tcPr>
          <w:p w:rsidR="003E0EF6" w:rsidRPr="003E0EF6" w:rsidP="003E0EF6">
            <w:pPr>
              <w:spacing w:line="240" w:lineRule="auto"/>
              <w:ind w:firstLine="567"/>
              <w:textAlignment w:val="baseline"/>
              <w:rPr>
                <w:color w:val="000000" w:themeColor="text1"/>
              </w:rPr>
            </w:pPr>
            <w:r w:rsidRPr="003E0EF6">
              <w:rPr>
                <w:color w:val="000000" w:themeColor="text1"/>
              </w:rPr>
              <w:t>от 50% до 70% включительно</w:t>
            </w:r>
            <w:r w:rsidRPr="003E0EF6">
              <w:rPr>
                <w:color w:val="000000" w:themeColor="text1"/>
              </w:rPr>
              <w:br/>
            </w:r>
          </w:p>
        </w:tc>
        <w:tc>
          <w:tcPr>
            <w:tcW w:w="3142" w:type="dxa"/>
            <w:tcBorders>
              <w:top w:val="nil"/>
              <w:left w:val="nil"/>
              <w:bottom w:val="nil"/>
              <w:right w:val="nil"/>
            </w:tcBorders>
            <w:shd w:val="clear" w:color="auto" w:fill="auto"/>
            <w:tcMar>
              <w:top w:w="0" w:type="dxa"/>
              <w:left w:w="149" w:type="dxa"/>
              <w:bottom w:w="0" w:type="dxa"/>
              <w:right w:w="149" w:type="dxa"/>
            </w:tcMar>
            <w:hideMark/>
          </w:tcPr>
          <w:p w:rsidR="003E0EF6" w:rsidP="003E0EF6">
            <w:pPr>
              <w:spacing w:line="240" w:lineRule="auto"/>
              <w:ind w:firstLine="567"/>
              <w:textAlignment w:val="baseline"/>
              <w:rPr>
                <w:color w:val="000000" w:themeColor="text1"/>
              </w:rPr>
            </w:pPr>
            <w:r w:rsidRPr="003E0EF6">
              <w:rPr>
                <w:color w:val="000000" w:themeColor="text1"/>
              </w:rPr>
              <w:t>- Кр = 0,5;</w:t>
            </w:r>
          </w:p>
          <w:p w:rsidR="003E0EF6" w:rsidRPr="003E0EF6" w:rsidP="003E0EF6">
            <w:pPr>
              <w:spacing w:line="240" w:lineRule="auto"/>
              <w:ind w:firstLine="567"/>
              <w:textAlignment w:val="baseline"/>
              <w:rPr>
                <w:color w:val="000000" w:themeColor="text1"/>
              </w:rPr>
            </w:pPr>
          </w:p>
        </w:tc>
      </w:tr>
      <w:tr w:rsidTr="003E0EF6">
        <w:tblPrEx>
          <w:tblW w:w="0" w:type="auto"/>
          <w:tblCellMar>
            <w:left w:w="0" w:type="dxa"/>
            <w:right w:w="0" w:type="dxa"/>
          </w:tblCellMar>
          <w:tblLook w:val="04A0"/>
        </w:tblPrEx>
        <w:tc>
          <w:tcPr>
            <w:tcW w:w="5174" w:type="dxa"/>
            <w:tcBorders>
              <w:top w:val="nil"/>
              <w:left w:val="nil"/>
              <w:bottom w:val="nil"/>
              <w:right w:val="nil"/>
            </w:tcBorders>
            <w:shd w:val="clear" w:color="auto" w:fill="auto"/>
            <w:tcMar>
              <w:top w:w="0" w:type="dxa"/>
              <w:left w:w="149" w:type="dxa"/>
              <w:bottom w:w="0" w:type="dxa"/>
              <w:right w:w="149" w:type="dxa"/>
            </w:tcMar>
            <w:hideMark/>
          </w:tcPr>
          <w:p w:rsidR="003E0EF6" w:rsidRPr="003E0EF6" w:rsidP="003E0EF6">
            <w:pPr>
              <w:spacing w:line="240" w:lineRule="auto"/>
              <w:ind w:firstLine="567"/>
              <w:textAlignment w:val="baseline"/>
              <w:rPr>
                <w:color w:val="000000" w:themeColor="text1"/>
              </w:rPr>
            </w:pPr>
            <w:r w:rsidRPr="003E0EF6">
              <w:rPr>
                <w:color w:val="000000" w:themeColor="text1"/>
              </w:rPr>
              <w:t>от 30% до 50% включительно</w:t>
            </w:r>
            <w:r w:rsidRPr="003E0EF6">
              <w:rPr>
                <w:color w:val="000000" w:themeColor="text1"/>
              </w:rPr>
              <w:br/>
            </w:r>
          </w:p>
        </w:tc>
        <w:tc>
          <w:tcPr>
            <w:tcW w:w="3142" w:type="dxa"/>
            <w:tcBorders>
              <w:top w:val="nil"/>
              <w:left w:val="nil"/>
              <w:bottom w:val="nil"/>
              <w:right w:val="nil"/>
            </w:tcBorders>
            <w:shd w:val="clear" w:color="auto" w:fill="auto"/>
            <w:tcMar>
              <w:top w:w="0" w:type="dxa"/>
              <w:left w:w="149" w:type="dxa"/>
              <w:bottom w:w="0" w:type="dxa"/>
              <w:right w:w="149" w:type="dxa"/>
            </w:tcMar>
            <w:hideMark/>
          </w:tcPr>
          <w:p w:rsidR="003E0EF6" w:rsidP="003E0EF6">
            <w:pPr>
              <w:spacing w:line="240" w:lineRule="auto"/>
              <w:ind w:firstLine="567"/>
              <w:textAlignment w:val="baseline"/>
              <w:rPr>
                <w:color w:val="000000" w:themeColor="text1"/>
              </w:rPr>
            </w:pPr>
            <w:r w:rsidRPr="003E0EF6">
              <w:rPr>
                <w:color w:val="000000" w:themeColor="text1"/>
              </w:rPr>
              <w:t>- Кр = 0,3;</w:t>
            </w:r>
          </w:p>
          <w:p w:rsidR="003E0EF6" w:rsidRPr="003E0EF6" w:rsidP="003E0EF6">
            <w:pPr>
              <w:spacing w:line="240" w:lineRule="auto"/>
              <w:ind w:firstLine="567"/>
              <w:textAlignment w:val="baseline"/>
              <w:rPr>
                <w:color w:val="000000" w:themeColor="text1"/>
              </w:rPr>
            </w:pPr>
          </w:p>
        </w:tc>
      </w:tr>
      <w:tr w:rsidTr="003E0EF6">
        <w:tblPrEx>
          <w:tblW w:w="0" w:type="auto"/>
          <w:tblCellMar>
            <w:left w:w="0" w:type="dxa"/>
            <w:right w:w="0" w:type="dxa"/>
          </w:tblCellMar>
          <w:tblLook w:val="04A0"/>
        </w:tblPrEx>
        <w:tc>
          <w:tcPr>
            <w:tcW w:w="5174" w:type="dxa"/>
            <w:tcBorders>
              <w:top w:val="nil"/>
              <w:left w:val="nil"/>
              <w:bottom w:val="nil"/>
              <w:right w:val="nil"/>
            </w:tcBorders>
            <w:shd w:val="clear" w:color="auto" w:fill="auto"/>
            <w:tcMar>
              <w:top w:w="0" w:type="dxa"/>
              <w:left w:w="149" w:type="dxa"/>
              <w:bottom w:w="0" w:type="dxa"/>
              <w:right w:w="149" w:type="dxa"/>
            </w:tcMar>
            <w:hideMark/>
          </w:tcPr>
          <w:p w:rsidR="003E0EF6" w:rsidRPr="003E0EF6" w:rsidP="003E0EF6">
            <w:pPr>
              <w:spacing w:line="240" w:lineRule="auto"/>
              <w:ind w:firstLine="567"/>
              <w:textAlignment w:val="baseline"/>
              <w:rPr>
                <w:color w:val="000000" w:themeColor="text1"/>
              </w:rPr>
            </w:pPr>
            <w:r w:rsidRPr="003E0EF6">
              <w:rPr>
                <w:color w:val="000000" w:themeColor="text1"/>
              </w:rPr>
              <w:t>менее 30% включительно</w:t>
            </w:r>
            <w:r w:rsidRPr="003E0EF6">
              <w:rPr>
                <w:color w:val="000000" w:themeColor="text1"/>
              </w:rPr>
              <w:br/>
            </w:r>
          </w:p>
        </w:tc>
        <w:tc>
          <w:tcPr>
            <w:tcW w:w="3142" w:type="dxa"/>
            <w:tcBorders>
              <w:top w:val="nil"/>
              <w:left w:val="nil"/>
              <w:bottom w:val="nil"/>
              <w:right w:val="nil"/>
            </w:tcBorders>
            <w:shd w:val="clear" w:color="auto" w:fill="auto"/>
            <w:tcMar>
              <w:top w:w="0" w:type="dxa"/>
              <w:left w:w="149" w:type="dxa"/>
              <w:bottom w:w="0" w:type="dxa"/>
              <w:right w:w="149" w:type="dxa"/>
            </w:tcMar>
            <w:hideMark/>
          </w:tcPr>
          <w:p w:rsidR="003E0EF6" w:rsidP="003E0EF6">
            <w:pPr>
              <w:spacing w:line="240" w:lineRule="auto"/>
              <w:ind w:firstLine="567"/>
              <w:textAlignment w:val="baseline"/>
              <w:rPr>
                <w:color w:val="000000" w:themeColor="text1"/>
              </w:rPr>
            </w:pPr>
            <w:r w:rsidRPr="003E0EF6">
              <w:rPr>
                <w:color w:val="000000" w:themeColor="text1"/>
              </w:rPr>
              <w:t>- Кр = 0,2.</w:t>
            </w:r>
          </w:p>
          <w:p w:rsidR="003E0EF6" w:rsidRPr="003E0EF6" w:rsidP="003E0EF6">
            <w:pPr>
              <w:spacing w:line="240" w:lineRule="auto"/>
              <w:ind w:firstLine="567"/>
              <w:textAlignment w:val="baseline"/>
              <w:rPr>
                <w:color w:val="000000" w:themeColor="text1"/>
              </w:rPr>
            </w:pPr>
          </w:p>
        </w:tc>
      </w:tr>
    </w:tbl>
    <w:p w:rsidR="003E0EF6"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При наличии в системе теплоснабжения нескольких источников тепловой энергии общий показатель определяется по формуле:</w:t>
      </w:r>
    </w:p>
    <w:p w:rsidR="003E0EF6" w:rsidRPr="003E0EF6" w:rsidP="003E0EF6">
      <w:pPr>
        <w:spacing w:line="240" w:lineRule="auto"/>
        <w:ind w:firstLine="567"/>
        <w:textAlignment w:val="baseline"/>
        <w:rPr>
          <w:color w:val="000000" w:themeColor="text1"/>
        </w:rPr>
      </w:pPr>
    </w:p>
    <w:p w:rsidR="003E0EF6" w:rsidRPr="003E0EF6" w:rsidP="003E0EF6">
      <w:pPr>
        <w:spacing w:line="240" w:lineRule="auto"/>
        <w:ind w:firstLine="567"/>
        <w:textAlignment w:val="baseline"/>
        <w:rPr>
          <w:color w:val="000000" w:themeColor="text1"/>
        </w:rPr>
      </w:pPr>
      <w:r w:rsidRPr="003E0EF6">
        <w:rPr>
          <w:noProof/>
          <w:color w:val="000000" w:themeColor="text1"/>
        </w:rPr>
        <w:drawing>
          <wp:inline distT="0" distB="0" distL="0" distR="0">
            <wp:extent cx="2476500" cy="457200"/>
            <wp:effectExtent l="19050" t="0" r="0" b="0"/>
            <wp:docPr id="23" name="Рисунок 23" descr="https://api.docs.cntd.ru/img/49/90/38/72/6/1c9206a7-daef-46fd-bb2b-ec2bbbe05915/P005A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api.docs.cntd.ru/img/49/90/38/72/6/1c9206a7-daef-46fd-bb2b-ec2bbbe05915/P005A0000.gif"/>
                    <pic:cNvPicPr>
                      <a:picLocks noChangeAspect="1" noChangeArrowheads="1"/>
                    </pic:cNvPicPr>
                  </pic:nvPicPr>
                  <pic:blipFill>
                    <a:blip xmlns:r="http://schemas.openxmlformats.org/officeDocument/2006/relationships" r:embed="rId13" cstate="print"/>
                    <a:stretch>
                      <a:fillRect/>
                    </a:stretch>
                  </pic:blipFill>
                  <pic:spPr bwMode="auto">
                    <a:xfrm>
                      <a:off x="0" y="0"/>
                      <a:ext cx="2476500" cy="457200"/>
                    </a:xfrm>
                    <a:prstGeom prst="rect">
                      <a:avLst/>
                    </a:prstGeom>
                    <a:noFill/>
                    <a:ln w="9525">
                      <a:noFill/>
                      <a:miter lim="800000"/>
                      <a:headEnd/>
                      <a:tailEnd/>
                    </a:ln>
                  </pic:spPr>
                </pic:pic>
              </a:graphicData>
            </a:graphic>
          </wp:inline>
        </w:drawing>
      </w:r>
      <w:r w:rsidRPr="003E0EF6">
        <w:rPr>
          <w:color w:val="000000" w:themeColor="text1"/>
        </w:rPr>
        <w:t>, (7)</w:t>
      </w:r>
      <w:r w:rsidRPr="003E0EF6">
        <w:rPr>
          <w:color w:val="000000" w:themeColor="text1"/>
        </w:rPr>
        <w:br/>
      </w:r>
    </w:p>
    <w:p w:rsidR="003E0EF6" w:rsidP="003E0EF6">
      <w:pPr>
        <w:spacing w:line="240" w:lineRule="auto"/>
        <w:ind w:firstLine="567"/>
        <w:textAlignment w:val="baseline"/>
        <w:rPr>
          <w:color w:val="000000" w:themeColor="text1"/>
        </w:rPr>
      </w:pPr>
      <w:r>
        <w:rPr>
          <w:color w:val="000000" w:themeColor="text1"/>
        </w:rPr>
        <w:t>г</w:t>
      </w:r>
      <w:r w:rsidRPr="003E0EF6">
        <w:rPr>
          <w:color w:val="000000" w:themeColor="text1"/>
        </w:rPr>
        <w:t>де</w:t>
      </w:r>
      <w:r>
        <w:rPr>
          <w:color w:val="000000" w:themeColor="text1"/>
        </w:rPr>
        <w:t xml:space="preserve"> </w:t>
      </w:r>
    </w:p>
    <w:p w:rsidR="003E0EF6" w:rsidP="003E0EF6">
      <w:pPr>
        <w:spacing w:line="240" w:lineRule="auto"/>
        <w:ind w:firstLine="567"/>
        <w:textAlignment w:val="baseline"/>
        <w:rPr>
          <w:color w:val="000000" w:themeColor="text1"/>
        </w:rPr>
      </w:pPr>
      <w:r w:rsidRPr="003E0EF6">
        <w:rPr>
          <w:color w:val="000000" w:themeColor="text1"/>
        </w:rPr>
        <w:t>- значения показателей надежности отдельных источников тепловой энергии;</w:t>
      </w:r>
    </w:p>
    <w:p w:rsidR="003E0EF6" w:rsidP="003E0EF6">
      <w:pPr>
        <w:spacing w:line="240" w:lineRule="auto"/>
        <w:ind w:firstLine="567"/>
        <w:textAlignment w:val="baseline"/>
        <w:rPr>
          <w:color w:val="000000" w:themeColor="text1"/>
        </w:rPr>
      </w:pPr>
      <w:r w:rsidRPr="003E0EF6">
        <w:rPr>
          <w:color w:val="000000" w:themeColor="text1"/>
        </w:rPr>
        <w:t>- средние фактические тепловые нагрузки за предшествующие 12 месяцев по каждому источнику тепловой энергии, определяются по формуле (2);</w:t>
      </w:r>
    </w:p>
    <w:p w:rsidR="00570E78" w:rsidP="003E0EF6">
      <w:pPr>
        <w:spacing w:line="240" w:lineRule="auto"/>
        <w:ind w:firstLine="567"/>
        <w:textAlignment w:val="baseline"/>
        <w:rPr>
          <w:color w:val="000000" w:themeColor="text1"/>
        </w:rPr>
      </w:pPr>
    </w:p>
    <w:p w:rsidR="00570E78" w:rsidRPr="00570E78" w:rsidP="003E0EF6">
      <w:pPr>
        <w:spacing w:line="240" w:lineRule="auto"/>
        <w:ind w:firstLine="567"/>
        <w:textAlignment w:val="baseline"/>
        <w:rPr>
          <w:b/>
          <w:color w:val="000000" w:themeColor="text1"/>
        </w:rPr>
      </w:pPr>
      <w:r w:rsidRPr="00570E78">
        <w:rPr>
          <w:b/>
          <w:color w:val="000000" w:themeColor="text1"/>
        </w:rPr>
        <w:t xml:space="preserve">Кр = </w:t>
      </w:r>
      <w:r w:rsidR="00A20A5F">
        <w:rPr>
          <w:b/>
          <w:color w:val="000000" w:themeColor="text1"/>
        </w:rPr>
        <w:t>0,2</w:t>
      </w:r>
    </w:p>
    <w:p w:rsidR="003E0EF6" w:rsidRPr="003E0EF6" w:rsidP="003E0EF6">
      <w:pPr>
        <w:spacing w:line="240" w:lineRule="auto"/>
        <w:ind w:firstLine="0"/>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е) показатель технического состояния тепловых сетей (Кс), характеризуемый долей ветхих, подлежащих замене трубопроводов, определяется по формуле:</w:t>
      </w:r>
    </w:p>
    <w:p w:rsidR="003E0EF6" w:rsidRPr="003E0EF6" w:rsidP="003E0EF6">
      <w:pPr>
        <w:spacing w:line="240" w:lineRule="auto"/>
        <w:ind w:firstLine="567"/>
        <w:textAlignment w:val="baseline"/>
        <w:rPr>
          <w:color w:val="000000" w:themeColor="text1"/>
        </w:rPr>
      </w:pPr>
    </w:p>
    <w:p w:rsidR="003E0EF6" w:rsidRPr="003E0EF6" w:rsidP="003E0EF6">
      <w:pPr>
        <w:spacing w:line="240" w:lineRule="auto"/>
        <w:ind w:firstLine="567"/>
        <w:textAlignment w:val="baseline"/>
        <w:rPr>
          <w:color w:val="000000" w:themeColor="text1"/>
        </w:rPr>
      </w:pPr>
      <w:r w:rsidRPr="003E0EF6">
        <w:rPr>
          <w:noProof/>
          <w:color w:val="000000" w:themeColor="text1"/>
        </w:rPr>
        <w:drawing>
          <wp:inline distT="0" distB="0" distL="0" distR="0">
            <wp:extent cx="1143000" cy="457200"/>
            <wp:effectExtent l="19050" t="0" r="0" b="0"/>
            <wp:docPr id="28" name="Рисунок 28" descr="https://api.docs.cntd.ru/img/49/90/38/72/6/1c9206a7-daef-46fd-bb2b-ec2bbbe05915/P005C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api.docs.cntd.ru/img/49/90/38/72/6/1c9206a7-daef-46fd-bb2b-ec2bbbe05915/P005C0000.gif"/>
                    <pic:cNvPicPr>
                      <a:picLocks noChangeAspect="1" noChangeArrowheads="1"/>
                    </pic:cNvPicPr>
                  </pic:nvPicPr>
                  <pic:blipFill>
                    <a:blip xmlns:r="http://schemas.openxmlformats.org/officeDocument/2006/relationships" r:embed="rId14" cstate="print"/>
                    <a:stretch>
                      <a:fillRect/>
                    </a:stretch>
                  </pic:blipFill>
                  <pic:spPr bwMode="auto">
                    <a:xfrm>
                      <a:off x="0" y="0"/>
                      <a:ext cx="1143000" cy="457200"/>
                    </a:xfrm>
                    <a:prstGeom prst="rect">
                      <a:avLst/>
                    </a:prstGeom>
                    <a:noFill/>
                    <a:ln w="9525">
                      <a:noFill/>
                      <a:miter lim="800000"/>
                      <a:headEnd/>
                      <a:tailEnd/>
                    </a:ln>
                  </pic:spPr>
                </pic:pic>
              </a:graphicData>
            </a:graphic>
          </wp:inline>
        </w:drawing>
      </w:r>
      <w:r w:rsidRPr="003E0EF6">
        <w:rPr>
          <w:color w:val="000000" w:themeColor="text1"/>
        </w:rPr>
        <w:t>, (8)</w:t>
      </w:r>
      <w:r w:rsidRPr="003E0EF6">
        <w:rPr>
          <w:color w:val="000000" w:themeColor="text1"/>
        </w:rPr>
        <w:br/>
      </w:r>
    </w:p>
    <w:p w:rsidR="003E0EF6" w:rsidP="003E0EF6">
      <w:pPr>
        <w:spacing w:line="240" w:lineRule="auto"/>
        <w:ind w:firstLine="567"/>
        <w:textAlignment w:val="baseline"/>
        <w:rPr>
          <w:color w:val="000000" w:themeColor="text1"/>
        </w:rPr>
      </w:pPr>
      <w:r w:rsidRPr="003E0EF6">
        <w:rPr>
          <w:color w:val="000000" w:themeColor="text1"/>
        </w:rPr>
        <w:t>где</w:t>
      </w:r>
    </w:p>
    <w:p w:rsidR="003E0EF6" w:rsidP="003E0EF6">
      <w:pPr>
        <w:spacing w:line="240" w:lineRule="auto"/>
        <w:ind w:firstLine="567"/>
        <w:textAlignment w:val="baseline"/>
        <w:rPr>
          <w:color w:val="000000" w:themeColor="text1"/>
        </w:rPr>
      </w:pPr>
      <w:r w:rsidRPr="003E0EF6">
        <w:rPr>
          <w:color w:val="000000" w:themeColor="text1"/>
        </w:rPr>
        <w:t> - протяженность тепловых сетей, находящихся в эксплуатации;</w:t>
      </w:r>
    </w:p>
    <w:p w:rsidR="003E0EF6" w:rsidP="003E0EF6">
      <w:pPr>
        <w:spacing w:line="240" w:lineRule="auto"/>
        <w:ind w:firstLine="567"/>
        <w:textAlignment w:val="baseline"/>
        <w:rPr>
          <w:color w:val="000000" w:themeColor="text1"/>
        </w:rPr>
      </w:pPr>
      <w:r w:rsidRPr="003E0EF6">
        <w:rPr>
          <w:color w:val="000000" w:themeColor="text1"/>
        </w:rPr>
        <w:t>- протяженность ветхих тепловых сетей, находящихся в эксплуатации;</w:t>
      </w:r>
    </w:p>
    <w:p w:rsidR="00570E78" w:rsidP="003E0EF6">
      <w:pPr>
        <w:spacing w:line="240" w:lineRule="auto"/>
        <w:ind w:firstLine="567"/>
        <w:textAlignment w:val="baseline"/>
        <w:rPr>
          <w:color w:val="000000" w:themeColor="text1"/>
        </w:rPr>
      </w:pPr>
    </w:p>
    <w:p w:rsidR="00570E78" w:rsidRPr="00570E78" w:rsidP="003E0EF6">
      <w:pPr>
        <w:spacing w:line="240" w:lineRule="auto"/>
        <w:ind w:firstLine="567"/>
        <w:textAlignment w:val="baseline"/>
        <w:rPr>
          <w:b/>
          <w:color w:val="000000" w:themeColor="text1"/>
        </w:rPr>
      </w:pPr>
      <w:r w:rsidRPr="00570E78">
        <w:rPr>
          <w:b/>
          <w:color w:val="000000" w:themeColor="text1"/>
        </w:rPr>
        <w:t>Кс =</w:t>
      </w:r>
      <w:r w:rsidR="00051C9B">
        <w:rPr>
          <w:b/>
          <w:color w:val="000000" w:themeColor="text1"/>
        </w:rPr>
        <w:t xml:space="preserve"> 1,0</w:t>
      </w:r>
    </w:p>
    <w:p w:rsidR="003E0EF6"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ж) показатель интенсивности отказов систем теплоснабжения:</w:t>
      </w:r>
    </w:p>
    <w:p w:rsidR="003E0EF6"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1) показатель интенсивности отказов тепловых сетей (Котк тс), 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w:t>
      </w:r>
    </w:p>
    <w:p w:rsidR="003E0EF6"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Иотк тс = nотк / S [1/(км * год)], где</w:t>
      </w:r>
    </w:p>
    <w:p w:rsidR="00570E78" w:rsidP="003E0EF6">
      <w:pPr>
        <w:spacing w:line="240" w:lineRule="auto"/>
        <w:ind w:firstLine="567"/>
        <w:textAlignment w:val="baseline"/>
        <w:rPr>
          <w:color w:val="000000" w:themeColor="text1"/>
        </w:rPr>
      </w:pPr>
    </w:p>
    <w:p w:rsidR="00570E78" w:rsidP="003E0EF6">
      <w:pPr>
        <w:spacing w:line="240" w:lineRule="auto"/>
        <w:ind w:firstLine="567"/>
        <w:textAlignment w:val="baseline"/>
        <w:rPr>
          <w:color w:val="000000" w:themeColor="text1"/>
        </w:rPr>
      </w:pPr>
      <w:r w:rsidRPr="003E0EF6">
        <w:rPr>
          <w:color w:val="000000" w:themeColor="text1"/>
        </w:rPr>
        <w:t>nотк - количество отказов за предыдущий год;</w:t>
      </w:r>
    </w:p>
    <w:p w:rsidR="00570E78" w:rsidP="003E0EF6">
      <w:pPr>
        <w:spacing w:line="240" w:lineRule="auto"/>
        <w:ind w:firstLine="567"/>
        <w:textAlignment w:val="baseline"/>
        <w:rPr>
          <w:color w:val="000000" w:themeColor="text1"/>
        </w:rPr>
      </w:pPr>
      <w:r w:rsidRPr="003E0EF6">
        <w:rPr>
          <w:color w:val="000000" w:themeColor="text1"/>
        </w:rPr>
        <w:t>S - протяженность тепловой сети (в двухтрубном исполнении) данной системы теплоснабжения [км].</w:t>
      </w:r>
    </w:p>
    <w:p w:rsidR="00570E78" w:rsidP="003E0EF6">
      <w:pPr>
        <w:spacing w:line="240" w:lineRule="auto"/>
        <w:ind w:firstLine="567"/>
        <w:textAlignment w:val="baseline"/>
        <w:rPr>
          <w:color w:val="000000" w:themeColor="text1"/>
        </w:rPr>
      </w:pPr>
    </w:p>
    <w:p w:rsidR="00570E78" w:rsidRPr="00570E78" w:rsidP="003E0EF6">
      <w:pPr>
        <w:spacing w:line="240" w:lineRule="auto"/>
        <w:ind w:firstLine="567"/>
        <w:textAlignment w:val="baseline"/>
        <w:rPr>
          <w:b/>
          <w:color w:val="000000" w:themeColor="text1"/>
        </w:rPr>
      </w:pPr>
      <w:r w:rsidRPr="003E0EF6">
        <w:rPr>
          <w:b/>
          <w:color w:val="000000" w:themeColor="text1"/>
        </w:rPr>
        <w:t>Иотк тс =</w:t>
      </w:r>
      <w:r w:rsidR="00051C9B">
        <w:rPr>
          <w:b/>
          <w:color w:val="000000" w:themeColor="text1"/>
        </w:rPr>
        <w:t xml:space="preserve"> 0</w:t>
      </w:r>
    </w:p>
    <w:p w:rsidR="00570E78" w:rsidP="003E0EF6">
      <w:pPr>
        <w:spacing w:line="240" w:lineRule="auto"/>
        <w:ind w:firstLine="567"/>
        <w:textAlignment w:val="baseline"/>
        <w:rPr>
          <w:color w:val="000000" w:themeColor="text1"/>
        </w:rPr>
      </w:pPr>
    </w:p>
    <w:p w:rsidR="003E0EF6" w:rsidRPr="003E0EF6" w:rsidP="003E0EF6">
      <w:pPr>
        <w:spacing w:line="240" w:lineRule="auto"/>
        <w:ind w:firstLine="567"/>
        <w:textAlignment w:val="baseline"/>
        <w:rPr>
          <w:color w:val="000000" w:themeColor="text1"/>
        </w:rPr>
      </w:pPr>
      <w:r w:rsidRPr="003E0EF6">
        <w:rPr>
          <w:color w:val="000000" w:themeColor="text1"/>
        </w:rPr>
        <w:t>В зависимости от интенсивности отказов (Иотк тс) определяется показатель надежности тепловых сетей (Котк тс):</w:t>
      </w:r>
    </w:p>
    <w:tbl>
      <w:tblPr>
        <w:tblW w:w="0" w:type="auto"/>
        <w:tblCellMar>
          <w:left w:w="0" w:type="dxa"/>
          <w:right w:w="0" w:type="dxa"/>
        </w:tblCellMar>
        <w:tblLook w:val="04A0"/>
      </w:tblPr>
      <w:tblGrid>
        <w:gridCol w:w="3881"/>
        <w:gridCol w:w="4435"/>
      </w:tblGrid>
      <w:tr w:rsidTr="00570E78">
        <w:tblPrEx>
          <w:tblW w:w="0" w:type="auto"/>
          <w:tblCellMar>
            <w:left w:w="0" w:type="dxa"/>
            <w:right w:w="0" w:type="dxa"/>
          </w:tblCellMar>
          <w:tblLook w:val="04A0"/>
        </w:tblPrEx>
        <w:trPr>
          <w:trHeight w:val="12"/>
        </w:trPr>
        <w:tc>
          <w:tcPr>
            <w:tcW w:w="3881" w:type="dxa"/>
            <w:shd w:val="clear" w:color="auto" w:fill="auto"/>
            <w:hideMark/>
          </w:tcPr>
          <w:p w:rsidR="003E0EF6" w:rsidRPr="003E0EF6" w:rsidP="003E0EF6">
            <w:pPr>
              <w:spacing w:line="240" w:lineRule="auto"/>
              <w:ind w:firstLine="567"/>
              <w:rPr>
                <w:color w:val="000000" w:themeColor="text1"/>
              </w:rPr>
            </w:pPr>
          </w:p>
        </w:tc>
        <w:tc>
          <w:tcPr>
            <w:tcW w:w="4435" w:type="dxa"/>
            <w:shd w:val="clear" w:color="auto" w:fill="auto"/>
            <w:hideMark/>
          </w:tcPr>
          <w:p w:rsidR="003E0EF6" w:rsidRPr="003E0EF6" w:rsidP="003E0EF6">
            <w:pPr>
              <w:spacing w:line="240" w:lineRule="auto"/>
              <w:ind w:firstLine="567"/>
              <w:rPr>
                <w:color w:val="000000" w:themeColor="text1"/>
              </w:rPr>
            </w:pPr>
          </w:p>
        </w:tc>
      </w:tr>
      <w:tr w:rsidTr="00570E78">
        <w:tblPrEx>
          <w:tblW w:w="0" w:type="auto"/>
          <w:tblCellMar>
            <w:left w:w="0" w:type="dxa"/>
            <w:right w:w="0" w:type="dxa"/>
          </w:tblCellMar>
          <w:tblLook w:val="04A0"/>
        </w:tblPrEx>
        <w:tc>
          <w:tcPr>
            <w:tcW w:w="3881" w:type="dxa"/>
            <w:shd w:val="clear" w:color="auto" w:fill="auto"/>
            <w:tcMar>
              <w:top w:w="0" w:type="dxa"/>
              <w:left w:w="149" w:type="dxa"/>
              <w:bottom w:w="0" w:type="dxa"/>
              <w:right w:w="149" w:type="dxa"/>
            </w:tcMar>
            <w:hideMark/>
          </w:tcPr>
          <w:p w:rsidR="003E0EF6" w:rsidRPr="003E0EF6" w:rsidP="003E0EF6">
            <w:pPr>
              <w:spacing w:line="240" w:lineRule="auto"/>
              <w:ind w:firstLine="567"/>
              <w:textAlignment w:val="baseline"/>
              <w:rPr>
                <w:color w:val="000000" w:themeColor="text1"/>
              </w:rPr>
            </w:pPr>
            <w:r w:rsidRPr="003E0EF6">
              <w:rPr>
                <w:color w:val="000000" w:themeColor="text1"/>
              </w:rPr>
              <w:t>до 0,2 включительно</w:t>
            </w:r>
            <w:r w:rsidRPr="003E0EF6">
              <w:rPr>
                <w:color w:val="000000" w:themeColor="text1"/>
              </w:rPr>
              <w:br/>
            </w:r>
          </w:p>
        </w:tc>
        <w:tc>
          <w:tcPr>
            <w:tcW w:w="4435" w:type="dxa"/>
            <w:shd w:val="clear" w:color="auto" w:fill="auto"/>
            <w:tcMar>
              <w:top w:w="0" w:type="dxa"/>
              <w:left w:w="149" w:type="dxa"/>
              <w:bottom w:w="0" w:type="dxa"/>
              <w:right w:w="149" w:type="dxa"/>
            </w:tcMar>
            <w:hideMark/>
          </w:tcPr>
          <w:p w:rsidR="00570E78" w:rsidP="003E0EF6">
            <w:pPr>
              <w:spacing w:line="240" w:lineRule="auto"/>
              <w:ind w:firstLine="567"/>
              <w:textAlignment w:val="baseline"/>
              <w:rPr>
                <w:color w:val="000000" w:themeColor="text1"/>
              </w:rPr>
            </w:pPr>
            <w:r w:rsidRPr="003E0EF6">
              <w:rPr>
                <w:color w:val="000000" w:themeColor="text1"/>
              </w:rPr>
              <w:t>- Котк тс = 1,0;</w:t>
            </w:r>
          </w:p>
          <w:p w:rsidR="003E0EF6" w:rsidRPr="003E0EF6" w:rsidP="003E0EF6">
            <w:pPr>
              <w:spacing w:line="240" w:lineRule="auto"/>
              <w:ind w:firstLine="567"/>
              <w:textAlignment w:val="baseline"/>
              <w:rPr>
                <w:color w:val="000000" w:themeColor="text1"/>
              </w:rPr>
            </w:pPr>
          </w:p>
        </w:tc>
      </w:tr>
      <w:tr w:rsidTr="00570E78">
        <w:tblPrEx>
          <w:tblW w:w="0" w:type="auto"/>
          <w:tblCellMar>
            <w:left w:w="0" w:type="dxa"/>
            <w:right w:w="0" w:type="dxa"/>
          </w:tblCellMar>
          <w:tblLook w:val="04A0"/>
        </w:tblPrEx>
        <w:tc>
          <w:tcPr>
            <w:tcW w:w="3881" w:type="dxa"/>
            <w:shd w:val="clear" w:color="auto" w:fill="auto"/>
            <w:tcMar>
              <w:top w:w="0" w:type="dxa"/>
              <w:left w:w="149" w:type="dxa"/>
              <w:bottom w:w="0" w:type="dxa"/>
              <w:right w:w="149" w:type="dxa"/>
            </w:tcMar>
            <w:hideMark/>
          </w:tcPr>
          <w:p w:rsidR="003E0EF6" w:rsidRPr="003E0EF6" w:rsidP="003E0EF6">
            <w:pPr>
              <w:spacing w:line="240" w:lineRule="auto"/>
              <w:ind w:firstLine="567"/>
              <w:textAlignment w:val="baseline"/>
              <w:rPr>
                <w:color w:val="000000" w:themeColor="text1"/>
              </w:rPr>
            </w:pPr>
            <w:r w:rsidRPr="003E0EF6">
              <w:rPr>
                <w:color w:val="000000" w:themeColor="text1"/>
              </w:rPr>
              <w:t>от 0,2 до 0,6 включительно</w:t>
            </w:r>
            <w:r w:rsidRPr="003E0EF6">
              <w:rPr>
                <w:color w:val="000000" w:themeColor="text1"/>
              </w:rPr>
              <w:br/>
            </w:r>
          </w:p>
        </w:tc>
        <w:tc>
          <w:tcPr>
            <w:tcW w:w="4435" w:type="dxa"/>
            <w:shd w:val="clear" w:color="auto" w:fill="auto"/>
            <w:tcMar>
              <w:top w:w="0" w:type="dxa"/>
              <w:left w:w="149" w:type="dxa"/>
              <w:bottom w:w="0" w:type="dxa"/>
              <w:right w:w="149" w:type="dxa"/>
            </w:tcMar>
            <w:hideMark/>
          </w:tcPr>
          <w:p w:rsidR="00570E78" w:rsidP="003E0EF6">
            <w:pPr>
              <w:spacing w:line="240" w:lineRule="auto"/>
              <w:ind w:firstLine="567"/>
              <w:textAlignment w:val="baseline"/>
              <w:rPr>
                <w:color w:val="000000" w:themeColor="text1"/>
              </w:rPr>
            </w:pPr>
            <w:r w:rsidRPr="003E0EF6">
              <w:rPr>
                <w:color w:val="000000" w:themeColor="text1"/>
              </w:rPr>
              <w:t>- Котк тс = 0,8;</w:t>
            </w:r>
          </w:p>
          <w:p w:rsidR="003E0EF6" w:rsidRPr="003E0EF6" w:rsidP="003E0EF6">
            <w:pPr>
              <w:spacing w:line="240" w:lineRule="auto"/>
              <w:ind w:firstLine="567"/>
              <w:textAlignment w:val="baseline"/>
              <w:rPr>
                <w:color w:val="000000" w:themeColor="text1"/>
              </w:rPr>
            </w:pPr>
          </w:p>
        </w:tc>
      </w:tr>
      <w:tr w:rsidTr="00570E78">
        <w:tblPrEx>
          <w:tblW w:w="0" w:type="auto"/>
          <w:tblCellMar>
            <w:left w:w="0" w:type="dxa"/>
            <w:right w:w="0" w:type="dxa"/>
          </w:tblCellMar>
          <w:tblLook w:val="04A0"/>
        </w:tblPrEx>
        <w:tc>
          <w:tcPr>
            <w:tcW w:w="3881" w:type="dxa"/>
            <w:shd w:val="clear" w:color="auto" w:fill="auto"/>
            <w:tcMar>
              <w:top w:w="0" w:type="dxa"/>
              <w:left w:w="149" w:type="dxa"/>
              <w:bottom w:w="0" w:type="dxa"/>
              <w:right w:w="149" w:type="dxa"/>
            </w:tcMar>
            <w:hideMark/>
          </w:tcPr>
          <w:p w:rsidR="003E0EF6" w:rsidRPr="003E0EF6" w:rsidP="003E0EF6">
            <w:pPr>
              <w:spacing w:line="240" w:lineRule="auto"/>
              <w:ind w:firstLine="567"/>
              <w:textAlignment w:val="baseline"/>
              <w:rPr>
                <w:color w:val="000000" w:themeColor="text1"/>
              </w:rPr>
            </w:pPr>
            <w:r w:rsidRPr="003E0EF6">
              <w:rPr>
                <w:color w:val="000000" w:themeColor="text1"/>
              </w:rPr>
              <w:t>от 0,6 - 1,2 включительно</w:t>
            </w:r>
            <w:r w:rsidRPr="003E0EF6">
              <w:rPr>
                <w:color w:val="000000" w:themeColor="text1"/>
              </w:rPr>
              <w:br/>
            </w:r>
          </w:p>
        </w:tc>
        <w:tc>
          <w:tcPr>
            <w:tcW w:w="4435" w:type="dxa"/>
            <w:shd w:val="clear" w:color="auto" w:fill="auto"/>
            <w:tcMar>
              <w:top w:w="0" w:type="dxa"/>
              <w:left w:w="149" w:type="dxa"/>
              <w:bottom w:w="0" w:type="dxa"/>
              <w:right w:w="149" w:type="dxa"/>
            </w:tcMar>
            <w:hideMark/>
          </w:tcPr>
          <w:p w:rsidR="00570E78" w:rsidP="003E0EF6">
            <w:pPr>
              <w:spacing w:line="240" w:lineRule="auto"/>
              <w:ind w:firstLine="567"/>
              <w:textAlignment w:val="baseline"/>
              <w:rPr>
                <w:color w:val="000000" w:themeColor="text1"/>
              </w:rPr>
            </w:pPr>
            <w:r w:rsidRPr="003E0EF6">
              <w:rPr>
                <w:color w:val="000000" w:themeColor="text1"/>
              </w:rPr>
              <w:t>- Котк тс = 0,6;</w:t>
            </w:r>
          </w:p>
          <w:p w:rsidR="003E0EF6" w:rsidRPr="003E0EF6" w:rsidP="003E0EF6">
            <w:pPr>
              <w:spacing w:line="240" w:lineRule="auto"/>
              <w:ind w:firstLine="567"/>
              <w:textAlignment w:val="baseline"/>
              <w:rPr>
                <w:color w:val="000000" w:themeColor="text1"/>
              </w:rPr>
            </w:pPr>
          </w:p>
        </w:tc>
      </w:tr>
      <w:tr w:rsidTr="00570E78">
        <w:tblPrEx>
          <w:tblW w:w="0" w:type="auto"/>
          <w:tblCellMar>
            <w:left w:w="0" w:type="dxa"/>
            <w:right w:w="0" w:type="dxa"/>
          </w:tblCellMar>
          <w:tblLook w:val="04A0"/>
        </w:tblPrEx>
        <w:tc>
          <w:tcPr>
            <w:tcW w:w="3881" w:type="dxa"/>
            <w:shd w:val="clear" w:color="auto" w:fill="auto"/>
            <w:tcMar>
              <w:top w:w="0" w:type="dxa"/>
              <w:left w:w="149" w:type="dxa"/>
              <w:bottom w:w="0" w:type="dxa"/>
              <w:right w:w="149" w:type="dxa"/>
            </w:tcMar>
            <w:hideMark/>
          </w:tcPr>
          <w:p w:rsidR="003E0EF6" w:rsidRPr="003E0EF6" w:rsidP="003E0EF6">
            <w:pPr>
              <w:spacing w:line="240" w:lineRule="auto"/>
              <w:ind w:firstLine="567"/>
              <w:textAlignment w:val="baseline"/>
              <w:rPr>
                <w:color w:val="000000" w:themeColor="text1"/>
              </w:rPr>
            </w:pPr>
            <w:r w:rsidRPr="003E0EF6">
              <w:rPr>
                <w:color w:val="000000" w:themeColor="text1"/>
              </w:rPr>
              <w:t>свыше 1,2</w:t>
            </w:r>
            <w:r w:rsidRPr="003E0EF6">
              <w:rPr>
                <w:color w:val="000000" w:themeColor="text1"/>
              </w:rPr>
              <w:br/>
            </w:r>
          </w:p>
        </w:tc>
        <w:tc>
          <w:tcPr>
            <w:tcW w:w="4435" w:type="dxa"/>
            <w:shd w:val="clear" w:color="auto" w:fill="auto"/>
            <w:tcMar>
              <w:top w:w="0" w:type="dxa"/>
              <w:left w:w="149" w:type="dxa"/>
              <w:bottom w:w="0" w:type="dxa"/>
              <w:right w:w="149" w:type="dxa"/>
            </w:tcMar>
            <w:hideMark/>
          </w:tcPr>
          <w:p w:rsidR="00570E78" w:rsidP="00570E78">
            <w:pPr>
              <w:spacing w:line="240" w:lineRule="auto"/>
              <w:ind w:firstLine="567"/>
              <w:textAlignment w:val="baseline"/>
              <w:rPr>
                <w:color w:val="000000" w:themeColor="text1"/>
              </w:rPr>
            </w:pPr>
            <w:r w:rsidRPr="003E0EF6">
              <w:rPr>
                <w:color w:val="000000" w:themeColor="text1"/>
              </w:rPr>
              <w:t>- Котк тс = 0,5.</w:t>
            </w:r>
          </w:p>
          <w:p w:rsidR="003E0EF6" w:rsidRPr="003E0EF6" w:rsidP="00570E78">
            <w:pPr>
              <w:spacing w:line="240" w:lineRule="auto"/>
              <w:ind w:firstLine="0"/>
              <w:textAlignment w:val="baseline"/>
              <w:rPr>
                <w:color w:val="000000" w:themeColor="text1"/>
              </w:rPr>
            </w:pPr>
          </w:p>
        </w:tc>
      </w:tr>
    </w:tbl>
    <w:p w:rsidR="00570E78" w:rsidP="003E0EF6">
      <w:pPr>
        <w:spacing w:line="240" w:lineRule="auto"/>
        <w:ind w:firstLine="567"/>
        <w:textAlignment w:val="baseline"/>
        <w:rPr>
          <w:color w:val="000000" w:themeColor="text1"/>
        </w:rPr>
      </w:pPr>
    </w:p>
    <w:p w:rsidR="00570E78" w:rsidRPr="00570E78" w:rsidP="003E0EF6">
      <w:pPr>
        <w:spacing w:line="240" w:lineRule="auto"/>
        <w:ind w:firstLine="567"/>
        <w:textAlignment w:val="baseline"/>
        <w:rPr>
          <w:b/>
          <w:color w:val="000000" w:themeColor="text1"/>
        </w:rPr>
      </w:pPr>
      <w:r w:rsidRPr="003E0EF6">
        <w:rPr>
          <w:b/>
          <w:color w:val="000000" w:themeColor="text1"/>
        </w:rPr>
        <w:t>Котк тс</w:t>
      </w:r>
      <w:r w:rsidRPr="00570E78">
        <w:rPr>
          <w:b/>
          <w:color w:val="000000" w:themeColor="text1"/>
        </w:rPr>
        <w:t xml:space="preserve"> =</w:t>
      </w:r>
      <w:r w:rsidR="00051C9B">
        <w:rPr>
          <w:b/>
          <w:color w:val="000000" w:themeColor="text1"/>
        </w:rPr>
        <w:t xml:space="preserve"> 1,0</w:t>
      </w:r>
    </w:p>
    <w:p w:rsidR="00570E78" w:rsidP="003E0EF6">
      <w:pPr>
        <w:spacing w:line="240" w:lineRule="auto"/>
        <w:ind w:firstLine="567"/>
        <w:textAlignment w:val="baseline"/>
        <w:rPr>
          <w:color w:val="000000" w:themeColor="text1"/>
        </w:rPr>
      </w:pPr>
      <w:r w:rsidRPr="003E0EF6">
        <w:rPr>
          <w:color w:val="000000" w:themeColor="text1"/>
        </w:rPr>
        <w:t>2) показатель интенсивности отказов (далее - отказ) теплового источника, характеризуемый количеством вынужденных отказов источников тепловой энергии с ограничением отпуска тепловой энергии потребителям, вызванным отказом и его устранением (Котк ит):</w:t>
      </w:r>
    </w:p>
    <w:p w:rsidR="003E0EF6"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sidRPr="003E0EF6">
        <w:rPr>
          <w:noProof/>
          <w:color w:val="000000" w:themeColor="text1"/>
        </w:rPr>
        <w:drawing>
          <wp:inline distT="0" distB="0" distL="0" distR="0">
            <wp:extent cx="1609725" cy="400050"/>
            <wp:effectExtent l="19050" t="0" r="9525" b="0"/>
            <wp:docPr id="31" name="Рисунок 31" descr="https://api.docs.cntd.ru/img/49/90/38/72/6/1c9206a7-daef-46fd-bb2b-ec2bbbe05915/P0066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api.docs.cntd.ru/img/49/90/38/72/6/1c9206a7-daef-46fd-bb2b-ec2bbbe05915/P00660000.gif"/>
                    <pic:cNvPicPr>
                      <a:picLocks noChangeAspect="1" noChangeArrowheads="1"/>
                    </pic:cNvPicPr>
                  </pic:nvPicPr>
                  <pic:blipFill>
                    <a:blip xmlns:r="http://schemas.openxmlformats.org/officeDocument/2006/relationships" r:embed="rId15" cstate="print"/>
                    <a:stretch>
                      <a:fillRect/>
                    </a:stretch>
                  </pic:blipFill>
                  <pic:spPr bwMode="auto">
                    <a:xfrm>
                      <a:off x="0" y="0"/>
                      <a:ext cx="1609725" cy="400050"/>
                    </a:xfrm>
                    <a:prstGeom prst="rect">
                      <a:avLst/>
                    </a:prstGeom>
                    <a:noFill/>
                    <a:ln w="9525">
                      <a:noFill/>
                      <a:miter lim="800000"/>
                      <a:headEnd/>
                      <a:tailEnd/>
                    </a:ln>
                  </pic:spPr>
                </pic:pic>
              </a:graphicData>
            </a:graphic>
          </wp:inline>
        </w:drawing>
      </w:r>
      <w:r w:rsidRPr="003E0EF6">
        <w:rPr>
          <w:color w:val="000000" w:themeColor="text1"/>
        </w:rPr>
        <w:t> (10)</w:t>
      </w:r>
      <w:r w:rsidRPr="003E0EF6">
        <w:rPr>
          <w:color w:val="000000" w:themeColor="text1"/>
        </w:rPr>
        <w:br/>
      </w:r>
    </w:p>
    <w:p w:rsidR="00570E78" w:rsidRPr="00A15A5B" w:rsidP="00570E78">
      <w:pPr>
        <w:textAlignment w:val="baseline"/>
      </w:pPr>
      <w:r w:rsidRPr="00570E78">
        <w:rPr>
          <w:b/>
        </w:rPr>
        <w:t>Иотк ит</w:t>
      </w:r>
      <w:r w:rsidRPr="00A20A5F">
        <w:rPr>
          <w:b/>
        </w:rPr>
        <w:t xml:space="preserve"> =(Кэ+Кв+Кт)/3 = </w:t>
      </w:r>
      <w:r w:rsidRPr="00A20A5F" w:rsidR="00A20A5F">
        <w:rPr>
          <w:b/>
        </w:rPr>
        <w:t>(1,0 + 0,6 + 0,5)/3</w:t>
      </w:r>
    </w:p>
    <w:p w:rsidR="00570E78" w:rsidRPr="003E0EF6" w:rsidP="003E0EF6">
      <w:pPr>
        <w:spacing w:line="240" w:lineRule="auto"/>
        <w:ind w:firstLine="567"/>
        <w:textAlignment w:val="baseline"/>
        <w:rPr>
          <w:color w:val="000000" w:themeColor="text1"/>
        </w:rPr>
      </w:pPr>
    </w:p>
    <w:p w:rsidR="003E0EF6" w:rsidRPr="003E0EF6" w:rsidP="003E0EF6">
      <w:pPr>
        <w:spacing w:line="240" w:lineRule="auto"/>
        <w:ind w:firstLine="567"/>
        <w:textAlignment w:val="baseline"/>
        <w:rPr>
          <w:color w:val="000000" w:themeColor="text1"/>
        </w:rPr>
      </w:pPr>
      <w:r w:rsidRPr="003E0EF6">
        <w:rPr>
          <w:color w:val="000000" w:themeColor="text1"/>
        </w:rPr>
        <w:t>В зависимости от интенсивности отказов (Иотк ит) определяется показатель надежности теплового источника (Котк ит):</w:t>
      </w:r>
    </w:p>
    <w:tbl>
      <w:tblPr>
        <w:tblW w:w="0" w:type="auto"/>
        <w:tblCellMar>
          <w:left w:w="0" w:type="dxa"/>
          <w:right w:w="0" w:type="dxa"/>
        </w:tblCellMar>
        <w:tblLook w:val="04A0"/>
      </w:tblPr>
      <w:tblGrid>
        <w:gridCol w:w="4066"/>
        <w:gridCol w:w="4250"/>
      </w:tblGrid>
      <w:tr w:rsidTr="003E0EF6">
        <w:tblPrEx>
          <w:tblW w:w="0" w:type="auto"/>
          <w:tblCellMar>
            <w:left w:w="0" w:type="dxa"/>
            <w:right w:w="0" w:type="dxa"/>
          </w:tblCellMar>
          <w:tblLook w:val="04A0"/>
        </w:tblPrEx>
        <w:trPr>
          <w:trHeight w:val="12"/>
        </w:trPr>
        <w:tc>
          <w:tcPr>
            <w:tcW w:w="4066" w:type="dxa"/>
            <w:tcBorders>
              <w:top w:val="nil"/>
              <w:left w:val="nil"/>
              <w:bottom w:val="nil"/>
              <w:right w:val="nil"/>
            </w:tcBorders>
            <w:shd w:val="clear" w:color="auto" w:fill="auto"/>
            <w:hideMark/>
          </w:tcPr>
          <w:p w:rsidR="003E0EF6" w:rsidRPr="003E0EF6" w:rsidP="003E0EF6">
            <w:pPr>
              <w:spacing w:line="240" w:lineRule="auto"/>
              <w:ind w:firstLine="567"/>
              <w:rPr>
                <w:color w:val="000000" w:themeColor="text1"/>
              </w:rPr>
            </w:pPr>
          </w:p>
        </w:tc>
        <w:tc>
          <w:tcPr>
            <w:tcW w:w="4250" w:type="dxa"/>
            <w:tcBorders>
              <w:top w:val="nil"/>
              <w:left w:val="nil"/>
              <w:bottom w:val="nil"/>
              <w:right w:val="nil"/>
            </w:tcBorders>
            <w:shd w:val="clear" w:color="auto" w:fill="auto"/>
            <w:hideMark/>
          </w:tcPr>
          <w:p w:rsidR="003E0EF6" w:rsidRPr="003E0EF6" w:rsidP="003E0EF6">
            <w:pPr>
              <w:spacing w:line="240" w:lineRule="auto"/>
              <w:ind w:firstLine="567"/>
              <w:rPr>
                <w:color w:val="000000" w:themeColor="text1"/>
              </w:rPr>
            </w:pPr>
          </w:p>
        </w:tc>
      </w:tr>
      <w:tr w:rsidTr="003E0EF6">
        <w:tblPrEx>
          <w:tblW w:w="0" w:type="auto"/>
          <w:tblCellMar>
            <w:left w:w="0" w:type="dxa"/>
            <w:right w:w="0" w:type="dxa"/>
          </w:tblCellMar>
          <w:tblLook w:val="04A0"/>
        </w:tblPrEx>
        <w:tc>
          <w:tcPr>
            <w:tcW w:w="4066" w:type="dxa"/>
            <w:tcBorders>
              <w:top w:val="nil"/>
              <w:left w:val="nil"/>
              <w:bottom w:val="nil"/>
              <w:right w:val="nil"/>
            </w:tcBorders>
            <w:shd w:val="clear" w:color="auto" w:fill="auto"/>
            <w:tcMar>
              <w:top w:w="0" w:type="dxa"/>
              <w:left w:w="149" w:type="dxa"/>
              <w:bottom w:w="0" w:type="dxa"/>
              <w:right w:w="149" w:type="dxa"/>
            </w:tcMar>
            <w:hideMark/>
          </w:tcPr>
          <w:p w:rsidR="003E0EF6" w:rsidRPr="003E0EF6" w:rsidP="003E0EF6">
            <w:pPr>
              <w:spacing w:line="240" w:lineRule="auto"/>
              <w:ind w:firstLine="567"/>
              <w:textAlignment w:val="baseline"/>
              <w:rPr>
                <w:color w:val="000000" w:themeColor="text1"/>
              </w:rPr>
            </w:pPr>
            <w:r w:rsidRPr="003E0EF6">
              <w:rPr>
                <w:color w:val="000000" w:themeColor="text1"/>
              </w:rPr>
              <w:t>до 0,2 включительно</w:t>
            </w:r>
            <w:r w:rsidRPr="003E0EF6">
              <w:rPr>
                <w:color w:val="000000" w:themeColor="text1"/>
              </w:rPr>
              <w:br/>
            </w:r>
          </w:p>
        </w:tc>
        <w:tc>
          <w:tcPr>
            <w:tcW w:w="4250" w:type="dxa"/>
            <w:tcBorders>
              <w:top w:val="nil"/>
              <w:left w:val="nil"/>
              <w:bottom w:val="nil"/>
              <w:right w:val="nil"/>
            </w:tcBorders>
            <w:shd w:val="clear" w:color="auto" w:fill="auto"/>
            <w:tcMar>
              <w:top w:w="0" w:type="dxa"/>
              <w:left w:w="149" w:type="dxa"/>
              <w:bottom w:w="0" w:type="dxa"/>
              <w:right w:w="149" w:type="dxa"/>
            </w:tcMar>
            <w:hideMark/>
          </w:tcPr>
          <w:p w:rsidR="00570E78" w:rsidP="003E0EF6">
            <w:pPr>
              <w:spacing w:line="240" w:lineRule="auto"/>
              <w:ind w:firstLine="567"/>
              <w:textAlignment w:val="baseline"/>
              <w:rPr>
                <w:color w:val="000000" w:themeColor="text1"/>
              </w:rPr>
            </w:pPr>
            <w:r w:rsidRPr="003E0EF6">
              <w:rPr>
                <w:color w:val="000000" w:themeColor="text1"/>
              </w:rPr>
              <w:t>- Котк ит = 1,0;</w:t>
            </w:r>
          </w:p>
          <w:p w:rsidR="003E0EF6" w:rsidRPr="003E0EF6" w:rsidP="003E0EF6">
            <w:pPr>
              <w:spacing w:line="240" w:lineRule="auto"/>
              <w:ind w:firstLine="567"/>
              <w:textAlignment w:val="baseline"/>
              <w:rPr>
                <w:color w:val="000000" w:themeColor="text1"/>
              </w:rPr>
            </w:pPr>
          </w:p>
        </w:tc>
      </w:tr>
      <w:tr w:rsidTr="003E0EF6">
        <w:tblPrEx>
          <w:tblW w:w="0" w:type="auto"/>
          <w:tblCellMar>
            <w:left w:w="0" w:type="dxa"/>
            <w:right w:w="0" w:type="dxa"/>
          </w:tblCellMar>
          <w:tblLook w:val="04A0"/>
        </w:tblPrEx>
        <w:tc>
          <w:tcPr>
            <w:tcW w:w="4066" w:type="dxa"/>
            <w:tcBorders>
              <w:top w:val="nil"/>
              <w:left w:val="nil"/>
              <w:bottom w:val="nil"/>
              <w:right w:val="nil"/>
            </w:tcBorders>
            <w:shd w:val="clear" w:color="auto" w:fill="auto"/>
            <w:tcMar>
              <w:top w:w="0" w:type="dxa"/>
              <w:left w:w="149" w:type="dxa"/>
              <w:bottom w:w="0" w:type="dxa"/>
              <w:right w:w="149" w:type="dxa"/>
            </w:tcMar>
            <w:hideMark/>
          </w:tcPr>
          <w:p w:rsidR="003E0EF6" w:rsidRPr="003E0EF6" w:rsidP="003E0EF6">
            <w:pPr>
              <w:spacing w:line="240" w:lineRule="auto"/>
              <w:ind w:firstLine="567"/>
              <w:textAlignment w:val="baseline"/>
              <w:rPr>
                <w:color w:val="000000" w:themeColor="text1"/>
              </w:rPr>
            </w:pPr>
            <w:r w:rsidRPr="003E0EF6">
              <w:rPr>
                <w:color w:val="000000" w:themeColor="text1"/>
              </w:rPr>
              <w:t>от 0,2 до 0,6 включительно</w:t>
            </w:r>
            <w:r w:rsidRPr="003E0EF6">
              <w:rPr>
                <w:color w:val="000000" w:themeColor="text1"/>
              </w:rPr>
              <w:br/>
            </w:r>
          </w:p>
        </w:tc>
        <w:tc>
          <w:tcPr>
            <w:tcW w:w="4250" w:type="dxa"/>
            <w:tcBorders>
              <w:top w:val="nil"/>
              <w:left w:val="nil"/>
              <w:bottom w:val="nil"/>
              <w:right w:val="nil"/>
            </w:tcBorders>
            <w:shd w:val="clear" w:color="auto" w:fill="auto"/>
            <w:tcMar>
              <w:top w:w="0" w:type="dxa"/>
              <w:left w:w="149" w:type="dxa"/>
              <w:bottom w:w="0" w:type="dxa"/>
              <w:right w:w="149" w:type="dxa"/>
            </w:tcMar>
            <w:hideMark/>
          </w:tcPr>
          <w:p w:rsidR="00570E78" w:rsidP="003E0EF6">
            <w:pPr>
              <w:spacing w:line="240" w:lineRule="auto"/>
              <w:ind w:firstLine="567"/>
              <w:textAlignment w:val="baseline"/>
              <w:rPr>
                <w:color w:val="000000" w:themeColor="text1"/>
              </w:rPr>
            </w:pPr>
            <w:r w:rsidRPr="003E0EF6">
              <w:rPr>
                <w:color w:val="000000" w:themeColor="text1"/>
              </w:rPr>
              <w:t>- Котк ит = 0,8;</w:t>
            </w:r>
          </w:p>
          <w:p w:rsidR="003E0EF6" w:rsidRPr="003E0EF6" w:rsidP="003E0EF6">
            <w:pPr>
              <w:spacing w:line="240" w:lineRule="auto"/>
              <w:ind w:firstLine="567"/>
              <w:textAlignment w:val="baseline"/>
              <w:rPr>
                <w:color w:val="000000" w:themeColor="text1"/>
              </w:rPr>
            </w:pPr>
          </w:p>
        </w:tc>
      </w:tr>
      <w:tr w:rsidTr="003E0EF6">
        <w:tblPrEx>
          <w:tblW w:w="0" w:type="auto"/>
          <w:tblCellMar>
            <w:left w:w="0" w:type="dxa"/>
            <w:right w:w="0" w:type="dxa"/>
          </w:tblCellMar>
          <w:tblLook w:val="04A0"/>
        </w:tblPrEx>
        <w:tc>
          <w:tcPr>
            <w:tcW w:w="4066" w:type="dxa"/>
            <w:tcBorders>
              <w:top w:val="nil"/>
              <w:left w:val="nil"/>
              <w:bottom w:val="nil"/>
              <w:right w:val="nil"/>
            </w:tcBorders>
            <w:shd w:val="clear" w:color="auto" w:fill="auto"/>
            <w:tcMar>
              <w:top w:w="0" w:type="dxa"/>
              <w:left w:w="149" w:type="dxa"/>
              <w:bottom w:w="0" w:type="dxa"/>
              <w:right w:w="149" w:type="dxa"/>
            </w:tcMar>
            <w:hideMark/>
          </w:tcPr>
          <w:p w:rsidR="003E0EF6" w:rsidP="00570E78">
            <w:pPr>
              <w:spacing w:line="240" w:lineRule="auto"/>
              <w:ind w:firstLine="567"/>
              <w:textAlignment w:val="baseline"/>
              <w:rPr>
                <w:color w:val="000000" w:themeColor="text1"/>
              </w:rPr>
            </w:pPr>
            <w:r w:rsidRPr="003E0EF6">
              <w:rPr>
                <w:color w:val="000000" w:themeColor="text1"/>
              </w:rPr>
              <w:t>от 0,6 - 1,2 включительно</w:t>
            </w:r>
            <w:r w:rsidRPr="003E0EF6">
              <w:rPr>
                <w:color w:val="000000" w:themeColor="text1"/>
              </w:rPr>
              <w:br/>
            </w:r>
          </w:p>
          <w:p w:rsidR="003E0EF6" w:rsidRPr="00570E78" w:rsidP="003E0EF6">
            <w:pPr>
              <w:spacing w:line="240" w:lineRule="auto"/>
              <w:ind w:firstLine="567"/>
              <w:textAlignment w:val="baseline"/>
              <w:rPr>
                <w:b/>
                <w:color w:val="000000" w:themeColor="text1"/>
              </w:rPr>
            </w:pPr>
            <w:r w:rsidRPr="003E0EF6">
              <w:rPr>
                <w:b/>
                <w:color w:val="000000" w:themeColor="text1"/>
              </w:rPr>
              <w:t>Котк ит</w:t>
            </w:r>
            <w:r w:rsidRPr="00570E78">
              <w:rPr>
                <w:b/>
                <w:color w:val="000000" w:themeColor="text1"/>
              </w:rPr>
              <w:t xml:space="preserve"> =</w:t>
            </w:r>
            <w:r w:rsidR="00A20A5F">
              <w:rPr>
                <w:b/>
                <w:color w:val="000000" w:themeColor="text1"/>
              </w:rPr>
              <w:t xml:space="preserve"> 0,6</w:t>
            </w:r>
          </w:p>
          <w:p w:rsidR="003E0EF6" w:rsidRPr="003E0EF6" w:rsidP="003E0EF6">
            <w:pPr>
              <w:spacing w:line="240" w:lineRule="auto"/>
              <w:ind w:firstLine="567"/>
              <w:textAlignment w:val="baseline"/>
              <w:rPr>
                <w:color w:val="000000" w:themeColor="text1"/>
              </w:rPr>
            </w:pPr>
          </w:p>
        </w:tc>
        <w:tc>
          <w:tcPr>
            <w:tcW w:w="4250" w:type="dxa"/>
            <w:tcBorders>
              <w:top w:val="nil"/>
              <w:left w:val="nil"/>
              <w:bottom w:val="nil"/>
              <w:right w:val="nil"/>
            </w:tcBorders>
            <w:shd w:val="clear" w:color="auto" w:fill="auto"/>
            <w:tcMar>
              <w:top w:w="0" w:type="dxa"/>
              <w:left w:w="149" w:type="dxa"/>
              <w:bottom w:w="0" w:type="dxa"/>
              <w:right w:w="149" w:type="dxa"/>
            </w:tcMar>
            <w:hideMark/>
          </w:tcPr>
          <w:p w:rsidR="00570E78" w:rsidP="003E0EF6">
            <w:pPr>
              <w:spacing w:line="240" w:lineRule="auto"/>
              <w:ind w:firstLine="567"/>
              <w:textAlignment w:val="baseline"/>
              <w:rPr>
                <w:color w:val="000000" w:themeColor="text1"/>
              </w:rPr>
            </w:pPr>
            <w:r w:rsidRPr="003E0EF6">
              <w:rPr>
                <w:color w:val="000000" w:themeColor="text1"/>
              </w:rPr>
              <w:t>- Котк ит = 0,6.</w:t>
            </w:r>
          </w:p>
          <w:p w:rsidR="003E0EF6" w:rsidRPr="003E0EF6" w:rsidP="003E0EF6">
            <w:pPr>
              <w:spacing w:line="240" w:lineRule="auto"/>
              <w:ind w:firstLine="567"/>
              <w:textAlignment w:val="baseline"/>
              <w:rPr>
                <w:color w:val="000000" w:themeColor="text1"/>
              </w:rPr>
            </w:pPr>
          </w:p>
        </w:tc>
      </w:tr>
    </w:tbl>
    <w:p w:rsidR="00570E78" w:rsidP="003E0EF6">
      <w:pPr>
        <w:spacing w:line="240" w:lineRule="auto"/>
        <w:ind w:firstLine="567"/>
        <w:textAlignment w:val="baseline"/>
        <w:rPr>
          <w:color w:val="000000" w:themeColor="text1"/>
        </w:rPr>
      </w:pPr>
      <w:r w:rsidRPr="003E0EF6">
        <w:rPr>
          <w:color w:val="000000" w:themeColor="text1"/>
        </w:rPr>
        <w:t>з) показатель относительного аварийного недоотпуска тепла (Кнед) в результате внеплановых отключений теплопотребляющих установок потребителей определяется по формуле:</w:t>
      </w:r>
    </w:p>
    <w:p w:rsidR="003E0EF6" w:rsidRPr="003E0EF6" w:rsidP="003E0EF6">
      <w:pPr>
        <w:spacing w:line="240" w:lineRule="auto"/>
        <w:ind w:firstLine="567"/>
        <w:textAlignment w:val="baseline"/>
        <w:rPr>
          <w:color w:val="000000" w:themeColor="text1"/>
        </w:rPr>
      </w:pPr>
    </w:p>
    <w:p w:rsidR="003E0EF6" w:rsidRPr="003E0EF6" w:rsidP="003E0EF6">
      <w:pPr>
        <w:spacing w:line="240" w:lineRule="auto"/>
        <w:ind w:firstLine="567"/>
        <w:textAlignment w:val="baseline"/>
        <w:rPr>
          <w:color w:val="000000" w:themeColor="text1"/>
        </w:rPr>
      </w:pPr>
      <w:r w:rsidRPr="003E0EF6">
        <w:rPr>
          <w:noProof/>
          <w:color w:val="000000" w:themeColor="text1"/>
        </w:rPr>
        <w:drawing>
          <wp:inline distT="0" distB="0" distL="0" distR="0">
            <wp:extent cx="1685925" cy="419100"/>
            <wp:effectExtent l="19050" t="0" r="9525" b="0"/>
            <wp:docPr id="32" name="Рисунок 32" descr="https://api.docs.cntd.ru/img/49/90/38/72/6/1c9206a7-daef-46fd-bb2b-ec2bbbe05915/P006A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api.docs.cntd.ru/img/49/90/38/72/6/1c9206a7-daef-46fd-bb2b-ec2bbbe05915/P006A0000.gif"/>
                    <pic:cNvPicPr>
                      <a:picLocks noChangeAspect="1" noChangeArrowheads="1"/>
                    </pic:cNvPicPr>
                  </pic:nvPicPr>
                  <pic:blipFill>
                    <a:blip xmlns:r="http://schemas.openxmlformats.org/officeDocument/2006/relationships" r:embed="rId16" cstate="print"/>
                    <a:stretch>
                      <a:fillRect/>
                    </a:stretch>
                  </pic:blipFill>
                  <pic:spPr bwMode="auto">
                    <a:xfrm>
                      <a:off x="0" y="0"/>
                      <a:ext cx="1685925" cy="419100"/>
                    </a:xfrm>
                    <a:prstGeom prst="rect">
                      <a:avLst/>
                    </a:prstGeom>
                    <a:noFill/>
                    <a:ln w="9525">
                      <a:noFill/>
                      <a:miter lim="800000"/>
                      <a:headEnd/>
                      <a:tailEnd/>
                    </a:ln>
                  </pic:spPr>
                </pic:pic>
              </a:graphicData>
            </a:graphic>
          </wp:inline>
        </w:drawing>
      </w:r>
      <w:r w:rsidRPr="003E0EF6">
        <w:rPr>
          <w:color w:val="000000" w:themeColor="text1"/>
        </w:rPr>
        <w:t>, (11)</w:t>
      </w:r>
      <w:r w:rsidRPr="003E0EF6">
        <w:rPr>
          <w:color w:val="000000" w:themeColor="text1"/>
        </w:rPr>
        <w:br/>
      </w:r>
    </w:p>
    <w:p w:rsidR="00570E78" w:rsidP="00570E78">
      <w:pPr>
        <w:spacing w:line="240" w:lineRule="auto"/>
        <w:ind w:firstLine="567"/>
        <w:textAlignment w:val="baseline"/>
        <w:rPr>
          <w:color w:val="000000" w:themeColor="text1"/>
        </w:rPr>
      </w:pPr>
      <w:r>
        <w:rPr>
          <w:color w:val="000000" w:themeColor="text1"/>
        </w:rPr>
        <w:t>где</w:t>
      </w:r>
    </w:p>
    <w:p w:rsidR="00570E78" w:rsidP="00570E78">
      <w:pPr>
        <w:spacing w:line="240" w:lineRule="auto"/>
        <w:ind w:firstLine="567"/>
        <w:textAlignment w:val="baseline"/>
        <w:rPr>
          <w:color w:val="000000" w:themeColor="text1"/>
        </w:rPr>
      </w:pPr>
      <w:r>
        <w:rPr>
          <w:noProof/>
          <w:color w:val="000000" w:themeColor="text1"/>
        </w:rPr>
        <w:drawing>
          <wp:inline distT="0" distB="0" distL="0" distR="0">
            <wp:extent cx="426720" cy="182880"/>
            <wp:effectExtent l="0" t="0" r="0" b="0"/>
            <wp:docPr id="6" name="Рисунок 33" descr="https://api.docs.cntd.ru/img/49/90/38/72/6/1c9206a7-daef-46fd-bb2b-ec2bbbe05915/P006A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s://api.docs.cntd.ru/img/49/90/38/72/6/1c9206a7-daef-46fd-bb2b-ec2bbbe05915/P006A0001.gif"/>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6720" cy="182880"/>
                    </a:xfrm>
                    <a:prstGeom prst="rect">
                      <a:avLst/>
                    </a:prstGeom>
                    <a:noFill/>
                    <a:ln>
                      <a:noFill/>
                    </a:ln>
                  </pic:spPr>
                </pic:pic>
              </a:graphicData>
            </a:graphic>
          </wp:inline>
        </w:drawing>
      </w:r>
      <w:r w:rsidRPr="003E0EF6" w:rsidR="003E0EF6">
        <w:rPr>
          <w:color w:val="000000" w:themeColor="text1"/>
        </w:rPr>
        <w:t> - недоотпуск тепла;</w:t>
      </w:r>
    </w:p>
    <w:p w:rsidR="00570E78" w:rsidP="003E0EF6">
      <w:pPr>
        <w:spacing w:line="240" w:lineRule="auto"/>
        <w:ind w:firstLine="567"/>
        <w:textAlignment w:val="baseline"/>
        <w:rPr>
          <w:color w:val="000000" w:themeColor="text1"/>
        </w:rPr>
      </w:pPr>
      <w:r w:rsidRPr="003E0EF6">
        <w:rPr>
          <w:noProof/>
          <w:color w:val="000000" w:themeColor="text1"/>
        </w:rPr>
        <w:drawing>
          <wp:inline distT="0" distB="0" distL="0" distR="0">
            <wp:extent cx="457200" cy="200025"/>
            <wp:effectExtent l="19050" t="0" r="0" b="0"/>
            <wp:docPr id="34" name="Рисунок 34" descr="https://api.docs.cntd.ru/img/49/90/38/72/6/1c9206a7-daef-46fd-bb2b-ec2bbbe05915/P006A0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api.docs.cntd.ru/img/49/90/38/72/6/1c9206a7-daef-46fd-bb2b-ec2bbbe05915/P006A0002.gif"/>
                    <pic:cNvPicPr>
                      <a:picLocks noChangeAspect="1" noChangeArrowheads="1"/>
                    </pic:cNvPicPr>
                  </pic:nvPicPr>
                  <pic:blipFill>
                    <a:blip xmlns:r="http://schemas.openxmlformats.org/officeDocument/2006/relationships" r:embed="rId18" cstate="print"/>
                    <a:stretch>
                      <a:fillRect/>
                    </a:stretch>
                  </pic:blipFill>
                  <pic:spPr bwMode="auto">
                    <a:xfrm>
                      <a:off x="0" y="0"/>
                      <a:ext cx="457200" cy="200025"/>
                    </a:xfrm>
                    <a:prstGeom prst="rect">
                      <a:avLst/>
                    </a:prstGeom>
                    <a:noFill/>
                    <a:ln w="9525">
                      <a:noFill/>
                      <a:miter lim="800000"/>
                      <a:headEnd/>
                      <a:tailEnd/>
                    </a:ln>
                  </pic:spPr>
                </pic:pic>
              </a:graphicData>
            </a:graphic>
          </wp:inline>
        </w:drawing>
      </w:r>
      <w:r w:rsidRPr="003E0EF6">
        <w:rPr>
          <w:color w:val="000000" w:themeColor="text1"/>
        </w:rPr>
        <w:t> - фактический отпуск тепла системой теплоснабжения.</w:t>
      </w:r>
    </w:p>
    <w:p w:rsidR="003E0EF6" w:rsidP="003E0EF6">
      <w:pPr>
        <w:spacing w:line="240" w:lineRule="auto"/>
        <w:ind w:firstLine="567"/>
        <w:textAlignment w:val="baseline"/>
        <w:rPr>
          <w:color w:val="000000" w:themeColor="text1"/>
        </w:rPr>
      </w:pPr>
    </w:p>
    <w:p w:rsidR="002F6F9C" w:rsidRPr="002F6F9C" w:rsidP="003E0EF6">
      <w:pPr>
        <w:spacing w:line="240" w:lineRule="auto"/>
        <w:ind w:firstLine="567"/>
        <w:textAlignment w:val="baseline"/>
        <w:rPr>
          <w:b/>
          <w:color w:val="000000" w:themeColor="text1"/>
        </w:rPr>
      </w:pPr>
      <w:r w:rsidRPr="002F6F9C">
        <w:rPr>
          <w:b/>
        </w:rPr>
        <w:t>Qнед =</w:t>
      </w:r>
      <w:r w:rsidR="00A20A5F">
        <w:rPr>
          <w:b/>
        </w:rPr>
        <w:t xml:space="preserve"> 0</w:t>
      </w:r>
    </w:p>
    <w:p w:rsidR="002F6F9C" w:rsidRPr="003E0EF6" w:rsidP="003E0EF6">
      <w:pPr>
        <w:spacing w:line="240" w:lineRule="auto"/>
        <w:ind w:firstLine="567"/>
        <w:textAlignment w:val="baseline"/>
        <w:rPr>
          <w:color w:val="000000" w:themeColor="text1"/>
        </w:rPr>
      </w:pPr>
    </w:p>
    <w:p w:rsidR="003E0EF6" w:rsidRPr="003E0EF6" w:rsidP="003E0EF6">
      <w:pPr>
        <w:spacing w:line="240" w:lineRule="auto"/>
        <w:ind w:firstLine="567"/>
        <w:textAlignment w:val="baseline"/>
        <w:rPr>
          <w:color w:val="000000" w:themeColor="text1"/>
        </w:rPr>
      </w:pPr>
      <w:r w:rsidRPr="003E0EF6">
        <w:rPr>
          <w:color w:val="000000" w:themeColor="text1"/>
        </w:rPr>
        <w:t>В зависимости от величины относительного недоотпуска тепла (Qнед) определяется показатель надежности (Кнед)</w:t>
      </w:r>
    </w:p>
    <w:tbl>
      <w:tblPr>
        <w:tblW w:w="0" w:type="auto"/>
        <w:tblCellMar>
          <w:left w:w="0" w:type="dxa"/>
          <w:right w:w="0" w:type="dxa"/>
        </w:tblCellMar>
        <w:tblLook w:val="04A0"/>
      </w:tblPr>
      <w:tblGrid>
        <w:gridCol w:w="5174"/>
        <w:gridCol w:w="4250"/>
      </w:tblGrid>
      <w:tr w:rsidTr="003E0EF6">
        <w:tblPrEx>
          <w:tblW w:w="0" w:type="auto"/>
          <w:tblCellMar>
            <w:left w:w="0" w:type="dxa"/>
            <w:right w:w="0" w:type="dxa"/>
          </w:tblCellMar>
          <w:tblLook w:val="04A0"/>
        </w:tblPrEx>
        <w:trPr>
          <w:trHeight w:val="12"/>
        </w:trPr>
        <w:tc>
          <w:tcPr>
            <w:tcW w:w="5174" w:type="dxa"/>
            <w:tcBorders>
              <w:top w:val="nil"/>
              <w:left w:val="nil"/>
              <w:bottom w:val="nil"/>
              <w:right w:val="nil"/>
            </w:tcBorders>
            <w:shd w:val="clear" w:color="auto" w:fill="auto"/>
            <w:hideMark/>
          </w:tcPr>
          <w:p w:rsidR="003E0EF6" w:rsidRPr="003E0EF6" w:rsidP="003E0EF6">
            <w:pPr>
              <w:spacing w:line="240" w:lineRule="auto"/>
              <w:ind w:firstLine="567"/>
              <w:rPr>
                <w:color w:val="000000" w:themeColor="text1"/>
              </w:rPr>
            </w:pPr>
          </w:p>
        </w:tc>
        <w:tc>
          <w:tcPr>
            <w:tcW w:w="4250" w:type="dxa"/>
            <w:tcBorders>
              <w:top w:val="nil"/>
              <w:left w:val="nil"/>
              <w:bottom w:val="nil"/>
              <w:right w:val="nil"/>
            </w:tcBorders>
            <w:shd w:val="clear" w:color="auto" w:fill="auto"/>
            <w:hideMark/>
          </w:tcPr>
          <w:p w:rsidR="003E0EF6" w:rsidRPr="003E0EF6" w:rsidP="003E0EF6">
            <w:pPr>
              <w:spacing w:line="240" w:lineRule="auto"/>
              <w:ind w:firstLine="567"/>
              <w:rPr>
                <w:color w:val="000000" w:themeColor="text1"/>
              </w:rPr>
            </w:pPr>
          </w:p>
        </w:tc>
      </w:tr>
      <w:tr w:rsidTr="003E0EF6">
        <w:tblPrEx>
          <w:tblW w:w="0" w:type="auto"/>
          <w:tblCellMar>
            <w:left w:w="0" w:type="dxa"/>
            <w:right w:w="0" w:type="dxa"/>
          </w:tblCellMar>
          <w:tblLook w:val="04A0"/>
        </w:tblPrEx>
        <w:tc>
          <w:tcPr>
            <w:tcW w:w="5174" w:type="dxa"/>
            <w:tcBorders>
              <w:top w:val="nil"/>
              <w:left w:val="nil"/>
              <w:bottom w:val="nil"/>
              <w:right w:val="nil"/>
            </w:tcBorders>
            <w:shd w:val="clear" w:color="auto" w:fill="auto"/>
            <w:tcMar>
              <w:top w:w="0" w:type="dxa"/>
              <w:left w:w="149" w:type="dxa"/>
              <w:bottom w:w="0" w:type="dxa"/>
              <w:right w:w="149" w:type="dxa"/>
            </w:tcMar>
            <w:hideMark/>
          </w:tcPr>
          <w:p w:rsidR="003E0EF6" w:rsidRPr="003E0EF6" w:rsidP="003E0EF6">
            <w:pPr>
              <w:spacing w:line="240" w:lineRule="auto"/>
              <w:ind w:firstLine="567"/>
              <w:textAlignment w:val="baseline"/>
              <w:rPr>
                <w:color w:val="000000" w:themeColor="text1"/>
              </w:rPr>
            </w:pPr>
            <w:r w:rsidRPr="003E0EF6">
              <w:rPr>
                <w:color w:val="000000" w:themeColor="text1"/>
              </w:rPr>
              <w:t>до 0,1% включительно</w:t>
            </w:r>
            <w:r w:rsidRPr="003E0EF6">
              <w:rPr>
                <w:color w:val="000000" w:themeColor="text1"/>
              </w:rPr>
              <w:br/>
            </w:r>
          </w:p>
        </w:tc>
        <w:tc>
          <w:tcPr>
            <w:tcW w:w="4250" w:type="dxa"/>
            <w:tcBorders>
              <w:top w:val="nil"/>
              <w:left w:val="nil"/>
              <w:bottom w:val="nil"/>
              <w:right w:val="nil"/>
            </w:tcBorders>
            <w:shd w:val="clear" w:color="auto" w:fill="auto"/>
            <w:tcMar>
              <w:top w:w="0" w:type="dxa"/>
              <w:left w:w="149" w:type="dxa"/>
              <w:bottom w:w="0" w:type="dxa"/>
              <w:right w:w="149" w:type="dxa"/>
            </w:tcMar>
            <w:hideMark/>
          </w:tcPr>
          <w:p w:rsidR="00570E78" w:rsidP="003E0EF6">
            <w:pPr>
              <w:spacing w:line="240" w:lineRule="auto"/>
              <w:ind w:firstLine="567"/>
              <w:textAlignment w:val="baseline"/>
              <w:rPr>
                <w:color w:val="000000" w:themeColor="text1"/>
              </w:rPr>
            </w:pPr>
            <w:r w:rsidRPr="003E0EF6">
              <w:rPr>
                <w:color w:val="000000" w:themeColor="text1"/>
              </w:rPr>
              <w:t>- Кнед = 1,0;</w:t>
            </w:r>
          </w:p>
          <w:p w:rsidR="003E0EF6" w:rsidRPr="003E0EF6" w:rsidP="003E0EF6">
            <w:pPr>
              <w:spacing w:line="240" w:lineRule="auto"/>
              <w:ind w:firstLine="567"/>
              <w:textAlignment w:val="baseline"/>
              <w:rPr>
                <w:color w:val="000000" w:themeColor="text1"/>
              </w:rPr>
            </w:pPr>
          </w:p>
        </w:tc>
      </w:tr>
      <w:tr w:rsidTr="003E0EF6">
        <w:tblPrEx>
          <w:tblW w:w="0" w:type="auto"/>
          <w:tblCellMar>
            <w:left w:w="0" w:type="dxa"/>
            <w:right w:w="0" w:type="dxa"/>
          </w:tblCellMar>
          <w:tblLook w:val="04A0"/>
        </w:tblPrEx>
        <w:tc>
          <w:tcPr>
            <w:tcW w:w="5174" w:type="dxa"/>
            <w:tcBorders>
              <w:top w:val="nil"/>
              <w:left w:val="nil"/>
              <w:bottom w:val="nil"/>
              <w:right w:val="nil"/>
            </w:tcBorders>
            <w:shd w:val="clear" w:color="auto" w:fill="auto"/>
            <w:tcMar>
              <w:top w:w="0" w:type="dxa"/>
              <w:left w:w="149" w:type="dxa"/>
              <w:bottom w:w="0" w:type="dxa"/>
              <w:right w:w="149" w:type="dxa"/>
            </w:tcMar>
            <w:hideMark/>
          </w:tcPr>
          <w:p w:rsidR="003E0EF6" w:rsidRPr="003E0EF6" w:rsidP="003E0EF6">
            <w:pPr>
              <w:spacing w:line="240" w:lineRule="auto"/>
              <w:ind w:firstLine="567"/>
              <w:textAlignment w:val="baseline"/>
              <w:rPr>
                <w:color w:val="000000" w:themeColor="text1"/>
              </w:rPr>
            </w:pPr>
            <w:r w:rsidRPr="003E0EF6">
              <w:rPr>
                <w:color w:val="000000" w:themeColor="text1"/>
              </w:rPr>
              <w:t>от 0,1% до 0,3% включительно</w:t>
            </w:r>
            <w:r w:rsidRPr="003E0EF6">
              <w:rPr>
                <w:color w:val="000000" w:themeColor="text1"/>
              </w:rPr>
              <w:br/>
            </w:r>
          </w:p>
        </w:tc>
        <w:tc>
          <w:tcPr>
            <w:tcW w:w="4250" w:type="dxa"/>
            <w:tcBorders>
              <w:top w:val="nil"/>
              <w:left w:val="nil"/>
              <w:bottom w:val="nil"/>
              <w:right w:val="nil"/>
            </w:tcBorders>
            <w:shd w:val="clear" w:color="auto" w:fill="auto"/>
            <w:tcMar>
              <w:top w:w="0" w:type="dxa"/>
              <w:left w:w="149" w:type="dxa"/>
              <w:bottom w:w="0" w:type="dxa"/>
              <w:right w:w="149" w:type="dxa"/>
            </w:tcMar>
            <w:hideMark/>
          </w:tcPr>
          <w:p w:rsidR="00570E78" w:rsidP="003E0EF6">
            <w:pPr>
              <w:spacing w:line="240" w:lineRule="auto"/>
              <w:ind w:firstLine="567"/>
              <w:textAlignment w:val="baseline"/>
              <w:rPr>
                <w:color w:val="000000" w:themeColor="text1"/>
              </w:rPr>
            </w:pPr>
            <w:r w:rsidRPr="003E0EF6">
              <w:rPr>
                <w:color w:val="000000" w:themeColor="text1"/>
              </w:rPr>
              <w:t>- Кнед = 0,8;</w:t>
            </w:r>
          </w:p>
          <w:p w:rsidR="003E0EF6" w:rsidRPr="003E0EF6" w:rsidP="003E0EF6">
            <w:pPr>
              <w:spacing w:line="240" w:lineRule="auto"/>
              <w:ind w:firstLine="567"/>
              <w:textAlignment w:val="baseline"/>
              <w:rPr>
                <w:color w:val="000000" w:themeColor="text1"/>
              </w:rPr>
            </w:pPr>
          </w:p>
        </w:tc>
      </w:tr>
      <w:tr w:rsidTr="003E0EF6">
        <w:tblPrEx>
          <w:tblW w:w="0" w:type="auto"/>
          <w:tblCellMar>
            <w:left w:w="0" w:type="dxa"/>
            <w:right w:w="0" w:type="dxa"/>
          </w:tblCellMar>
          <w:tblLook w:val="04A0"/>
        </w:tblPrEx>
        <w:tc>
          <w:tcPr>
            <w:tcW w:w="5174" w:type="dxa"/>
            <w:tcBorders>
              <w:top w:val="nil"/>
              <w:left w:val="nil"/>
              <w:bottom w:val="nil"/>
              <w:right w:val="nil"/>
            </w:tcBorders>
            <w:shd w:val="clear" w:color="auto" w:fill="auto"/>
            <w:tcMar>
              <w:top w:w="0" w:type="dxa"/>
              <w:left w:w="149" w:type="dxa"/>
              <w:bottom w:w="0" w:type="dxa"/>
              <w:right w:w="149" w:type="dxa"/>
            </w:tcMar>
            <w:hideMark/>
          </w:tcPr>
          <w:p w:rsidR="003E0EF6" w:rsidRPr="003E0EF6" w:rsidP="003E0EF6">
            <w:pPr>
              <w:spacing w:line="240" w:lineRule="auto"/>
              <w:ind w:firstLine="567"/>
              <w:textAlignment w:val="baseline"/>
              <w:rPr>
                <w:color w:val="000000" w:themeColor="text1"/>
              </w:rPr>
            </w:pPr>
            <w:r w:rsidRPr="003E0EF6">
              <w:rPr>
                <w:color w:val="000000" w:themeColor="text1"/>
              </w:rPr>
              <w:t>от 0,3% до 0,5% включительно</w:t>
            </w:r>
            <w:r w:rsidRPr="003E0EF6">
              <w:rPr>
                <w:color w:val="000000" w:themeColor="text1"/>
              </w:rPr>
              <w:br/>
            </w:r>
          </w:p>
        </w:tc>
        <w:tc>
          <w:tcPr>
            <w:tcW w:w="4250" w:type="dxa"/>
            <w:tcBorders>
              <w:top w:val="nil"/>
              <w:left w:val="nil"/>
              <w:bottom w:val="nil"/>
              <w:right w:val="nil"/>
            </w:tcBorders>
            <w:shd w:val="clear" w:color="auto" w:fill="auto"/>
            <w:tcMar>
              <w:top w:w="0" w:type="dxa"/>
              <w:left w:w="149" w:type="dxa"/>
              <w:bottom w:w="0" w:type="dxa"/>
              <w:right w:w="149" w:type="dxa"/>
            </w:tcMar>
            <w:hideMark/>
          </w:tcPr>
          <w:p w:rsidR="00570E78" w:rsidP="003E0EF6">
            <w:pPr>
              <w:spacing w:line="240" w:lineRule="auto"/>
              <w:ind w:firstLine="567"/>
              <w:textAlignment w:val="baseline"/>
              <w:rPr>
                <w:color w:val="000000" w:themeColor="text1"/>
              </w:rPr>
            </w:pPr>
            <w:r w:rsidRPr="003E0EF6">
              <w:rPr>
                <w:color w:val="000000" w:themeColor="text1"/>
              </w:rPr>
              <w:t>- Кнед = 0,6;</w:t>
            </w:r>
          </w:p>
          <w:p w:rsidR="003E0EF6" w:rsidRPr="003E0EF6" w:rsidP="003E0EF6">
            <w:pPr>
              <w:spacing w:line="240" w:lineRule="auto"/>
              <w:ind w:firstLine="567"/>
              <w:textAlignment w:val="baseline"/>
              <w:rPr>
                <w:color w:val="000000" w:themeColor="text1"/>
              </w:rPr>
            </w:pPr>
          </w:p>
        </w:tc>
      </w:tr>
      <w:tr w:rsidTr="003E0EF6">
        <w:tblPrEx>
          <w:tblW w:w="0" w:type="auto"/>
          <w:tblCellMar>
            <w:left w:w="0" w:type="dxa"/>
            <w:right w:w="0" w:type="dxa"/>
          </w:tblCellMar>
          <w:tblLook w:val="04A0"/>
        </w:tblPrEx>
        <w:tc>
          <w:tcPr>
            <w:tcW w:w="5174" w:type="dxa"/>
            <w:tcBorders>
              <w:top w:val="nil"/>
              <w:left w:val="nil"/>
              <w:bottom w:val="nil"/>
              <w:right w:val="nil"/>
            </w:tcBorders>
            <w:shd w:val="clear" w:color="auto" w:fill="auto"/>
            <w:tcMar>
              <w:top w:w="0" w:type="dxa"/>
              <w:left w:w="149" w:type="dxa"/>
              <w:bottom w:w="0" w:type="dxa"/>
              <w:right w:w="149" w:type="dxa"/>
            </w:tcMar>
            <w:hideMark/>
          </w:tcPr>
          <w:p w:rsidR="003E0EF6" w:rsidRPr="003E0EF6" w:rsidP="003E0EF6">
            <w:pPr>
              <w:spacing w:line="240" w:lineRule="auto"/>
              <w:ind w:firstLine="567"/>
              <w:textAlignment w:val="baseline"/>
              <w:rPr>
                <w:color w:val="000000" w:themeColor="text1"/>
              </w:rPr>
            </w:pPr>
            <w:r w:rsidRPr="003E0EF6">
              <w:rPr>
                <w:color w:val="000000" w:themeColor="text1"/>
              </w:rPr>
              <w:t>от 0,5% до 1,0% включительно</w:t>
            </w:r>
            <w:r w:rsidRPr="003E0EF6">
              <w:rPr>
                <w:color w:val="000000" w:themeColor="text1"/>
              </w:rPr>
              <w:br/>
            </w:r>
          </w:p>
        </w:tc>
        <w:tc>
          <w:tcPr>
            <w:tcW w:w="4250" w:type="dxa"/>
            <w:tcBorders>
              <w:top w:val="nil"/>
              <w:left w:val="nil"/>
              <w:bottom w:val="nil"/>
              <w:right w:val="nil"/>
            </w:tcBorders>
            <w:shd w:val="clear" w:color="auto" w:fill="auto"/>
            <w:tcMar>
              <w:top w:w="0" w:type="dxa"/>
              <w:left w:w="149" w:type="dxa"/>
              <w:bottom w:w="0" w:type="dxa"/>
              <w:right w:w="149" w:type="dxa"/>
            </w:tcMar>
            <w:hideMark/>
          </w:tcPr>
          <w:p w:rsidR="00570E78" w:rsidP="003E0EF6">
            <w:pPr>
              <w:spacing w:line="240" w:lineRule="auto"/>
              <w:ind w:firstLine="567"/>
              <w:textAlignment w:val="baseline"/>
              <w:rPr>
                <w:color w:val="000000" w:themeColor="text1"/>
              </w:rPr>
            </w:pPr>
            <w:r w:rsidRPr="003E0EF6">
              <w:rPr>
                <w:color w:val="000000" w:themeColor="text1"/>
              </w:rPr>
              <w:t>- Кнед = 0,5;</w:t>
            </w:r>
          </w:p>
          <w:p w:rsidR="003E0EF6" w:rsidRPr="003E0EF6" w:rsidP="003E0EF6">
            <w:pPr>
              <w:spacing w:line="240" w:lineRule="auto"/>
              <w:ind w:firstLine="567"/>
              <w:textAlignment w:val="baseline"/>
              <w:rPr>
                <w:color w:val="000000" w:themeColor="text1"/>
              </w:rPr>
            </w:pPr>
          </w:p>
        </w:tc>
      </w:tr>
      <w:tr w:rsidTr="003E0EF6">
        <w:tblPrEx>
          <w:tblW w:w="0" w:type="auto"/>
          <w:tblCellMar>
            <w:left w:w="0" w:type="dxa"/>
            <w:right w:w="0" w:type="dxa"/>
          </w:tblCellMar>
          <w:tblLook w:val="04A0"/>
        </w:tblPrEx>
        <w:tc>
          <w:tcPr>
            <w:tcW w:w="5174" w:type="dxa"/>
            <w:tcBorders>
              <w:top w:val="nil"/>
              <w:left w:val="nil"/>
              <w:bottom w:val="nil"/>
              <w:right w:val="nil"/>
            </w:tcBorders>
            <w:shd w:val="clear" w:color="auto" w:fill="auto"/>
            <w:tcMar>
              <w:top w:w="0" w:type="dxa"/>
              <w:left w:w="149" w:type="dxa"/>
              <w:bottom w:w="0" w:type="dxa"/>
              <w:right w:w="149" w:type="dxa"/>
            </w:tcMar>
            <w:hideMark/>
          </w:tcPr>
          <w:p w:rsidR="003E0EF6" w:rsidP="003E0EF6">
            <w:pPr>
              <w:spacing w:line="240" w:lineRule="auto"/>
              <w:ind w:firstLine="567"/>
              <w:textAlignment w:val="baseline"/>
              <w:rPr>
                <w:color w:val="000000" w:themeColor="text1"/>
              </w:rPr>
            </w:pPr>
            <w:r w:rsidRPr="003E0EF6">
              <w:rPr>
                <w:color w:val="000000" w:themeColor="text1"/>
              </w:rPr>
              <w:t>свыше 1,0%</w:t>
            </w:r>
            <w:r w:rsidRPr="003E0EF6">
              <w:rPr>
                <w:color w:val="000000" w:themeColor="text1"/>
              </w:rPr>
              <w:br/>
            </w:r>
          </w:p>
          <w:p w:rsidR="003E0EF6" w:rsidRPr="002F6F9C" w:rsidP="003E0EF6">
            <w:pPr>
              <w:spacing w:line="240" w:lineRule="auto"/>
              <w:ind w:firstLine="567"/>
              <w:textAlignment w:val="baseline"/>
              <w:rPr>
                <w:b/>
                <w:color w:val="000000" w:themeColor="text1"/>
              </w:rPr>
            </w:pPr>
            <w:r w:rsidRPr="003E0EF6">
              <w:rPr>
                <w:b/>
                <w:color w:val="000000" w:themeColor="text1"/>
              </w:rPr>
              <w:t>Кнед =</w:t>
            </w:r>
            <w:r w:rsidR="00A20A5F">
              <w:rPr>
                <w:b/>
                <w:color w:val="000000" w:themeColor="text1"/>
              </w:rPr>
              <w:t xml:space="preserve"> 1,0</w:t>
            </w:r>
          </w:p>
          <w:p w:rsidR="003E0EF6" w:rsidRPr="003E0EF6" w:rsidP="003E0EF6">
            <w:pPr>
              <w:spacing w:line="240" w:lineRule="auto"/>
              <w:ind w:firstLine="567"/>
              <w:textAlignment w:val="baseline"/>
              <w:rPr>
                <w:color w:val="000000" w:themeColor="text1"/>
              </w:rPr>
            </w:pPr>
          </w:p>
        </w:tc>
        <w:tc>
          <w:tcPr>
            <w:tcW w:w="4250" w:type="dxa"/>
            <w:tcBorders>
              <w:top w:val="nil"/>
              <w:left w:val="nil"/>
              <w:bottom w:val="nil"/>
              <w:right w:val="nil"/>
            </w:tcBorders>
            <w:shd w:val="clear" w:color="auto" w:fill="auto"/>
            <w:tcMar>
              <w:top w:w="0" w:type="dxa"/>
              <w:left w:w="149" w:type="dxa"/>
              <w:bottom w:w="0" w:type="dxa"/>
              <w:right w:w="149" w:type="dxa"/>
            </w:tcMar>
            <w:hideMark/>
          </w:tcPr>
          <w:p w:rsidR="003E0EF6" w:rsidRPr="003E0EF6" w:rsidP="003E0EF6">
            <w:pPr>
              <w:spacing w:line="240" w:lineRule="auto"/>
              <w:ind w:firstLine="567"/>
              <w:textAlignment w:val="baseline"/>
              <w:rPr>
                <w:color w:val="000000" w:themeColor="text1"/>
              </w:rPr>
            </w:pPr>
            <w:r w:rsidRPr="003E0EF6">
              <w:rPr>
                <w:color w:val="000000" w:themeColor="text1"/>
              </w:rPr>
              <w:t>- Кнед = 0,2;</w:t>
            </w:r>
          </w:p>
        </w:tc>
      </w:tr>
    </w:tbl>
    <w:p w:rsidR="00570E78" w:rsidP="003E0EF6">
      <w:pPr>
        <w:spacing w:line="240" w:lineRule="auto"/>
        <w:ind w:firstLine="567"/>
        <w:textAlignment w:val="baseline"/>
        <w:rPr>
          <w:color w:val="000000" w:themeColor="text1"/>
        </w:rPr>
      </w:pPr>
      <w:r w:rsidRPr="003E0EF6">
        <w:rPr>
          <w:color w:val="000000" w:themeColor="text1"/>
        </w:rPr>
        <w:t>и) показатель укомплектованности ремонтным и оперативно-ремонтным персоналом (Кп) определяется как отношение фактической численности к численности по действующим нормативам, но не более 1,0.</w:t>
      </w:r>
    </w:p>
    <w:p w:rsidR="002F6F9C" w:rsidP="003E0EF6">
      <w:pPr>
        <w:spacing w:line="240" w:lineRule="auto"/>
        <w:ind w:firstLine="567"/>
        <w:textAlignment w:val="baseline"/>
        <w:rPr>
          <w:color w:val="000000" w:themeColor="text1"/>
        </w:rPr>
      </w:pPr>
    </w:p>
    <w:p w:rsidR="002F6F9C" w:rsidRPr="002F6F9C" w:rsidP="003E0EF6">
      <w:pPr>
        <w:spacing w:line="240" w:lineRule="auto"/>
        <w:ind w:firstLine="567"/>
        <w:textAlignment w:val="baseline"/>
        <w:rPr>
          <w:b/>
          <w:color w:val="000000" w:themeColor="text1"/>
        </w:rPr>
      </w:pPr>
      <w:r w:rsidRPr="002F6F9C">
        <w:rPr>
          <w:b/>
          <w:color w:val="000000" w:themeColor="text1"/>
        </w:rPr>
        <w:t xml:space="preserve">Кп = </w:t>
      </w:r>
      <w:r w:rsidR="00A20A5F">
        <w:rPr>
          <w:b/>
          <w:color w:val="000000" w:themeColor="text1"/>
        </w:rPr>
        <w:t>1,0</w:t>
      </w:r>
    </w:p>
    <w:p w:rsidR="003E0EF6" w:rsidRPr="003E0EF6" w:rsidP="003E0EF6">
      <w:pPr>
        <w:spacing w:line="240" w:lineRule="auto"/>
        <w:ind w:firstLine="567"/>
        <w:textAlignment w:val="baseline"/>
        <w:rPr>
          <w:color w:val="000000" w:themeColor="text1"/>
        </w:rPr>
      </w:pPr>
    </w:p>
    <w:p w:rsidR="00570E78" w:rsidP="003E0EF6">
      <w:pPr>
        <w:spacing w:line="240" w:lineRule="auto"/>
        <w:ind w:firstLine="567"/>
        <w:textAlignment w:val="baseline"/>
        <w:rPr>
          <w:color w:val="000000" w:themeColor="text1"/>
        </w:rPr>
      </w:pPr>
      <w:r w:rsidRPr="003E0EF6">
        <w:rPr>
          <w:color w:val="000000" w:themeColor="text1"/>
        </w:rPr>
        <w:t>к) показатель оснащенности машинами, специальными механизмами и оборудованием (Км) принимается как среднее отношение фактического наличия к количеству, определенному по нормативам, по основной номенклатуре:</w:t>
      </w:r>
    </w:p>
    <w:p w:rsidR="003E0EF6" w:rsidRPr="003E0EF6" w:rsidP="003E0EF6">
      <w:pPr>
        <w:spacing w:line="240" w:lineRule="auto"/>
        <w:ind w:firstLine="567"/>
        <w:textAlignment w:val="baseline"/>
        <w:rPr>
          <w:color w:val="000000" w:themeColor="text1"/>
        </w:rPr>
      </w:pPr>
    </w:p>
    <w:p w:rsidR="003E0EF6" w:rsidRPr="003E0EF6" w:rsidP="003E0EF6">
      <w:pPr>
        <w:spacing w:line="240" w:lineRule="auto"/>
        <w:ind w:firstLine="567"/>
        <w:textAlignment w:val="baseline"/>
        <w:rPr>
          <w:color w:val="000000" w:themeColor="text1"/>
        </w:rPr>
      </w:pPr>
      <w:r w:rsidRPr="003E0EF6">
        <w:rPr>
          <w:noProof/>
          <w:color w:val="000000" w:themeColor="text1"/>
        </w:rPr>
        <w:drawing>
          <wp:inline distT="0" distB="0" distL="0" distR="0">
            <wp:extent cx="1000125" cy="419100"/>
            <wp:effectExtent l="19050" t="0" r="9525" b="0"/>
            <wp:docPr id="35" name="Рисунок 35" descr="https://api.docs.cntd.ru/img/49/90/38/72/6/1c9206a7-daef-46fd-bb2b-ec2bbbe05915/P007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api.docs.cntd.ru/img/49/90/38/72/6/1c9206a7-daef-46fd-bb2b-ec2bbbe05915/P00700000.gif"/>
                    <pic:cNvPicPr>
                      <a:picLocks noChangeAspect="1" noChangeArrowheads="1"/>
                    </pic:cNvPicPr>
                  </pic:nvPicPr>
                  <pic:blipFill>
                    <a:blip xmlns:r="http://schemas.openxmlformats.org/officeDocument/2006/relationships" r:embed="rId19" cstate="print"/>
                    <a:stretch>
                      <a:fillRect/>
                    </a:stretch>
                  </pic:blipFill>
                  <pic:spPr bwMode="auto">
                    <a:xfrm>
                      <a:off x="0" y="0"/>
                      <a:ext cx="1000125" cy="419100"/>
                    </a:xfrm>
                    <a:prstGeom prst="rect">
                      <a:avLst/>
                    </a:prstGeom>
                    <a:noFill/>
                    <a:ln w="9525">
                      <a:noFill/>
                      <a:miter lim="800000"/>
                      <a:headEnd/>
                      <a:tailEnd/>
                    </a:ln>
                  </pic:spPr>
                </pic:pic>
              </a:graphicData>
            </a:graphic>
          </wp:inline>
        </w:drawing>
      </w:r>
      <w:r w:rsidRPr="003E0EF6">
        <w:rPr>
          <w:color w:val="000000" w:themeColor="text1"/>
        </w:rPr>
        <w:t>, (12)</w:t>
      </w:r>
      <w:r w:rsidRPr="003E0EF6">
        <w:rPr>
          <w:color w:val="000000" w:themeColor="text1"/>
        </w:rPr>
        <w:br/>
      </w:r>
    </w:p>
    <w:p w:rsidR="00570E78" w:rsidP="00570E78">
      <w:pPr>
        <w:spacing w:line="240" w:lineRule="auto"/>
        <w:ind w:firstLine="567"/>
        <w:textAlignment w:val="baseline"/>
        <w:rPr>
          <w:color w:val="000000" w:themeColor="text1"/>
        </w:rPr>
      </w:pPr>
      <w:r>
        <w:rPr>
          <w:color w:val="000000" w:themeColor="text1"/>
        </w:rPr>
        <w:t>г</w:t>
      </w:r>
      <w:r w:rsidRPr="003E0EF6" w:rsidR="003E0EF6">
        <w:rPr>
          <w:color w:val="000000" w:themeColor="text1"/>
        </w:rPr>
        <w:t>де</w:t>
      </w:r>
    </w:p>
    <w:p w:rsidR="00570E78" w:rsidP="00570E78">
      <w:pPr>
        <w:spacing w:line="240" w:lineRule="auto"/>
        <w:ind w:firstLine="567"/>
        <w:textAlignment w:val="baseline"/>
        <w:rPr>
          <w:color w:val="000000" w:themeColor="text1"/>
        </w:rPr>
      </w:pPr>
      <w:r w:rsidRPr="003E0EF6">
        <w:rPr>
          <w:color w:val="000000" w:themeColor="text1"/>
        </w:rPr>
        <w:t>- показатели, относящиеся к данному виду машин, механизмов, оборудования;</w:t>
      </w:r>
    </w:p>
    <w:p w:rsidR="00570E78" w:rsidP="003E0EF6">
      <w:pPr>
        <w:spacing w:line="240" w:lineRule="auto"/>
        <w:ind w:firstLine="567"/>
        <w:textAlignment w:val="baseline"/>
        <w:rPr>
          <w:color w:val="000000" w:themeColor="text1"/>
        </w:rPr>
      </w:pPr>
      <w:r w:rsidRPr="003E0EF6">
        <w:rPr>
          <w:color w:val="000000" w:themeColor="text1"/>
        </w:rPr>
        <w:t>n - число показателей, учтенных в числителе.</w:t>
      </w:r>
    </w:p>
    <w:p w:rsidR="003E0EF6" w:rsidP="003E0EF6">
      <w:pPr>
        <w:spacing w:line="240" w:lineRule="auto"/>
        <w:ind w:firstLine="567"/>
        <w:textAlignment w:val="baseline"/>
        <w:rPr>
          <w:color w:val="000000" w:themeColor="text1"/>
        </w:rPr>
      </w:pPr>
    </w:p>
    <w:p w:rsidR="002F6F9C" w:rsidRPr="002F6F9C" w:rsidP="003E0EF6">
      <w:pPr>
        <w:spacing w:line="240" w:lineRule="auto"/>
        <w:ind w:firstLine="567"/>
        <w:textAlignment w:val="baseline"/>
        <w:rPr>
          <w:b/>
          <w:color w:val="000000" w:themeColor="text1"/>
        </w:rPr>
      </w:pPr>
      <w:r w:rsidRPr="002F6F9C">
        <w:rPr>
          <w:b/>
          <w:color w:val="000000" w:themeColor="text1"/>
        </w:rPr>
        <w:t>Км =</w:t>
      </w:r>
      <w:r w:rsidR="00A20A5F">
        <w:rPr>
          <w:b/>
          <w:color w:val="000000" w:themeColor="text1"/>
        </w:rPr>
        <w:t xml:space="preserve"> 1,0</w:t>
      </w:r>
    </w:p>
    <w:p w:rsidR="002F6F9C" w:rsidRPr="003E0EF6" w:rsidP="003E0EF6">
      <w:pPr>
        <w:spacing w:line="240" w:lineRule="auto"/>
        <w:ind w:firstLine="567"/>
        <w:textAlignment w:val="baseline"/>
        <w:rPr>
          <w:color w:val="000000" w:themeColor="text1"/>
        </w:rPr>
      </w:pPr>
    </w:p>
    <w:p w:rsidR="00570E78" w:rsidP="003E0EF6">
      <w:pPr>
        <w:spacing w:line="240" w:lineRule="auto"/>
        <w:ind w:firstLine="567"/>
        <w:textAlignment w:val="baseline"/>
        <w:rPr>
          <w:color w:val="000000" w:themeColor="text1"/>
        </w:rPr>
      </w:pPr>
      <w:r w:rsidRPr="003E0EF6">
        <w:rPr>
          <w:color w:val="000000" w:themeColor="text1"/>
        </w:rPr>
        <w:t>л) показатель наличия основных материально-технических ресурсов (Ктр) определяется аналогично по формуле (11) по основной номенклатуре ресурсов (трубы, компенсаторы, арматура, сварочные материалы и т.п.). Принимаемые для определения значения общего Ктр частные показатели не должны быть выше 1,0;</w:t>
      </w:r>
    </w:p>
    <w:p w:rsidR="003E0EF6" w:rsidP="003E0EF6">
      <w:pPr>
        <w:spacing w:line="240" w:lineRule="auto"/>
        <w:ind w:firstLine="567"/>
        <w:textAlignment w:val="baseline"/>
        <w:rPr>
          <w:color w:val="000000" w:themeColor="text1"/>
        </w:rPr>
      </w:pPr>
    </w:p>
    <w:p w:rsidR="002F6F9C" w:rsidRPr="002F6F9C" w:rsidP="003E0EF6">
      <w:pPr>
        <w:spacing w:line="240" w:lineRule="auto"/>
        <w:ind w:firstLine="567"/>
        <w:textAlignment w:val="baseline"/>
        <w:rPr>
          <w:b/>
          <w:color w:val="000000" w:themeColor="text1"/>
        </w:rPr>
      </w:pPr>
      <w:r w:rsidRPr="002F6F9C">
        <w:rPr>
          <w:b/>
          <w:color w:val="000000" w:themeColor="text1"/>
        </w:rPr>
        <w:t xml:space="preserve">Ктр = </w:t>
      </w:r>
      <w:r w:rsidR="00A20A5F">
        <w:rPr>
          <w:b/>
          <w:color w:val="000000" w:themeColor="text1"/>
        </w:rPr>
        <w:t>1,0</w:t>
      </w:r>
    </w:p>
    <w:p w:rsidR="002F6F9C"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м) показатель укомплектованности передвижными автономными источниками электропитания (Кист) для ведения аварийно-восстановительных работ вычисляется как отношение фактического наличия данного оборудования (в единицах мощности - кВт) к потребности;</w:t>
      </w:r>
      <w:r w:rsidRPr="003E0EF6">
        <w:rPr>
          <w:color w:val="000000" w:themeColor="text1"/>
        </w:rPr>
        <w:br/>
      </w:r>
    </w:p>
    <w:p w:rsidR="002F6F9C" w:rsidRPr="002F6F9C" w:rsidP="003E0EF6">
      <w:pPr>
        <w:spacing w:line="240" w:lineRule="auto"/>
        <w:ind w:firstLine="567"/>
        <w:textAlignment w:val="baseline"/>
        <w:rPr>
          <w:b/>
          <w:color w:val="000000" w:themeColor="text1"/>
        </w:rPr>
      </w:pPr>
      <w:r w:rsidRPr="002F6F9C">
        <w:rPr>
          <w:b/>
          <w:color w:val="000000" w:themeColor="text1"/>
        </w:rPr>
        <w:t xml:space="preserve">Кист = </w:t>
      </w:r>
      <w:r w:rsidR="00A20A5F">
        <w:rPr>
          <w:b/>
          <w:color w:val="000000" w:themeColor="text1"/>
        </w:rPr>
        <w:t>1,0</w:t>
      </w:r>
    </w:p>
    <w:p w:rsidR="002F6F9C" w:rsidRPr="003E0EF6" w:rsidP="003E0EF6">
      <w:pPr>
        <w:spacing w:line="240" w:lineRule="auto"/>
        <w:ind w:firstLine="567"/>
        <w:textAlignment w:val="baseline"/>
        <w:rPr>
          <w:color w:val="000000" w:themeColor="text1"/>
        </w:rPr>
      </w:pPr>
    </w:p>
    <w:p w:rsidR="003E0EF6" w:rsidRPr="003E0EF6" w:rsidP="003E0EF6">
      <w:pPr>
        <w:spacing w:line="240" w:lineRule="auto"/>
        <w:ind w:firstLine="567"/>
        <w:textAlignment w:val="baseline"/>
        <w:rPr>
          <w:color w:val="000000" w:themeColor="text1"/>
        </w:rPr>
      </w:pPr>
      <w:r w:rsidRPr="003E0EF6">
        <w:rPr>
          <w:color w:val="000000" w:themeColor="text1"/>
        </w:rPr>
        <w:t>н) показатель готовности теплоснабжающих организаций к проведению аварийно-восстановительных работ в системах теплоснабжения (общий показатель) базируется на показателях:</w:t>
      </w:r>
      <w:r w:rsidRPr="003E0EF6">
        <w:rPr>
          <w:color w:val="000000" w:themeColor="text1"/>
        </w:rPr>
        <w:br/>
      </w:r>
    </w:p>
    <w:p w:rsidR="00570E78" w:rsidP="003E0EF6">
      <w:pPr>
        <w:spacing w:line="240" w:lineRule="auto"/>
        <w:ind w:firstLine="567"/>
        <w:textAlignment w:val="baseline"/>
        <w:rPr>
          <w:color w:val="000000" w:themeColor="text1"/>
        </w:rPr>
      </w:pPr>
      <w:r>
        <w:rPr>
          <w:color w:val="000000" w:themeColor="text1"/>
        </w:rPr>
        <w:t>-</w:t>
      </w:r>
      <w:r w:rsidRPr="003E0EF6" w:rsidR="003E0EF6">
        <w:rPr>
          <w:color w:val="000000" w:themeColor="text1"/>
        </w:rPr>
        <w:t>укомплектованности ремонтным и оперативно-ремонтным персоналом;</w:t>
      </w:r>
    </w:p>
    <w:p w:rsidR="00570E78" w:rsidP="003E0EF6">
      <w:pPr>
        <w:spacing w:line="240" w:lineRule="auto"/>
        <w:ind w:firstLine="567"/>
        <w:textAlignment w:val="baseline"/>
        <w:rPr>
          <w:color w:val="000000" w:themeColor="text1"/>
        </w:rPr>
      </w:pPr>
      <w:r>
        <w:rPr>
          <w:color w:val="000000" w:themeColor="text1"/>
        </w:rPr>
        <w:t>-</w:t>
      </w:r>
      <w:r w:rsidRPr="003E0EF6" w:rsidR="003E0EF6">
        <w:rPr>
          <w:color w:val="000000" w:themeColor="text1"/>
        </w:rPr>
        <w:t>оснащенности машинами, специальными механизмами и оборудованием;</w:t>
      </w:r>
    </w:p>
    <w:p w:rsidR="00570E78" w:rsidP="003E0EF6">
      <w:pPr>
        <w:spacing w:line="240" w:lineRule="auto"/>
        <w:ind w:firstLine="567"/>
        <w:textAlignment w:val="baseline"/>
        <w:rPr>
          <w:color w:val="000000" w:themeColor="text1"/>
        </w:rPr>
      </w:pPr>
      <w:r>
        <w:rPr>
          <w:color w:val="000000" w:themeColor="text1"/>
        </w:rPr>
        <w:t>-</w:t>
      </w:r>
      <w:r w:rsidRPr="003E0EF6" w:rsidR="003E0EF6">
        <w:rPr>
          <w:color w:val="000000" w:themeColor="text1"/>
        </w:rPr>
        <w:t>наличия основных материально-технических ресурсов;</w:t>
      </w:r>
    </w:p>
    <w:p w:rsidR="00570E78" w:rsidP="003E0EF6">
      <w:pPr>
        <w:spacing w:line="240" w:lineRule="auto"/>
        <w:ind w:firstLine="567"/>
        <w:textAlignment w:val="baseline"/>
        <w:rPr>
          <w:color w:val="000000" w:themeColor="text1"/>
        </w:rPr>
      </w:pPr>
      <w:r>
        <w:rPr>
          <w:color w:val="000000" w:themeColor="text1"/>
        </w:rPr>
        <w:t>-</w:t>
      </w:r>
      <w:r w:rsidRPr="003E0EF6" w:rsidR="003E0EF6">
        <w:rPr>
          <w:color w:val="000000" w:themeColor="text1"/>
        </w:rPr>
        <w:t>укомплектованности передвижными автономными источниками электропитания для ведения аварийно-восстановительных работ.</w:t>
      </w:r>
    </w:p>
    <w:p w:rsidR="003E0EF6" w:rsidRPr="003E0EF6" w:rsidP="003E0EF6">
      <w:pPr>
        <w:spacing w:line="240" w:lineRule="auto"/>
        <w:ind w:firstLine="567"/>
        <w:textAlignment w:val="baseline"/>
        <w:rPr>
          <w:color w:val="000000" w:themeColor="text1"/>
        </w:rPr>
      </w:pPr>
    </w:p>
    <w:p w:rsidR="00570E78" w:rsidP="003E0EF6">
      <w:pPr>
        <w:spacing w:line="240" w:lineRule="auto"/>
        <w:ind w:firstLine="567"/>
        <w:textAlignment w:val="baseline"/>
        <w:rPr>
          <w:color w:val="000000" w:themeColor="text1"/>
        </w:rPr>
      </w:pPr>
      <w:r w:rsidRPr="003E0EF6">
        <w:rPr>
          <w:color w:val="000000" w:themeColor="text1"/>
        </w:rPr>
        <w:t>Общий показатель готовности теплоснабжающих организаций к проведению восстановительных работ в системах теплоснабжения к выполнению аварийно-восстановительных работ определяется следующим образом:</w:t>
      </w:r>
    </w:p>
    <w:p w:rsidR="003E0EF6" w:rsidRPr="003E0EF6" w:rsidP="003E0EF6">
      <w:pPr>
        <w:spacing w:line="240" w:lineRule="auto"/>
        <w:ind w:firstLine="567"/>
        <w:textAlignment w:val="baseline"/>
        <w:rPr>
          <w:color w:val="000000" w:themeColor="text1"/>
        </w:rPr>
      </w:pPr>
    </w:p>
    <w:p w:rsidR="00570E78" w:rsidP="003E0EF6">
      <w:pPr>
        <w:spacing w:line="240" w:lineRule="auto"/>
        <w:ind w:firstLine="567"/>
        <w:textAlignment w:val="baseline"/>
        <w:rPr>
          <w:color w:val="000000" w:themeColor="text1"/>
        </w:rPr>
      </w:pPr>
      <w:r w:rsidRPr="003E0EF6">
        <w:rPr>
          <w:color w:val="000000" w:themeColor="text1"/>
        </w:rPr>
        <w:t>Кгот = 0,25 * Кп + 0,35 * Км + 0,3 * Ктр + 0,1 * Кист</w:t>
      </w:r>
    </w:p>
    <w:p w:rsidR="003E0EF6" w:rsidRPr="003E0EF6" w:rsidP="003E0EF6">
      <w:pPr>
        <w:spacing w:line="240" w:lineRule="auto"/>
        <w:ind w:firstLine="567"/>
        <w:textAlignment w:val="baseline"/>
        <w:rPr>
          <w:color w:val="000000" w:themeColor="text1"/>
        </w:rPr>
      </w:pPr>
    </w:p>
    <w:p w:rsidR="003E0EF6" w:rsidRPr="003E0EF6" w:rsidP="003E0EF6">
      <w:pPr>
        <w:spacing w:line="240" w:lineRule="auto"/>
        <w:ind w:firstLine="567"/>
        <w:textAlignment w:val="baseline"/>
        <w:rPr>
          <w:color w:val="000000" w:themeColor="text1"/>
        </w:rPr>
      </w:pPr>
      <w:r w:rsidRPr="003E0EF6">
        <w:rPr>
          <w:color w:val="000000" w:themeColor="text1"/>
        </w:rPr>
        <w:t>Общая оценка готовности дается по следующим категориям:</w:t>
      </w:r>
    </w:p>
    <w:tbl>
      <w:tblPr>
        <w:tblW w:w="0" w:type="auto"/>
        <w:tblCellMar>
          <w:left w:w="0" w:type="dxa"/>
          <w:right w:w="0" w:type="dxa"/>
        </w:tblCellMar>
        <w:tblLook w:val="04A0"/>
      </w:tblPr>
      <w:tblGrid>
        <w:gridCol w:w="2033"/>
        <w:gridCol w:w="2218"/>
        <w:gridCol w:w="4250"/>
      </w:tblGrid>
      <w:tr w:rsidTr="003E0EF6">
        <w:tblPrEx>
          <w:tblW w:w="0" w:type="auto"/>
          <w:tblCellMar>
            <w:left w:w="0" w:type="dxa"/>
            <w:right w:w="0" w:type="dxa"/>
          </w:tblCellMar>
          <w:tblLook w:val="04A0"/>
        </w:tblPrEx>
        <w:trPr>
          <w:trHeight w:val="12"/>
        </w:trPr>
        <w:tc>
          <w:tcPr>
            <w:tcW w:w="2033" w:type="dxa"/>
            <w:tcBorders>
              <w:top w:val="nil"/>
              <w:left w:val="nil"/>
              <w:bottom w:val="nil"/>
              <w:right w:val="nil"/>
            </w:tcBorders>
            <w:shd w:val="clear" w:color="auto" w:fill="auto"/>
            <w:hideMark/>
          </w:tcPr>
          <w:p w:rsidR="003E0EF6" w:rsidRPr="003E0EF6" w:rsidP="003E0EF6">
            <w:pPr>
              <w:spacing w:line="240" w:lineRule="auto"/>
              <w:ind w:firstLine="567"/>
              <w:rPr>
                <w:color w:val="000000" w:themeColor="text1"/>
              </w:rPr>
            </w:pPr>
          </w:p>
        </w:tc>
        <w:tc>
          <w:tcPr>
            <w:tcW w:w="2218" w:type="dxa"/>
            <w:tcBorders>
              <w:top w:val="nil"/>
              <w:left w:val="nil"/>
              <w:bottom w:val="nil"/>
              <w:right w:val="nil"/>
            </w:tcBorders>
            <w:shd w:val="clear" w:color="auto" w:fill="auto"/>
            <w:hideMark/>
          </w:tcPr>
          <w:p w:rsidR="003E0EF6" w:rsidRPr="003E0EF6" w:rsidP="003E0EF6">
            <w:pPr>
              <w:spacing w:line="240" w:lineRule="auto"/>
              <w:ind w:firstLine="567"/>
              <w:rPr>
                <w:color w:val="000000" w:themeColor="text1"/>
              </w:rPr>
            </w:pPr>
          </w:p>
        </w:tc>
        <w:tc>
          <w:tcPr>
            <w:tcW w:w="4250" w:type="dxa"/>
            <w:tcBorders>
              <w:top w:val="nil"/>
              <w:left w:val="nil"/>
              <w:bottom w:val="nil"/>
              <w:right w:val="nil"/>
            </w:tcBorders>
            <w:shd w:val="clear" w:color="auto" w:fill="auto"/>
            <w:hideMark/>
          </w:tcPr>
          <w:p w:rsidR="003E0EF6" w:rsidRPr="003E0EF6" w:rsidP="003E0EF6">
            <w:pPr>
              <w:spacing w:line="240" w:lineRule="auto"/>
              <w:ind w:firstLine="567"/>
              <w:rPr>
                <w:color w:val="000000" w:themeColor="text1"/>
              </w:rPr>
            </w:pPr>
          </w:p>
        </w:tc>
      </w:tr>
      <w:tr w:rsidTr="003E0EF6">
        <w:tblPrEx>
          <w:tblW w:w="0" w:type="auto"/>
          <w:tblCellMar>
            <w:left w:w="0" w:type="dxa"/>
            <w:right w:w="0" w:type="dxa"/>
          </w:tblCellMar>
          <w:tblLook w:val="04A0"/>
        </w:tblPrEx>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E0EF6" w:rsidRPr="003E0EF6" w:rsidP="002F6F9C">
            <w:pPr>
              <w:spacing w:line="240" w:lineRule="auto"/>
              <w:ind w:firstLine="0"/>
              <w:textAlignment w:val="baseline"/>
              <w:rPr>
                <w:b/>
                <w:color w:val="000000" w:themeColor="text1"/>
              </w:rPr>
            </w:pPr>
            <w:r w:rsidRPr="003E0EF6">
              <w:rPr>
                <w:b/>
                <w:color w:val="000000" w:themeColor="text1"/>
              </w:rPr>
              <w:t>Кгот</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E0EF6" w:rsidRPr="003E0EF6" w:rsidP="002F6F9C">
            <w:pPr>
              <w:spacing w:line="240" w:lineRule="auto"/>
              <w:ind w:firstLine="0"/>
              <w:textAlignment w:val="baseline"/>
              <w:rPr>
                <w:b/>
                <w:color w:val="000000" w:themeColor="text1"/>
              </w:rPr>
            </w:pPr>
            <w:r w:rsidRPr="003E0EF6">
              <w:rPr>
                <w:b/>
                <w:color w:val="000000" w:themeColor="text1"/>
              </w:rPr>
              <w:t>(Кп; Км); Ктр</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E0EF6" w:rsidRPr="003E0EF6" w:rsidP="002F6F9C">
            <w:pPr>
              <w:spacing w:line="240" w:lineRule="auto"/>
              <w:ind w:firstLine="0"/>
              <w:textAlignment w:val="baseline"/>
              <w:rPr>
                <w:b/>
                <w:color w:val="000000" w:themeColor="text1"/>
              </w:rPr>
            </w:pPr>
            <w:r w:rsidRPr="003E0EF6">
              <w:rPr>
                <w:b/>
                <w:color w:val="000000" w:themeColor="text1"/>
              </w:rPr>
              <w:t>Категория готовности</w:t>
            </w:r>
          </w:p>
        </w:tc>
      </w:tr>
      <w:tr w:rsidTr="003E0EF6">
        <w:tblPrEx>
          <w:tblW w:w="0" w:type="auto"/>
          <w:tblCellMar>
            <w:left w:w="0" w:type="dxa"/>
            <w:right w:w="0" w:type="dxa"/>
          </w:tblCellMar>
          <w:tblLook w:val="04A0"/>
        </w:tblPrEx>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E0EF6" w:rsidRPr="003E0EF6" w:rsidP="002F6F9C">
            <w:pPr>
              <w:spacing w:line="240" w:lineRule="auto"/>
              <w:ind w:firstLine="0"/>
              <w:textAlignment w:val="baseline"/>
              <w:rPr>
                <w:color w:val="000000" w:themeColor="text1"/>
              </w:rPr>
            </w:pPr>
            <w:r w:rsidRPr="003E0EF6">
              <w:rPr>
                <w:color w:val="000000" w:themeColor="text1"/>
              </w:rPr>
              <w:t>0,85-1,0</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E0EF6" w:rsidRPr="003E0EF6" w:rsidP="002F6F9C">
            <w:pPr>
              <w:spacing w:line="240" w:lineRule="auto"/>
              <w:ind w:firstLine="0"/>
              <w:textAlignment w:val="baseline"/>
              <w:rPr>
                <w:color w:val="000000" w:themeColor="text1"/>
              </w:rPr>
            </w:pPr>
            <w:r w:rsidRPr="003E0EF6">
              <w:rPr>
                <w:color w:val="000000" w:themeColor="text1"/>
              </w:rPr>
              <w:t>0,75 и более</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E0EF6" w:rsidRPr="003E0EF6" w:rsidP="002F6F9C">
            <w:pPr>
              <w:spacing w:line="240" w:lineRule="auto"/>
              <w:ind w:firstLine="0"/>
              <w:textAlignment w:val="baseline"/>
              <w:rPr>
                <w:color w:val="000000" w:themeColor="text1"/>
              </w:rPr>
            </w:pPr>
            <w:r w:rsidRPr="003E0EF6">
              <w:rPr>
                <w:color w:val="000000" w:themeColor="text1"/>
              </w:rPr>
              <w:t>удовлетворительная готовность</w:t>
            </w:r>
          </w:p>
        </w:tc>
      </w:tr>
      <w:tr w:rsidTr="003E0EF6">
        <w:tblPrEx>
          <w:tblW w:w="0" w:type="auto"/>
          <w:tblCellMar>
            <w:left w:w="0" w:type="dxa"/>
            <w:right w:w="0" w:type="dxa"/>
          </w:tblCellMar>
          <w:tblLook w:val="04A0"/>
        </w:tblPrEx>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E0EF6" w:rsidRPr="003E0EF6" w:rsidP="002F6F9C">
            <w:pPr>
              <w:spacing w:line="240" w:lineRule="auto"/>
              <w:ind w:firstLine="0"/>
              <w:textAlignment w:val="baseline"/>
              <w:rPr>
                <w:color w:val="000000" w:themeColor="text1"/>
              </w:rPr>
            </w:pPr>
            <w:r w:rsidRPr="003E0EF6">
              <w:rPr>
                <w:color w:val="000000" w:themeColor="text1"/>
              </w:rPr>
              <w:t>0,85-1,0</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E0EF6" w:rsidRPr="003E0EF6" w:rsidP="002F6F9C">
            <w:pPr>
              <w:spacing w:line="240" w:lineRule="auto"/>
              <w:ind w:firstLine="0"/>
              <w:textAlignment w:val="baseline"/>
              <w:rPr>
                <w:color w:val="000000" w:themeColor="text1"/>
              </w:rPr>
            </w:pPr>
            <w:r w:rsidRPr="003E0EF6">
              <w:rPr>
                <w:color w:val="000000" w:themeColor="text1"/>
              </w:rPr>
              <w:t>до 0,75</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E0EF6" w:rsidRPr="003E0EF6" w:rsidP="002F6F9C">
            <w:pPr>
              <w:spacing w:line="240" w:lineRule="auto"/>
              <w:ind w:firstLine="0"/>
              <w:textAlignment w:val="baseline"/>
              <w:rPr>
                <w:color w:val="000000" w:themeColor="text1"/>
              </w:rPr>
            </w:pPr>
            <w:r w:rsidRPr="003E0EF6">
              <w:rPr>
                <w:color w:val="000000" w:themeColor="text1"/>
              </w:rPr>
              <w:t>ограниченная готовность</w:t>
            </w:r>
          </w:p>
        </w:tc>
      </w:tr>
      <w:tr w:rsidTr="003E0EF6">
        <w:tblPrEx>
          <w:tblW w:w="0" w:type="auto"/>
          <w:tblCellMar>
            <w:left w:w="0" w:type="dxa"/>
            <w:right w:w="0" w:type="dxa"/>
          </w:tblCellMar>
          <w:tblLook w:val="04A0"/>
        </w:tblPrEx>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E0EF6" w:rsidRPr="003E0EF6" w:rsidP="002F6F9C">
            <w:pPr>
              <w:spacing w:line="240" w:lineRule="auto"/>
              <w:ind w:firstLine="0"/>
              <w:textAlignment w:val="baseline"/>
              <w:rPr>
                <w:color w:val="000000" w:themeColor="text1"/>
              </w:rPr>
            </w:pPr>
            <w:r w:rsidRPr="003E0EF6">
              <w:rPr>
                <w:color w:val="000000" w:themeColor="text1"/>
              </w:rPr>
              <w:t>0,7-0,84</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E0EF6" w:rsidRPr="003E0EF6" w:rsidP="002F6F9C">
            <w:pPr>
              <w:spacing w:line="240" w:lineRule="auto"/>
              <w:ind w:firstLine="0"/>
              <w:textAlignment w:val="baseline"/>
              <w:rPr>
                <w:color w:val="000000" w:themeColor="text1"/>
              </w:rPr>
            </w:pPr>
            <w:r w:rsidRPr="003E0EF6">
              <w:rPr>
                <w:color w:val="000000" w:themeColor="text1"/>
              </w:rPr>
              <w:t>0,5 и более</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E0EF6" w:rsidRPr="003E0EF6" w:rsidP="002F6F9C">
            <w:pPr>
              <w:spacing w:line="240" w:lineRule="auto"/>
              <w:ind w:firstLine="0"/>
              <w:textAlignment w:val="baseline"/>
              <w:rPr>
                <w:color w:val="000000" w:themeColor="text1"/>
              </w:rPr>
            </w:pPr>
            <w:r w:rsidRPr="003E0EF6">
              <w:rPr>
                <w:color w:val="000000" w:themeColor="text1"/>
              </w:rPr>
              <w:t>ограниченная готовность</w:t>
            </w:r>
          </w:p>
        </w:tc>
      </w:tr>
      <w:tr w:rsidTr="003E0EF6">
        <w:tblPrEx>
          <w:tblW w:w="0" w:type="auto"/>
          <w:tblCellMar>
            <w:left w:w="0" w:type="dxa"/>
            <w:right w:w="0" w:type="dxa"/>
          </w:tblCellMar>
          <w:tblLook w:val="04A0"/>
        </w:tblPrEx>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E0EF6" w:rsidRPr="003E0EF6" w:rsidP="002F6F9C">
            <w:pPr>
              <w:spacing w:line="240" w:lineRule="auto"/>
              <w:ind w:firstLine="0"/>
              <w:textAlignment w:val="baseline"/>
              <w:rPr>
                <w:color w:val="000000" w:themeColor="text1"/>
              </w:rPr>
            </w:pPr>
            <w:r w:rsidRPr="003E0EF6">
              <w:rPr>
                <w:color w:val="000000" w:themeColor="text1"/>
              </w:rPr>
              <w:t>0,7-0,84</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E0EF6" w:rsidRPr="003E0EF6" w:rsidP="002F6F9C">
            <w:pPr>
              <w:spacing w:line="240" w:lineRule="auto"/>
              <w:ind w:firstLine="0"/>
              <w:textAlignment w:val="baseline"/>
              <w:rPr>
                <w:color w:val="000000" w:themeColor="text1"/>
              </w:rPr>
            </w:pPr>
            <w:r w:rsidRPr="003E0EF6">
              <w:rPr>
                <w:color w:val="000000" w:themeColor="text1"/>
              </w:rPr>
              <w:t>до 0,5</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E0EF6" w:rsidRPr="003E0EF6" w:rsidP="002F6F9C">
            <w:pPr>
              <w:spacing w:line="240" w:lineRule="auto"/>
              <w:ind w:firstLine="0"/>
              <w:textAlignment w:val="baseline"/>
              <w:rPr>
                <w:color w:val="000000" w:themeColor="text1"/>
              </w:rPr>
            </w:pPr>
            <w:r w:rsidRPr="003E0EF6">
              <w:rPr>
                <w:color w:val="000000" w:themeColor="text1"/>
              </w:rPr>
              <w:t>неготовность</w:t>
            </w:r>
          </w:p>
        </w:tc>
      </w:tr>
      <w:tr w:rsidTr="003E0EF6">
        <w:tblPrEx>
          <w:tblW w:w="0" w:type="auto"/>
          <w:tblCellMar>
            <w:left w:w="0" w:type="dxa"/>
            <w:right w:w="0" w:type="dxa"/>
          </w:tblCellMar>
          <w:tblLook w:val="04A0"/>
        </w:tblPrEx>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E0EF6" w:rsidRPr="003E0EF6" w:rsidP="002F6F9C">
            <w:pPr>
              <w:spacing w:line="240" w:lineRule="auto"/>
              <w:ind w:firstLine="0"/>
              <w:textAlignment w:val="baseline"/>
              <w:rPr>
                <w:color w:val="000000" w:themeColor="text1"/>
              </w:rPr>
            </w:pPr>
            <w:r w:rsidRPr="003E0EF6">
              <w:rPr>
                <w:color w:val="000000" w:themeColor="text1"/>
              </w:rPr>
              <w:t>менее 0,7</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E0EF6" w:rsidRPr="003E0EF6" w:rsidP="002F6F9C">
            <w:pPr>
              <w:spacing w:line="240" w:lineRule="auto"/>
              <w:ind w:firstLine="0"/>
              <w:textAlignment w:val="baseline"/>
              <w:rPr>
                <w:color w:val="000000" w:themeColor="text1"/>
              </w:rPr>
            </w:pPr>
            <w:r w:rsidRPr="003E0EF6">
              <w:rPr>
                <w:color w:val="000000" w:themeColor="text1"/>
              </w:rPr>
              <w:t>-</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E0EF6" w:rsidRPr="003E0EF6" w:rsidP="002F6F9C">
            <w:pPr>
              <w:spacing w:line="240" w:lineRule="auto"/>
              <w:ind w:firstLine="0"/>
              <w:textAlignment w:val="baseline"/>
              <w:rPr>
                <w:color w:val="000000" w:themeColor="text1"/>
              </w:rPr>
            </w:pPr>
            <w:r w:rsidRPr="003E0EF6">
              <w:rPr>
                <w:color w:val="000000" w:themeColor="text1"/>
              </w:rPr>
              <w:t>неготовность</w:t>
            </w:r>
          </w:p>
        </w:tc>
      </w:tr>
    </w:tbl>
    <w:p w:rsidR="00570E78" w:rsidP="003E0EF6">
      <w:pPr>
        <w:spacing w:line="240" w:lineRule="auto"/>
        <w:ind w:firstLine="567"/>
        <w:textAlignment w:val="baseline"/>
        <w:rPr>
          <w:color w:val="000000" w:themeColor="text1"/>
        </w:rPr>
      </w:pPr>
    </w:p>
    <w:p w:rsidR="002F6F9C" w:rsidP="002F6F9C">
      <w:pPr>
        <w:spacing w:line="240" w:lineRule="auto"/>
        <w:ind w:firstLine="567"/>
        <w:textAlignment w:val="baseline"/>
        <w:rPr>
          <w:color w:val="000000" w:themeColor="text1"/>
        </w:rPr>
      </w:pPr>
      <w:r w:rsidRPr="003E0EF6">
        <w:rPr>
          <w:b/>
          <w:color w:val="000000" w:themeColor="text1"/>
        </w:rPr>
        <w:t>Кгот =</w:t>
      </w:r>
      <w:r w:rsidRPr="003E0EF6">
        <w:rPr>
          <w:color w:val="000000" w:themeColor="text1"/>
        </w:rPr>
        <w:t xml:space="preserve"> </w:t>
      </w:r>
      <w:r w:rsidRPr="00A15A5B" w:rsidR="00A20A5F">
        <w:rPr>
          <w:b/>
        </w:rPr>
        <w:t>0,25*1,0 +0,35*1,0 +0,3*1,0 + 0,1*1,0 = 1,</w:t>
      </w:r>
      <w:r w:rsidRPr="00871AE4" w:rsidR="00A20A5F">
        <w:rPr>
          <w:b/>
        </w:rPr>
        <w:t>0 (удовлетворительная готовность)</w:t>
      </w:r>
    </w:p>
    <w:p w:rsidR="002F6F9C" w:rsidP="003E0EF6">
      <w:pPr>
        <w:spacing w:line="240" w:lineRule="auto"/>
        <w:ind w:firstLine="567"/>
        <w:textAlignment w:val="baseline"/>
        <w:rPr>
          <w:color w:val="000000" w:themeColor="text1"/>
        </w:rPr>
      </w:pPr>
    </w:p>
    <w:p w:rsidR="00570E78" w:rsidP="003E0EF6">
      <w:pPr>
        <w:spacing w:line="240" w:lineRule="auto"/>
        <w:ind w:firstLine="567"/>
        <w:textAlignment w:val="baseline"/>
        <w:rPr>
          <w:color w:val="000000" w:themeColor="text1"/>
        </w:rPr>
      </w:pPr>
      <w:r w:rsidRPr="003E0EF6">
        <w:rPr>
          <w:color w:val="000000" w:themeColor="text1"/>
        </w:rPr>
        <w:t>2. Оценка надежности систем теплоснабжения.</w:t>
      </w:r>
    </w:p>
    <w:p w:rsidR="003E0EF6" w:rsidRPr="003E0EF6" w:rsidP="003E0EF6">
      <w:pPr>
        <w:spacing w:line="240" w:lineRule="auto"/>
        <w:ind w:firstLine="567"/>
        <w:textAlignment w:val="baseline"/>
        <w:rPr>
          <w:color w:val="000000" w:themeColor="text1"/>
        </w:rPr>
      </w:pPr>
    </w:p>
    <w:p w:rsidR="00570E78" w:rsidP="003E0EF6">
      <w:pPr>
        <w:spacing w:line="240" w:lineRule="auto"/>
        <w:ind w:firstLine="567"/>
        <w:textAlignment w:val="baseline"/>
        <w:rPr>
          <w:color w:val="000000" w:themeColor="text1"/>
        </w:rPr>
      </w:pPr>
      <w:r w:rsidRPr="003E0EF6">
        <w:rPr>
          <w:color w:val="000000" w:themeColor="text1"/>
        </w:rPr>
        <w:t>а) оценка надежности источников тепловой энергии.</w:t>
      </w:r>
    </w:p>
    <w:p w:rsidR="003E0EF6" w:rsidRPr="003E0EF6" w:rsidP="003E0EF6">
      <w:pPr>
        <w:spacing w:line="240" w:lineRule="auto"/>
        <w:ind w:firstLine="567"/>
        <w:textAlignment w:val="baseline"/>
        <w:rPr>
          <w:color w:val="000000" w:themeColor="text1"/>
        </w:rPr>
      </w:pPr>
    </w:p>
    <w:p w:rsidR="00570E78" w:rsidP="003E0EF6">
      <w:pPr>
        <w:spacing w:line="240" w:lineRule="auto"/>
        <w:ind w:firstLine="567"/>
        <w:textAlignment w:val="baseline"/>
        <w:rPr>
          <w:color w:val="000000" w:themeColor="text1"/>
        </w:rPr>
      </w:pPr>
      <w:r w:rsidRPr="003E0EF6">
        <w:rPr>
          <w:color w:val="000000" w:themeColor="text1"/>
        </w:rPr>
        <w:t>В зависимости от полученных показателей надежности Кэ, Кв, Кт и Ки, источники тепловой энергии могут быть оценены как:</w:t>
      </w:r>
    </w:p>
    <w:p w:rsidR="003E0EF6" w:rsidRPr="003E0EF6" w:rsidP="003E0EF6">
      <w:pPr>
        <w:spacing w:line="240" w:lineRule="auto"/>
        <w:ind w:firstLine="567"/>
        <w:textAlignment w:val="baseline"/>
        <w:rPr>
          <w:color w:val="000000" w:themeColor="text1"/>
        </w:rPr>
      </w:pPr>
    </w:p>
    <w:p w:rsidR="00570E78" w:rsidP="003E0EF6">
      <w:pPr>
        <w:spacing w:line="240" w:lineRule="auto"/>
        <w:ind w:firstLine="567"/>
        <w:textAlignment w:val="baseline"/>
        <w:rPr>
          <w:color w:val="000000" w:themeColor="text1"/>
        </w:rPr>
      </w:pPr>
      <w:r w:rsidRPr="003E0EF6">
        <w:rPr>
          <w:color w:val="000000" w:themeColor="text1"/>
        </w:rPr>
        <w:t>высоконадежные - при Кэ = Кв = Кт = Ки = 1;</w:t>
      </w:r>
    </w:p>
    <w:p w:rsidR="00570E78" w:rsidP="003E0EF6">
      <w:pPr>
        <w:spacing w:line="240" w:lineRule="auto"/>
        <w:ind w:firstLine="567"/>
        <w:textAlignment w:val="baseline"/>
        <w:rPr>
          <w:color w:val="000000" w:themeColor="text1"/>
        </w:rPr>
      </w:pPr>
      <w:r w:rsidRPr="003E0EF6">
        <w:rPr>
          <w:color w:val="000000" w:themeColor="text1"/>
        </w:rPr>
        <w:t>надежные - при Кэ = Кв = Кт = 1 и Ки = 0,5;</w:t>
      </w:r>
    </w:p>
    <w:p w:rsidR="00570E78" w:rsidP="003E0EF6">
      <w:pPr>
        <w:spacing w:line="240" w:lineRule="auto"/>
        <w:ind w:firstLine="567"/>
        <w:textAlignment w:val="baseline"/>
        <w:rPr>
          <w:color w:val="000000" w:themeColor="text1"/>
        </w:rPr>
      </w:pPr>
      <w:r w:rsidRPr="003E0EF6">
        <w:rPr>
          <w:color w:val="000000" w:themeColor="text1"/>
        </w:rPr>
        <w:t>малонадежные - при Ки = 0,5 и при значении меньше 1 одного из показателей Кэ, Кв, Кт;</w:t>
      </w:r>
    </w:p>
    <w:p w:rsidR="00570E78" w:rsidP="003E0EF6">
      <w:pPr>
        <w:spacing w:line="240" w:lineRule="auto"/>
        <w:ind w:firstLine="567"/>
        <w:textAlignment w:val="baseline"/>
        <w:rPr>
          <w:color w:val="000000" w:themeColor="text1"/>
        </w:rPr>
      </w:pPr>
      <w:r w:rsidRPr="003E0EF6">
        <w:rPr>
          <w:color w:val="000000" w:themeColor="text1"/>
        </w:rPr>
        <w:t>ненадежные - при Ки = 0,2 и/или значении меньше 1 у 2-х и более показателей Кэ, Кв, Кт.</w:t>
      </w:r>
    </w:p>
    <w:p w:rsidR="002F6F9C" w:rsidP="003E0EF6">
      <w:pPr>
        <w:spacing w:line="240" w:lineRule="auto"/>
        <w:ind w:firstLine="567"/>
        <w:textAlignment w:val="baseline"/>
        <w:rPr>
          <w:color w:val="000000" w:themeColor="text1"/>
        </w:rPr>
      </w:pPr>
    </w:p>
    <w:p w:rsidR="00A20A5F" w:rsidRPr="00A15A5B" w:rsidP="00A20A5F">
      <w:pPr>
        <w:textAlignment w:val="baseline"/>
        <w:rPr>
          <w:b/>
        </w:rPr>
      </w:pPr>
      <w:r w:rsidRPr="00A15A5B">
        <w:rPr>
          <w:b/>
        </w:rPr>
        <w:t>Кэ = 1,0 (1а)</w:t>
      </w:r>
    </w:p>
    <w:p w:rsidR="00A20A5F" w:rsidRPr="00A15A5B" w:rsidP="00A20A5F">
      <w:pPr>
        <w:textAlignment w:val="baseline"/>
        <w:rPr>
          <w:b/>
        </w:rPr>
      </w:pPr>
      <w:r w:rsidRPr="00A15A5B">
        <w:rPr>
          <w:b/>
        </w:rPr>
        <w:t>Кв = 0,6 (1б)</w:t>
      </w:r>
    </w:p>
    <w:p w:rsidR="00A20A5F" w:rsidRPr="00A15A5B" w:rsidP="00A20A5F">
      <w:pPr>
        <w:textAlignment w:val="baseline"/>
        <w:rPr>
          <w:b/>
        </w:rPr>
      </w:pPr>
      <w:r w:rsidRPr="00A15A5B">
        <w:rPr>
          <w:b/>
        </w:rPr>
        <w:t>Кт = 0,5 (1в)</w:t>
      </w:r>
    </w:p>
    <w:p w:rsidR="00A20A5F" w:rsidRPr="00A15A5B" w:rsidP="00A20A5F">
      <w:pPr>
        <w:textAlignment w:val="baseline"/>
        <w:rPr>
          <w:b/>
        </w:rPr>
      </w:pPr>
      <w:r w:rsidRPr="00A15A5B">
        <w:rPr>
          <w:b/>
        </w:rPr>
        <w:t>Ки = 1,0 (1о)</w:t>
      </w:r>
    </w:p>
    <w:p w:rsidR="00A20A5F" w:rsidRPr="00A15A5B" w:rsidP="00A20A5F">
      <w:pPr>
        <w:textAlignment w:val="baseline"/>
      </w:pPr>
      <w:r w:rsidRPr="00A15A5B">
        <w:rPr>
          <w:b/>
        </w:rPr>
        <w:t xml:space="preserve">Оценка надежности источников тепловой энергии - </w:t>
      </w:r>
      <w:r w:rsidRPr="00A20A5F">
        <w:rPr>
          <w:b/>
        </w:rPr>
        <w:t>малонадежные</w:t>
      </w:r>
    </w:p>
    <w:p w:rsidR="002F6F9C" w:rsidP="003E0EF6">
      <w:pPr>
        <w:spacing w:line="240" w:lineRule="auto"/>
        <w:ind w:firstLine="567"/>
        <w:textAlignment w:val="baseline"/>
        <w:rPr>
          <w:color w:val="000000" w:themeColor="text1"/>
        </w:rPr>
      </w:pPr>
    </w:p>
    <w:p w:rsidR="00570E78" w:rsidP="003E0EF6">
      <w:pPr>
        <w:spacing w:line="240" w:lineRule="auto"/>
        <w:ind w:firstLine="567"/>
        <w:textAlignment w:val="baseline"/>
        <w:rPr>
          <w:color w:val="000000" w:themeColor="text1"/>
        </w:rPr>
      </w:pPr>
      <w:r w:rsidRPr="003E0EF6">
        <w:rPr>
          <w:color w:val="000000" w:themeColor="text1"/>
        </w:rPr>
        <w:t>б) оценка надежности тепловых сетей.</w:t>
      </w:r>
    </w:p>
    <w:p w:rsidR="003E0EF6" w:rsidRPr="003E0EF6" w:rsidP="003E0EF6">
      <w:pPr>
        <w:spacing w:line="240" w:lineRule="auto"/>
        <w:ind w:firstLine="567"/>
        <w:textAlignment w:val="baseline"/>
        <w:rPr>
          <w:color w:val="000000" w:themeColor="text1"/>
        </w:rPr>
      </w:pPr>
    </w:p>
    <w:p w:rsidR="003E0EF6" w:rsidP="003E0EF6">
      <w:pPr>
        <w:spacing w:line="240" w:lineRule="auto"/>
        <w:ind w:firstLine="567"/>
        <w:textAlignment w:val="baseline"/>
        <w:rPr>
          <w:color w:val="000000" w:themeColor="text1"/>
        </w:rPr>
      </w:pPr>
      <w:r w:rsidRPr="003E0EF6">
        <w:rPr>
          <w:color w:val="000000" w:themeColor="text1"/>
        </w:rPr>
        <w:t>В зависимости от полученных показателей надежности тепловые сети могут быть оценены как:</w:t>
      </w:r>
    </w:p>
    <w:tbl>
      <w:tblPr>
        <w:tblW w:w="0" w:type="auto"/>
        <w:tblCellMar>
          <w:left w:w="0" w:type="dxa"/>
          <w:right w:w="0" w:type="dxa"/>
        </w:tblCellMar>
        <w:tblLook w:val="04A0"/>
      </w:tblPr>
      <w:tblGrid>
        <w:gridCol w:w="5174"/>
        <w:gridCol w:w="2772"/>
      </w:tblGrid>
      <w:tr w:rsidTr="003E0EF6">
        <w:tblPrEx>
          <w:tblW w:w="0" w:type="auto"/>
          <w:tblCellMar>
            <w:left w:w="0" w:type="dxa"/>
            <w:right w:w="0" w:type="dxa"/>
          </w:tblCellMar>
          <w:tblLook w:val="04A0"/>
        </w:tblPrEx>
        <w:trPr>
          <w:trHeight w:val="12"/>
        </w:trPr>
        <w:tc>
          <w:tcPr>
            <w:tcW w:w="5174" w:type="dxa"/>
            <w:tcBorders>
              <w:top w:val="nil"/>
              <w:left w:val="nil"/>
              <w:bottom w:val="nil"/>
              <w:right w:val="nil"/>
            </w:tcBorders>
            <w:shd w:val="clear" w:color="auto" w:fill="auto"/>
            <w:hideMark/>
          </w:tcPr>
          <w:p w:rsidR="003E0EF6" w:rsidRPr="003E0EF6" w:rsidP="00570E78">
            <w:pPr>
              <w:spacing w:line="240" w:lineRule="auto"/>
              <w:ind w:firstLine="0"/>
              <w:rPr>
                <w:color w:val="000000" w:themeColor="text1"/>
              </w:rPr>
            </w:pPr>
          </w:p>
        </w:tc>
        <w:tc>
          <w:tcPr>
            <w:tcW w:w="2772" w:type="dxa"/>
            <w:tcBorders>
              <w:top w:val="nil"/>
              <w:left w:val="nil"/>
              <w:bottom w:val="nil"/>
              <w:right w:val="nil"/>
            </w:tcBorders>
            <w:shd w:val="clear" w:color="auto" w:fill="auto"/>
            <w:hideMark/>
          </w:tcPr>
          <w:p w:rsidR="003E0EF6" w:rsidRPr="003E0EF6" w:rsidP="003E0EF6">
            <w:pPr>
              <w:spacing w:line="240" w:lineRule="auto"/>
              <w:ind w:firstLine="567"/>
              <w:rPr>
                <w:color w:val="000000" w:themeColor="text1"/>
              </w:rPr>
            </w:pPr>
          </w:p>
        </w:tc>
      </w:tr>
      <w:tr w:rsidTr="003E0EF6">
        <w:tblPrEx>
          <w:tblW w:w="0" w:type="auto"/>
          <w:tblCellMar>
            <w:left w:w="0" w:type="dxa"/>
            <w:right w:w="0" w:type="dxa"/>
          </w:tblCellMar>
          <w:tblLook w:val="04A0"/>
        </w:tblPrEx>
        <w:tc>
          <w:tcPr>
            <w:tcW w:w="5174" w:type="dxa"/>
            <w:tcBorders>
              <w:top w:val="nil"/>
              <w:left w:val="nil"/>
              <w:bottom w:val="nil"/>
              <w:right w:val="nil"/>
            </w:tcBorders>
            <w:shd w:val="clear" w:color="auto" w:fill="auto"/>
            <w:tcMar>
              <w:top w:w="0" w:type="dxa"/>
              <w:left w:w="149" w:type="dxa"/>
              <w:bottom w:w="0" w:type="dxa"/>
              <w:right w:w="149" w:type="dxa"/>
            </w:tcMar>
            <w:hideMark/>
          </w:tcPr>
          <w:p w:rsidR="003E0EF6" w:rsidRPr="003E0EF6" w:rsidP="003E0EF6">
            <w:pPr>
              <w:spacing w:line="240" w:lineRule="auto"/>
              <w:ind w:firstLine="567"/>
              <w:textAlignment w:val="baseline"/>
              <w:rPr>
                <w:color w:val="000000" w:themeColor="text1"/>
              </w:rPr>
            </w:pPr>
            <w:r w:rsidRPr="003E0EF6">
              <w:rPr>
                <w:color w:val="000000" w:themeColor="text1"/>
              </w:rPr>
              <w:t>высоконадежные</w:t>
            </w:r>
            <w:r w:rsidRPr="003E0EF6">
              <w:rPr>
                <w:color w:val="000000" w:themeColor="text1"/>
              </w:rPr>
              <w:br/>
            </w:r>
          </w:p>
        </w:tc>
        <w:tc>
          <w:tcPr>
            <w:tcW w:w="2772" w:type="dxa"/>
            <w:tcBorders>
              <w:top w:val="nil"/>
              <w:left w:val="nil"/>
              <w:bottom w:val="nil"/>
              <w:right w:val="nil"/>
            </w:tcBorders>
            <w:shd w:val="clear" w:color="auto" w:fill="auto"/>
            <w:tcMar>
              <w:top w:w="0" w:type="dxa"/>
              <w:left w:w="149" w:type="dxa"/>
              <w:bottom w:w="0" w:type="dxa"/>
              <w:right w:w="149" w:type="dxa"/>
            </w:tcMar>
            <w:hideMark/>
          </w:tcPr>
          <w:p w:rsidR="00570E78" w:rsidP="003E0EF6">
            <w:pPr>
              <w:spacing w:line="240" w:lineRule="auto"/>
              <w:ind w:firstLine="567"/>
              <w:textAlignment w:val="baseline"/>
              <w:rPr>
                <w:color w:val="000000" w:themeColor="text1"/>
              </w:rPr>
            </w:pPr>
            <w:r w:rsidRPr="003E0EF6">
              <w:rPr>
                <w:color w:val="000000" w:themeColor="text1"/>
              </w:rPr>
              <w:t>- более 0,9;</w:t>
            </w:r>
          </w:p>
          <w:p w:rsidR="003E0EF6" w:rsidRPr="003E0EF6" w:rsidP="003E0EF6">
            <w:pPr>
              <w:spacing w:line="240" w:lineRule="auto"/>
              <w:ind w:firstLine="567"/>
              <w:textAlignment w:val="baseline"/>
              <w:rPr>
                <w:color w:val="000000" w:themeColor="text1"/>
              </w:rPr>
            </w:pPr>
          </w:p>
        </w:tc>
      </w:tr>
      <w:tr w:rsidTr="003E0EF6">
        <w:tblPrEx>
          <w:tblW w:w="0" w:type="auto"/>
          <w:tblCellMar>
            <w:left w:w="0" w:type="dxa"/>
            <w:right w:w="0" w:type="dxa"/>
          </w:tblCellMar>
          <w:tblLook w:val="04A0"/>
        </w:tblPrEx>
        <w:tc>
          <w:tcPr>
            <w:tcW w:w="5174" w:type="dxa"/>
            <w:tcBorders>
              <w:top w:val="nil"/>
              <w:left w:val="nil"/>
              <w:bottom w:val="nil"/>
              <w:right w:val="nil"/>
            </w:tcBorders>
            <w:shd w:val="clear" w:color="auto" w:fill="auto"/>
            <w:tcMar>
              <w:top w:w="0" w:type="dxa"/>
              <w:left w:w="149" w:type="dxa"/>
              <w:bottom w:w="0" w:type="dxa"/>
              <w:right w:w="149" w:type="dxa"/>
            </w:tcMar>
            <w:hideMark/>
          </w:tcPr>
          <w:p w:rsidR="003E0EF6" w:rsidRPr="003E0EF6" w:rsidP="003E0EF6">
            <w:pPr>
              <w:spacing w:line="240" w:lineRule="auto"/>
              <w:ind w:firstLine="567"/>
              <w:textAlignment w:val="baseline"/>
              <w:rPr>
                <w:color w:val="000000" w:themeColor="text1"/>
              </w:rPr>
            </w:pPr>
            <w:r w:rsidRPr="003E0EF6">
              <w:rPr>
                <w:color w:val="000000" w:themeColor="text1"/>
              </w:rPr>
              <w:t>надежные</w:t>
            </w:r>
            <w:r w:rsidRPr="003E0EF6">
              <w:rPr>
                <w:color w:val="000000" w:themeColor="text1"/>
              </w:rPr>
              <w:br/>
            </w:r>
          </w:p>
        </w:tc>
        <w:tc>
          <w:tcPr>
            <w:tcW w:w="2772" w:type="dxa"/>
            <w:tcBorders>
              <w:top w:val="nil"/>
              <w:left w:val="nil"/>
              <w:bottom w:val="nil"/>
              <w:right w:val="nil"/>
            </w:tcBorders>
            <w:shd w:val="clear" w:color="auto" w:fill="auto"/>
            <w:tcMar>
              <w:top w:w="0" w:type="dxa"/>
              <w:left w:w="149" w:type="dxa"/>
              <w:bottom w:w="0" w:type="dxa"/>
              <w:right w:w="149" w:type="dxa"/>
            </w:tcMar>
            <w:hideMark/>
          </w:tcPr>
          <w:p w:rsidR="00570E78" w:rsidP="003E0EF6">
            <w:pPr>
              <w:spacing w:line="240" w:lineRule="auto"/>
              <w:ind w:firstLine="567"/>
              <w:textAlignment w:val="baseline"/>
              <w:rPr>
                <w:color w:val="000000" w:themeColor="text1"/>
              </w:rPr>
            </w:pPr>
            <w:r w:rsidRPr="003E0EF6">
              <w:rPr>
                <w:color w:val="000000" w:themeColor="text1"/>
              </w:rPr>
              <w:t>- 0,75-0,89;</w:t>
            </w:r>
          </w:p>
          <w:p w:rsidR="003E0EF6" w:rsidRPr="003E0EF6" w:rsidP="003E0EF6">
            <w:pPr>
              <w:spacing w:line="240" w:lineRule="auto"/>
              <w:ind w:firstLine="567"/>
              <w:textAlignment w:val="baseline"/>
              <w:rPr>
                <w:color w:val="000000" w:themeColor="text1"/>
              </w:rPr>
            </w:pPr>
          </w:p>
        </w:tc>
      </w:tr>
      <w:tr w:rsidTr="003E0EF6">
        <w:tblPrEx>
          <w:tblW w:w="0" w:type="auto"/>
          <w:tblCellMar>
            <w:left w:w="0" w:type="dxa"/>
            <w:right w:w="0" w:type="dxa"/>
          </w:tblCellMar>
          <w:tblLook w:val="04A0"/>
        </w:tblPrEx>
        <w:tc>
          <w:tcPr>
            <w:tcW w:w="5174" w:type="dxa"/>
            <w:tcBorders>
              <w:top w:val="nil"/>
              <w:left w:val="nil"/>
              <w:bottom w:val="nil"/>
              <w:right w:val="nil"/>
            </w:tcBorders>
            <w:shd w:val="clear" w:color="auto" w:fill="auto"/>
            <w:tcMar>
              <w:top w:w="0" w:type="dxa"/>
              <w:left w:w="149" w:type="dxa"/>
              <w:bottom w:w="0" w:type="dxa"/>
              <w:right w:w="149" w:type="dxa"/>
            </w:tcMar>
            <w:hideMark/>
          </w:tcPr>
          <w:p w:rsidR="003E0EF6" w:rsidRPr="003E0EF6" w:rsidP="003E0EF6">
            <w:pPr>
              <w:spacing w:line="240" w:lineRule="auto"/>
              <w:ind w:firstLine="567"/>
              <w:textAlignment w:val="baseline"/>
              <w:rPr>
                <w:color w:val="000000" w:themeColor="text1"/>
              </w:rPr>
            </w:pPr>
            <w:r w:rsidRPr="003E0EF6">
              <w:rPr>
                <w:color w:val="000000" w:themeColor="text1"/>
              </w:rPr>
              <w:t>малонадежные</w:t>
            </w:r>
            <w:r w:rsidRPr="003E0EF6">
              <w:rPr>
                <w:color w:val="000000" w:themeColor="text1"/>
              </w:rPr>
              <w:br/>
            </w:r>
          </w:p>
        </w:tc>
        <w:tc>
          <w:tcPr>
            <w:tcW w:w="2772" w:type="dxa"/>
            <w:tcBorders>
              <w:top w:val="nil"/>
              <w:left w:val="nil"/>
              <w:bottom w:val="nil"/>
              <w:right w:val="nil"/>
            </w:tcBorders>
            <w:shd w:val="clear" w:color="auto" w:fill="auto"/>
            <w:tcMar>
              <w:top w:w="0" w:type="dxa"/>
              <w:left w:w="149" w:type="dxa"/>
              <w:bottom w:w="0" w:type="dxa"/>
              <w:right w:w="149" w:type="dxa"/>
            </w:tcMar>
            <w:hideMark/>
          </w:tcPr>
          <w:p w:rsidR="00570E78" w:rsidP="003E0EF6">
            <w:pPr>
              <w:spacing w:line="240" w:lineRule="auto"/>
              <w:ind w:firstLine="567"/>
              <w:textAlignment w:val="baseline"/>
              <w:rPr>
                <w:color w:val="000000" w:themeColor="text1"/>
              </w:rPr>
            </w:pPr>
            <w:r w:rsidRPr="003E0EF6">
              <w:rPr>
                <w:color w:val="000000" w:themeColor="text1"/>
              </w:rPr>
              <w:t>- 0,5-0,74;</w:t>
            </w:r>
          </w:p>
          <w:p w:rsidR="003E0EF6" w:rsidRPr="003E0EF6" w:rsidP="003E0EF6">
            <w:pPr>
              <w:spacing w:line="240" w:lineRule="auto"/>
              <w:ind w:firstLine="567"/>
              <w:textAlignment w:val="baseline"/>
              <w:rPr>
                <w:color w:val="000000" w:themeColor="text1"/>
              </w:rPr>
            </w:pPr>
          </w:p>
        </w:tc>
      </w:tr>
      <w:tr w:rsidTr="003E0EF6">
        <w:tblPrEx>
          <w:tblW w:w="0" w:type="auto"/>
          <w:tblCellMar>
            <w:left w:w="0" w:type="dxa"/>
            <w:right w:w="0" w:type="dxa"/>
          </w:tblCellMar>
          <w:tblLook w:val="04A0"/>
        </w:tblPrEx>
        <w:tc>
          <w:tcPr>
            <w:tcW w:w="5174" w:type="dxa"/>
            <w:tcBorders>
              <w:top w:val="nil"/>
              <w:left w:val="nil"/>
              <w:bottom w:val="nil"/>
              <w:right w:val="nil"/>
            </w:tcBorders>
            <w:shd w:val="clear" w:color="auto" w:fill="auto"/>
            <w:tcMar>
              <w:top w:w="0" w:type="dxa"/>
              <w:left w:w="149" w:type="dxa"/>
              <w:bottom w:w="0" w:type="dxa"/>
              <w:right w:w="149" w:type="dxa"/>
            </w:tcMar>
            <w:hideMark/>
          </w:tcPr>
          <w:p w:rsidR="003E0EF6" w:rsidP="003E0EF6">
            <w:pPr>
              <w:spacing w:line="240" w:lineRule="auto"/>
              <w:ind w:firstLine="567"/>
              <w:textAlignment w:val="baseline"/>
              <w:rPr>
                <w:color w:val="000000" w:themeColor="text1"/>
              </w:rPr>
            </w:pPr>
            <w:r w:rsidRPr="003E0EF6">
              <w:rPr>
                <w:color w:val="000000" w:themeColor="text1"/>
              </w:rPr>
              <w:t>ненадежные</w:t>
            </w:r>
            <w:r w:rsidRPr="003E0EF6">
              <w:rPr>
                <w:color w:val="000000" w:themeColor="text1"/>
              </w:rPr>
              <w:br/>
            </w:r>
          </w:p>
          <w:p w:rsidR="00A20A5F" w:rsidRPr="00A15A5B" w:rsidP="00A20A5F">
            <w:pPr>
              <w:textAlignment w:val="baseline"/>
              <w:rPr>
                <w:b/>
              </w:rPr>
            </w:pPr>
            <w:r w:rsidRPr="00A15A5B">
              <w:rPr>
                <w:b/>
              </w:rPr>
              <w:t>Кб = 1,0</w:t>
            </w:r>
          </w:p>
          <w:p w:rsidR="00A20A5F" w:rsidRPr="00A15A5B" w:rsidP="00A20A5F">
            <w:pPr>
              <w:textAlignment w:val="baseline"/>
              <w:rPr>
                <w:b/>
              </w:rPr>
            </w:pPr>
            <w:r w:rsidRPr="00A15A5B">
              <w:rPr>
                <w:b/>
              </w:rPr>
              <w:t>Кр = 0,2</w:t>
            </w:r>
          </w:p>
          <w:p w:rsidR="00A20A5F" w:rsidRPr="00A15A5B" w:rsidP="00A20A5F">
            <w:pPr>
              <w:textAlignment w:val="baseline"/>
              <w:rPr>
                <w:b/>
              </w:rPr>
            </w:pPr>
            <w:r w:rsidRPr="00A15A5B">
              <w:rPr>
                <w:b/>
              </w:rPr>
              <w:t>Кс = 1,0</w:t>
            </w:r>
          </w:p>
          <w:p w:rsidR="003E0EF6" w:rsidRPr="003E0EF6" w:rsidP="003E0EF6">
            <w:pPr>
              <w:spacing w:line="240" w:lineRule="auto"/>
              <w:ind w:firstLine="567"/>
              <w:textAlignment w:val="baseline"/>
              <w:rPr>
                <w:color w:val="000000" w:themeColor="text1"/>
              </w:rPr>
            </w:pPr>
          </w:p>
        </w:tc>
        <w:tc>
          <w:tcPr>
            <w:tcW w:w="2772" w:type="dxa"/>
            <w:tcBorders>
              <w:top w:val="nil"/>
              <w:left w:val="nil"/>
              <w:bottom w:val="nil"/>
              <w:right w:val="nil"/>
            </w:tcBorders>
            <w:shd w:val="clear" w:color="auto" w:fill="auto"/>
            <w:tcMar>
              <w:top w:w="0" w:type="dxa"/>
              <w:left w:w="149" w:type="dxa"/>
              <w:bottom w:w="0" w:type="dxa"/>
              <w:right w:w="149" w:type="dxa"/>
            </w:tcMar>
            <w:hideMark/>
          </w:tcPr>
          <w:p w:rsidR="00570E78" w:rsidP="003E0EF6">
            <w:pPr>
              <w:spacing w:line="240" w:lineRule="auto"/>
              <w:ind w:firstLine="567"/>
              <w:textAlignment w:val="baseline"/>
              <w:rPr>
                <w:color w:val="000000" w:themeColor="text1"/>
              </w:rPr>
            </w:pPr>
            <w:r w:rsidRPr="003E0EF6">
              <w:rPr>
                <w:color w:val="000000" w:themeColor="text1"/>
              </w:rPr>
              <w:t>- менее 0,5.</w:t>
            </w:r>
          </w:p>
          <w:p w:rsidR="003E0EF6" w:rsidRPr="003E0EF6" w:rsidP="003E0EF6">
            <w:pPr>
              <w:spacing w:line="240" w:lineRule="auto"/>
              <w:ind w:firstLine="567"/>
              <w:textAlignment w:val="baseline"/>
              <w:rPr>
                <w:color w:val="000000" w:themeColor="text1"/>
              </w:rPr>
            </w:pPr>
          </w:p>
        </w:tc>
      </w:tr>
    </w:tbl>
    <w:p w:rsidR="00871AE4" w:rsidRPr="00A15A5B" w:rsidP="00871AE4">
      <w:pPr>
        <w:textAlignment w:val="baseline"/>
        <w:rPr>
          <w:b/>
          <w:lang w:val="en-US"/>
        </w:rPr>
      </w:pPr>
      <w:r w:rsidRPr="00A15A5B">
        <w:rPr>
          <w:b/>
        </w:rPr>
        <w:t xml:space="preserve">Оценка надежности тепловых сетей - </w:t>
      </w:r>
      <w:r w:rsidRPr="00871AE4">
        <w:rPr>
          <w:b/>
        </w:rPr>
        <w:t>малонадежные</w:t>
      </w:r>
    </w:p>
    <w:p w:rsidR="00871AE4" w:rsidP="003E0EF6">
      <w:pPr>
        <w:spacing w:line="240" w:lineRule="auto"/>
        <w:ind w:firstLine="567"/>
        <w:textAlignment w:val="baseline"/>
        <w:rPr>
          <w:color w:val="000000" w:themeColor="text1"/>
        </w:rPr>
      </w:pPr>
    </w:p>
    <w:p w:rsidR="00627DBC" w:rsidRPr="00B42233" w:rsidP="00FF69AA">
      <w:pPr>
        <w:pStyle w:val="Heading1"/>
      </w:pPr>
      <w:bookmarkStart w:id="28" w:name="_Toc225106628"/>
      <w:r w:rsidRPr="00B42233">
        <w:t>РАЗДЕЛ 2 "СУЩЕСТВУЮЩИЕ И ПЕРСПЕКТИВНЫЕ БАЛАНСЫ ТЕПЛОВОЙ МОЩНОСТИ ИСТОЧНИКОВ ТЕПЛОВОЙ ЭНЕРГИИ И ТЕПЛОВОЙ НАГРУЗКИ ПОТРЕБИТЕЛЕЙ"</w:t>
      </w:r>
      <w:bookmarkEnd w:id="26"/>
      <w:bookmarkEnd w:id="28"/>
    </w:p>
    <w:p w:rsidR="00627DBC" w:rsidRPr="00B42233" w:rsidP="00FF69AA">
      <w:pPr>
        <w:pStyle w:val="Heading3"/>
      </w:pPr>
      <w:bookmarkStart w:id="29" w:name="_Toc8045670"/>
      <w:bookmarkStart w:id="30" w:name="_Toc225106629"/>
      <w:bookmarkStart w:id="31" w:name="sub_30"/>
      <w:r w:rsidRPr="00B42233">
        <w:t>а) описание существующих и перспективных зон действия систем теплоснабжения и источников тепловой энергии</w:t>
      </w:r>
      <w:bookmarkEnd w:id="29"/>
      <w:bookmarkEnd w:id="30"/>
    </w:p>
    <w:p w:rsidR="0041487A" w:rsidP="0041487A">
      <w:pPr>
        <w:rPr>
          <w:rFonts w:eastAsia="Century Schoolbook"/>
        </w:rPr>
      </w:pPr>
      <w:r>
        <w:rPr>
          <w:rFonts w:eastAsia="Century Schoolbook"/>
        </w:rPr>
        <w:t>Н</w:t>
      </w:r>
      <w:r w:rsidRPr="00B42233">
        <w:rPr>
          <w:rFonts w:eastAsia="Century Schoolbook"/>
        </w:rPr>
        <w:t>а территории</w:t>
      </w:r>
      <w:r w:rsidR="00FA51E9">
        <w:rPr>
          <w:rFonts w:eastAsia="Century Schoolbook"/>
        </w:rPr>
        <w:t xml:space="preserve"> </w:t>
      </w:r>
      <w:r w:rsidR="00230EAB">
        <w:rPr>
          <w:rFonts w:eastAsia="Century Schoolbook"/>
        </w:rPr>
        <w:t>Вознесенского городского</w:t>
      </w:r>
      <w:r w:rsidR="00FA51E9">
        <w:rPr>
          <w:rFonts w:eastAsia="Century Schoolbook"/>
        </w:rPr>
        <w:t xml:space="preserve"> поселения</w:t>
      </w:r>
      <w:r w:rsidRPr="00B42233">
        <w:rPr>
          <w:rFonts w:eastAsia="Century Schoolbook"/>
        </w:rPr>
        <w:t xml:space="preserve"> можно выделить </w:t>
      </w:r>
      <w:r w:rsidR="00230EAB">
        <w:rPr>
          <w:rFonts w:eastAsia="Century Schoolbook"/>
        </w:rPr>
        <w:t>1</w:t>
      </w:r>
      <w:r w:rsidRPr="00B42233">
        <w:rPr>
          <w:rFonts w:eastAsia="Century Schoolbook"/>
        </w:rPr>
        <w:t xml:space="preserve"> зон</w:t>
      </w:r>
      <w:r w:rsidR="00230EAB">
        <w:rPr>
          <w:rFonts w:eastAsia="Century Schoolbook"/>
        </w:rPr>
        <w:t>у</w:t>
      </w:r>
      <w:r w:rsidRPr="00B42233">
        <w:rPr>
          <w:rFonts w:eastAsia="Century Schoolbook"/>
        </w:rPr>
        <w:t xml:space="preserve"> действия источников тепловой энергии.</w:t>
      </w:r>
    </w:p>
    <w:p w:rsidR="008D1EBC" w:rsidRPr="00B42233" w:rsidP="0041487A">
      <w:pPr>
        <w:rPr>
          <w:rFonts w:eastAsia="Century Schoolbook"/>
        </w:rPr>
      </w:pPr>
    </w:p>
    <w:p w:rsidR="00234E67" w:rsidP="00234E67">
      <w:pPr>
        <w:pStyle w:val="Caption"/>
        <w:keepNext/>
      </w:pPr>
      <w:r>
        <w:t xml:space="preserve">Таблица </w:t>
      </w:r>
      <w:r w:rsidR="008F30DD">
        <w:fldChar w:fldCharType="begin"/>
      </w:r>
      <w:r w:rsidR="008F30DD">
        <w:instrText xml:space="preserve"> SEQ Таблица \* ARABIC </w:instrText>
      </w:r>
      <w:r w:rsidR="008F30DD">
        <w:fldChar w:fldCharType="separate"/>
      </w:r>
      <w:r w:rsidR="00C26BC9">
        <w:rPr>
          <w:noProof/>
        </w:rPr>
        <w:t>8</w:t>
      </w:r>
      <w:r w:rsidR="008F30DD">
        <w:rPr>
          <w:noProof/>
        </w:rPr>
        <w:fldChar w:fldCharType="end"/>
      </w:r>
      <w:r w:rsidRPr="008D1EBC" w:rsidR="008D1EBC">
        <w:rPr>
          <w:rFonts w:eastAsia="Century Schoolbook"/>
        </w:rPr>
        <w:t xml:space="preserve"> </w:t>
      </w:r>
      <w:r w:rsidRPr="00B42233" w:rsidR="008D1EBC">
        <w:rPr>
          <w:rFonts w:eastAsia="Century Schoolbook"/>
        </w:rPr>
        <w:t>Зоны действия источников тепловой энергии</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710"/>
        <w:gridCol w:w="4829"/>
        <w:gridCol w:w="4110"/>
      </w:tblGrid>
      <w:tr w:rsidTr="00D2502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Ex>
        <w:tc>
          <w:tcPr>
            <w:tcW w:w="710" w:type="dxa"/>
            <w:vAlign w:val="center"/>
          </w:tcPr>
          <w:p w:rsidR="00D21FBC" w:rsidRPr="000D0426" w:rsidP="00D25028">
            <w:pPr>
              <w:spacing w:line="240" w:lineRule="auto"/>
              <w:ind w:firstLine="0"/>
              <w:jc w:val="center"/>
              <w:rPr>
                <w:b/>
                <w:sz w:val="20"/>
                <w:szCs w:val="20"/>
              </w:rPr>
            </w:pPr>
            <w:r w:rsidRPr="000D0426">
              <w:rPr>
                <w:rFonts w:eastAsia="Century Schoolbook"/>
                <w:b/>
                <w:sz w:val="20"/>
                <w:szCs w:val="20"/>
              </w:rPr>
              <w:t>№ п/п</w:t>
            </w:r>
          </w:p>
        </w:tc>
        <w:tc>
          <w:tcPr>
            <w:tcW w:w="4829" w:type="dxa"/>
            <w:vAlign w:val="center"/>
          </w:tcPr>
          <w:p w:rsidR="00D21FBC" w:rsidRPr="000D0426" w:rsidP="00396EAE">
            <w:pPr>
              <w:spacing w:line="240" w:lineRule="auto"/>
              <w:ind w:firstLine="0"/>
              <w:jc w:val="center"/>
              <w:rPr>
                <w:b/>
                <w:sz w:val="20"/>
                <w:szCs w:val="20"/>
              </w:rPr>
            </w:pPr>
            <w:r w:rsidRPr="000D0426">
              <w:rPr>
                <w:rFonts w:eastAsia="Century Schoolbook"/>
                <w:b/>
                <w:sz w:val="20"/>
                <w:szCs w:val="20"/>
              </w:rPr>
              <w:t>Наименование теплоснабжающей организации</w:t>
            </w:r>
          </w:p>
        </w:tc>
        <w:tc>
          <w:tcPr>
            <w:tcW w:w="4110" w:type="dxa"/>
            <w:vAlign w:val="center"/>
          </w:tcPr>
          <w:p w:rsidR="00D21FBC" w:rsidRPr="000D0426" w:rsidP="00396EAE">
            <w:pPr>
              <w:spacing w:line="240" w:lineRule="auto"/>
              <w:ind w:firstLine="0"/>
              <w:jc w:val="center"/>
              <w:rPr>
                <w:b/>
                <w:sz w:val="20"/>
                <w:szCs w:val="20"/>
              </w:rPr>
            </w:pPr>
            <w:r w:rsidRPr="000D0426">
              <w:rPr>
                <w:rFonts w:eastAsia="Century Schoolbook"/>
                <w:b/>
                <w:sz w:val="20"/>
                <w:szCs w:val="20"/>
              </w:rPr>
              <w:t>Наименование зоны действия источника тепловой энергии</w:t>
            </w:r>
          </w:p>
        </w:tc>
      </w:tr>
      <w:tr w:rsidTr="008356B2">
        <w:tblPrEx>
          <w:tblW w:w="0" w:type="auto"/>
          <w:tblLayout w:type="fixed"/>
          <w:tblCellMar>
            <w:left w:w="10" w:type="dxa"/>
            <w:right w:w="10" w:type="dxa"/>
          </w:tblCellMar>
          <w:tblLook w:val="04A0"/>
        </w:tblPrEx>
        <w:tc>
          <w:tcPr>
            <w:tcW w:w="710" w:type="dxa"/>
            <w:vAlign w:val="center"/>
          </w:tcPr>
          <w:p w:rsidR="000D0426" w:rsidRPr="000D0426" w:rsidP="000D0426">
            <w:pPr>
              <w:spacing w:line="240" w:lineRule="auto"/>
              <w:ind w:firstLine="0"/>
              <w:jc w:val="center"/>
              <w:rPr>
                <w:sz w:val="20"/>
                <w:szCs w:val="20"/>
              </w:rPr>
            </w:pPr>
            <w:r w:rsidRPr="000D0426">
              <w:rPr>
                <w:rFonts w:eastAsia="Century Schoolbook"/>
                <w:sz w:val="20"/>
                <w:szCs w:val="20"/>
              </w:rPr>
              <w:t>1</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rsidR="000D0426" w:rsidRPr="000D0426" w:rsidP="000D0426">
            <w:pPr>
              <w:ind w:firstLine="0"/>
              <w:jc w:val="center"/>
              <w:rPr>
                <w:sz w:val="20"/>
                <w:szCs w:val="20"/>
              </w:rPr>
            </w:pPr>
            <w:r>
              <w:rPr>
                <w:sz w:val="20"/>
                <w:szCs w:val="20"/>
              </w:rPr>
              <w:t>Общество с ограниченной ответственностью «НИЛА»</w:t>
            </w:r>
          </w:p>
        </w:tc>
        <w:tc>
          <w:tcPr>
            <w:tcW w:w="4110" w:type="dxa"/>
            <w:vAlign w:val="center"/>
          </w:tcPr>
          <w:p w:rsidR="000D0426" w:rsidRPr="000D0426" w:rsidP="000D0426">
            <w:pPr>
              <w:ind w:firstLine="0"/>
              <w:jc w:val="center"/>
              <w:rPr>
                <w:sz w:val="20"/>
                <w:szCs w:val="20"/>
              </w:rPr>
            </w:pPr>
            <w:r>
              <w:rPr>
                <w:sz w:val="20"/>
                <w:szCs w:val="20"/>
              </w:rPr>
              <w:t>Котельная на биотопливе №б/н</w:t>
            </w:r>
          </w:p>
        </w:tc>
      </w:tr>
    </w:tbl>
    <w:p w:rsidR="0041487A" w:rsidRPr="00962E42" w:rsidP="0041487A">
      <w:pPr>
        <w:rPr>
          <w:highlight w:val="yellow"/>
        </w:rPr>
      </w:pPr>
    </w:p>
    <w:p w:rsidR="0041487A" w:rsidRPr="00EE3AAB" w:rsidP="0041487A">
      <w:r w:rsidRPr="00EE3AAB">
        <w:rPr>
          <w:rFonts w:eastAsia="Century Schoolbook"/>
        </w:rPr>
        <w:t xml:space="preserve">На </w:t>
      </w:r>
      <w:r w:rsidR="00230EAB">
        <w:t xml:space="preserve">рисунке </w:t>
      </w:r>
      <w:r w:rsidR="008D1EBC">
        <w:t>ниже</w:t>
      </w:r>
      <w:r w:rsidR="003E51B4">
        <w:t xml:space="preserve"> </w:t>
      </w:r>
      <w:r w:rsidR="00230EAB">
        <w:rPr>
          <w:rFonts w:eastAsia="Century Schoolbook"/>
        </w:rPr>
        <w:t>изображена существующая зона</w:t>
      </w:r>
      <w:r w:rsidRPr="00EE3AAB">
        <w:rPr>
          <w:rFonts w:eastAsia="Century Schoolbook"/>
        </w:rPr>
        <w:t xml:space="preserve"> действия источников теплоснабжения. Следует отметить, что контуры вышеназванных зон установлены по конечным потребителям, подключенным к тепловым сетям каждого из источников тепловой энергии.</w:t>
      </w:r>
    </w:p>
    <w:p w:rsidR="00D21FBC" w:rsidRPr="00962E42" w:rsidP="0041487A">
      <w:pPr>
        <w:rPr>
          <w:rFonts w:eastAsia="Century Schoolbook"/>
          <w:highlight w:val="yellow"/>
        </w:rPr>
      </w:pPr>
    </w:p>
    <w:p w:rsidR="00D21FBC" w:rsidRPr="00962E42" w:rsidP="0041487A">
      <w:pPr>
        <w:rPr>
          <w:highlight w:val="yellow"/>
        </w:rPr>
      </w:pPr>
    </w:p>
    <w:p w:rsidR="0041487A" w:rsidRPr="00962E42" w:rsidP="0041487A">
      <w:pPr>
        <w:jc w:val="center"/>
        <w:rPr>
          <w:highlight w:val="yellow"/>
        </w:rPr>
        <w:sectPr w:rsidSect="00234E67">
          <w:pgSz w:w="11906" w:h="16838"/>
          <w:pgMar w:top="851" w:right="851" w:bottom="851" w:left="1134" w:header="567" w:footer="510"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8D1EBC" w:rsidP="008D1EBC">
      <w:pPr>
        <w:keepNext/>
        <w:ind w:firstLine="0"/>
        <w:jc w:val="center"/>
      </w:pPr>
      <w:r w:rsidRPr="00E6699F">
        <w:rPr>
          <w:noProof/>
        </w:rPr>
        <w:drawing>
          <wp:inline distT="0" distB="0" distL="0" distR="0">
            <wp:extent cx="9391650" cy="436330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455339" cy="4392895"/>
                    </a:xfrm>
                    <a:prstGeom prst="rect">
                      <a:avLst/>
                    </a:prstGeom>
                    <a:noFill/>
                    <a:ln>
                      <a:noFill/>
                    </a:ln>
                  </pic:spPr>
                </pic:pic>
              </a:graphicData>
            </a:graphic>
          </wp:inline>
        </w:drawing>
      </w:r>
    </w:p>
    <w:p w:rsidR="0041487A" w:rsidRPr="00962E42" w:rsidP="008D1EBC">
      <w:pPr>
        <w:pStyle w:val="Caption"/>
        <w:jc w:val="center"/>
        <w:rPr>
          <w:highlight w:val="yellow"/>
        </w:rPr>
      </w:pPr>
      <w:r>
        <w:t xml:space="preserve">Рисунок </w:t>
      </w:r>
      <w:r w:rsidR="008F30DD">
        <w:fldChar w:fldCharType="begin"/>
      </w:r>
      <w:r w:rsidR="008F30DD">
        <w:instrText xml:space="preserve"> SEQ Рисунок \* ARABIC </w:instrText>
      </w:r>
      <w:r w:rsidR="008F30DD">
        <w:fldChar w:fldCharType="separate"/>
      </w:r>
      <w:r w:rsidR="00C26BC9">
        <w:rPr>
          <w:noProof/>
        </w:rPr>
        <w:t>1</w:t>
      </w:r>
      <w:r w:rsidR="008F30DD">
        <w:rPr>
          <w:noProof/>
        </w:rPr>
        <w:fldChar w:fldCharType="end"/>
      </w:r>
      <w:r>
        <w:t xml:space="preserve"> </w:t>
      </w:r>
      <w:r w:rsidRPr="00230EAB">
        <w:t>Зона действия котельной на биотопливе №б/н</w:t>
      </w:r>
    </w:p>
    <w:p w:rsidR="00230EAB" w:rsidP="00794637">
      <w:pPr>
        <w:ind w:firstLine="0"/>
        <w:jc w:val="center"/>
      </w:pPr>
    </w:p>
    <w:p w:rsidR="00230EAB" w:rsidP="00794637">
      <w:pPr>
        <w:ind w:firstLine="0"/>
        <w:jc w:val="center"/>
      </w:pPr>
    </w:p>
    <w:p w:rsidR="00F357DE">
      <w:pPr>
        <w:spacing w:after="200"/>
        <w:ind w:firstLine="0"/>
        <w:jc w:val="left"/>
      </w:pPr>
    </w:p>
    <w:p w:rsidR="00F357DE" w:rsidP="00794637">
      <w:pPr>
        <w:ind w:firstLine="0"/>
        <w:jc w:val="center"/>
        <w:sectPr w:rsidSect="008D1EBC">
          <w:pgSz w:w="16838" w:h="11906" w:orient="landscape"/>
          <w:pgMar w:top="851" w:right="851" w:bottom="851" w:left="1134" w:header="510" w:footer="510"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234E67" w:rsidP="00234E67">
      <w:pPr>
        <w:pStyle w:val="Caption"/>
        <w:keepNext/>
      </w:pPr>
      <w:r>
        <w:t xml:space="preserve">Таблица </w:t>
      </w:r>
      <w:r w:rsidR="008F30DD">
        <w:fldChar w:fldCharType="begin"/>
      </w:r>
      <w:r w:rsidR="008F30DD">
        <w:instrText xml:space="preserve"> SEQ Таблица \* ARABIC </w:instrText>
      </w:r>
      <w:r w:rsidR="008F30DD">
        <w:fldChar w:fldCharType="separate"/>
      </w:r>
      <w:r w:rsidR="00C26BC9">
        <w:rPr>
          <w:noProof/>
        </w:rPr>
        <w:t>9</w:t>
      </w:r>
      <w:r w:rsidR="008F30DD">
        <w:rPr>
          <w:noProof/>
        </w:rPr>
        <w:fldChar w:fldCharType="end"/>
      </w:r>
      <w:r w:rsidRPr="008D1EBC" w:rsidR="008D1EBC">
        <w:t xml:space="preserve"> </w:t>
      </w:r>
      <w:r w:rsidRPr="008356B2" w:rsidR="008D1EBC">
        <w:t>Описание зон действия источников теплоснабжения</w:t>
      </w:r>
    </w:p>
    <w:tbl>
      <w:tblPr>
        <w:tblStyle w:val="TableGrid"/>
        <w:tblW w:w="9650" w:type="dxa"/>
        <w:tblLook w:val="04A0"/>
      </w:tblPr>
      <w:tblGrid>
        <w:gridCol w:w="578"/>
        <w:gridCol w:w="5245"/>
        <w:gridCol w:w="3827"/>
      </w:tblGrid>
      <w:tr w:rsidTr="00F357DE">
        <w:tblPrEx>
          <w:tblW w:w="9650" w:type="dxa"/>
          <w:tblLook w:val="04A0"/>
        </w:tblPrEx>
        <w:trPr>
          <w:cantSplit/>
        </w:trPr>
        <w:tc>
          <w:tcPr>
            <w:tcW w:w="578" w:type="dxa"/>
            <w:vMerge w:val="restart"/>
            <w:shd w:val="clear" w:color="auto" w:fill="auto"/>
            <w:tcMar>
              <w:left w:w="11" w:type="dxa"/>
              <w:right w:w="11" w:type="dxa"/>
            </w:tcMar>
            <w:vAlign w:val="center"/>
          </w:tcPr>
          <w:p w:rsidR="00230EAB" w:rsidRPr="008356B2" w:rsidP="00D25028">
            <w:pPr>
              <w:ind w:firstLine="0"/>
              <w:jc w:val="center"/>
              <w:rPr>
                <w:b/>
                <w:sz w:val="20"/>
                <w:szCs w:val="20"/>
              </w:rPr>
            </w:pPr>
            <w:r w:rsidRPr="008356B2">
              <w:rPr>
                <w:b/>
                <w:sz w:val="20"/>
                <w:szCs w:val="20"/>
              </w:rPr>
              <w:t>№ п/п</w:t>
            </w:r>
          </w:p>
        </w:tc>
        <w:tc>
          <w:tcPr>
            <w:tcW w:w="5245" w:type="dxa"/>
            <w:vMerge w:val="restart"/>
            <w:shd w:val="clear" w:color="auto" w:fill="auto"/>
            <w:tcMar>
              <w:left w:w="11" w:type="dxa"/>
              <w:right w:w="11" w:type="dxa"/>
            </w:tcMar>
            <w:vAlign w:val="center"/>
          </w:tcPr>
          <w:p w:rsidR="00230EAB" w:rsidRPr="008356B2" w:rsidP="00D25028">
            <w:pPr>
              <w:ind w:firstLine="0"/>
              <w:jc w:val="center"/>
              <w:rPr>
                <w:b/>
                <w:sz w:val="20"/>
                <w:szCs w:val="20"/>
              </w:rPr>
            </w:pPr>
            <w:r w:rsidRPr="008356B2">
              <w:rPr>
                <w:b/>
                <w:sz w:val="20"/>
                <w:szCs w:val="20"/>
              </w:rPr>
              <w:t>Наименование показателя</w:t>
            </w:r>
          </w:p>
        </w:tc>
        <w:tc>
          <w:tcPr>
            <w:tcW w:w="3827" w:type="dxa"/>
            <w:shd w:val="clear" w:color="auto" w:fill="auto"/>
            <w:tcMar>
              <w:left w:w="11" w:type="dxa"/>
              <w:right w:w="11" w:type="dxa"/>
            </w:tcMar>
            <w:vAlign w:val="center"/>
          </w:tcPr>
          <w:p w:rsidR="00230EAB" w:rsidRPr="008356B2" w:rsidP="00D25028">
            <w:pPr>
              <w:ind w:firstLine="0"/>
              <w:jc w:val="center"/>
              <w:rPr>
                <w:b/>
                <w:sz w:val="20"/>
                <w:szCs w:val="20"/>
              </w:rPr>
            </w:pPr>
            <w:r w:rsidRPr="008356B2">
              <w:rPr>
                <w:b/>
                <w:sz w:val="20"/>
                <w:szCs w:val="20"/>
              </w:rPr>
              <w:t>Наименование котельной</w:t>
            </w:r>
          </w:p>
        </w:tc>
      </w:tr>
      <w:tr w:rsidTr="00F357DE">
        <w:tblPrEx>
          <w:tblW w:w="9650" w:type="dxa"/>
          <w:tblLook w:val="04A0"/>
        </w:tblPrEx>
        <w:trPr>
          <w:cantSplit/>
        </w:trPr>
        <w:tc>
          <w:tcPr>
            <w:tcW w:w="578" w:type="dxa"/>
            <w:vMerge/>
            <w:shd w:val="clear" w:color="auto" w:fill="auto"/>
            <w:tcMar>
              <w:left w:w="11" w:type="dxa"/>
              <w:right w:w="11" w:type="dxa"/>
            </w:tcMar>
            <w:vAlign w:val="center"/>
          </w:tcPr>
          <w:p w:rsidR="00230EAB" w:rsidRPr="008356B2" w:rsidP="00D25028">
            <w:pPr>
              <w:ind w:firstLine="0"/>
              <w:jc w:val="center"/>
              <w:rPr>
                <w:b/>
                <w:sz w:val="20"/>
                <w:szCs w:val="20"/>
              </w:rPr>
            </w:pPr>
          </w:p>
        </w:tc>
        <w:tc>
          <w:tcPr>
            <w:tcW w:w="5245" w:type="dxa"/>
            <w:vMerge/>
            <w:shd w:val="clear" w:color="auto" w:fill="auto"/>
            <w:tcMar>
              <w:left w:w="11" w:type="dxa"/>
              <w:right w:w="11" w:type="dxa"/>
            </w:tcMar>
            <w:vAlign w:val="center"/>
          </w:tcPr>
          <w:p w:rsidR="00230EAB" w:rsidRPr="008356B2" w:rsidP="00D25028">
            <w:pPr>
              <w:ind w:firstLine="0"/>
              <w:jc w:val="center"/>
              <w:rPr>
                <w:b/>
                <w:sz w:val="20"/>
                <w:szCs w:val="20"/>
              </w:rPr>
            </w:pPr>
          </w:p>
        </w:tc>
        <w:tc>
          <w:tcPr>
            <w:tcW w:w="3827" w:type="dxa"/>
            <w:shd w:val="clear" w:color="auto" w:fill="auto"/>
            <w:tcMar>
              <w:left w:w="11" w:type="dxa"/>
              <w:right w:w="11" w:type="dxa"/>
            </w:tcMar>
            <w:vAlign w:val="center"/>
          </w:tcPr>
          <w:p w:rsidR="00230EAB" w:rsidRPr="008356B2" w:rsidP="00D25028">
            <w:pPr>
              <w:ind w:firstLine="0"/>
              <w:jc w:val="center"/>
              <w:rPr>
                <w:b/>
                <w:sz w:val="20"/>
                <w:szCs w:val="20"/>
              </w:rPr>
            </w:pPr>
            <w:r>
              <w:rPr>
                <w:sz w:val="20"/>
                <w:szCs w:val="20"/>
              </w:rPr>
              <w:t>Котельная на биотопливе №б/н</w:t>
            </w:r>
          </w:p>
        </w:tc>
      </w:tr>
      <w:tr w:rsidTr="00F357DE">
        <w:tblPrEx>
          <w:tblW w:w="9650" w:type="dxa"/>
          <w:tblLook w:val="04A0"/>
        </w:tblPrEx>
        <w:trPr>
          <w:cantSplit/>
        </w:trPr>
        <w:tc>
          <w:tcPr>
            <w:tcW w:w="578" w:type="dxa"/>
            <w:shd w:val="clear" w:color="auto" w:fill="auto"/>
            <w:tcMar>
              <w:left w:w="11" w:type="dxa"/>
              <w:right w:w="11" w:type="dxa"/>
            </w:tcMar>
            <w:vAlign w:val="center"/>
          </w:tcPr>
          <w:p w:rsidR="00230EAB" w:rsidRPr="008356B2" w:rsidP="00D25028">
            <w:pPr>
              <w:ind w:firstLine="0"/>
              <w:jc w:val="center"/>
              <w:rPr>
                <w:sz w:val="20"/>
                <w:szCs w:val="20"/>
              </w:rPr>
            </w:pPr>
            <w:r w:rsidRPr="008356B2">
              <w:rPr>
                <w:sz w:val="20"/>
                <w:szCs w:val="20"/>
              </w:rPr>
              <w:t>1</w:t>
            </w:r>
          </w:p>
        </w:tc>
        <w:tc>
          <w:tcPr>
            <w:tcW w:w="5245" w:type="dxa"/>
            <w:shd w:val="clear" w:color="auto" w:fill="auto"/>
            <w:tcMar>
              <w:left w:w="11" w:type="dxa"/>
              <w:right w:w="11" w:type="dxa"/>
            </w:tcMar>
            <w:vAlign w:val="center"/>
          </w:tcPr>
          <w:p w:rsidR="00230EAB" w:rsidRPr="008356B2" w:rsidP="00D25028">
            <w:pPr>
              <w:ind w:firstLine="0"/>
              <w:jc w:val="left"/>
              <w:rPr>
                <w:sz w:val="20"/>
                <w:szCs w:val="20"/>
              </w:rPr>
            </w:pPr>
            <w:r w:rsidRPr="008356B2">
              <w:rPr>
                <w:sz w:val="20"/>
                <w:szCs w:val="20"/>
              </w:rPr>
              <w:t>Название теплоснабжающей организации</w:t>
            </w:r>
          </w:p>
        </w:tc>
        <w:tc>
          <w:tcPr>
            <w:tcW w:w="3827" w:type="dxa"/>
            <w:shd w:val="clear" w:color="auto" w:fill="auto"/>
            <w:tcMar>
              <w:left w:w="11" w:type="dxa"/>
              <w:right w:w="11" w:type="dxa"/>
            </w:tcMar>
            <w:vAlign w:val="center"/>
          </w:tcPr>
          <w:p w:rsidR="00230EAB" w:rsidRPr="008356B2" w:rsidP="00D25028">
            <w:pPr>
              <w:ind w:firstLine="0"/>
              <w:jc w:val="center"/>
              <w:rPr>
                <w:sz w:val="20"/>
                <w:szCs w:val="20"/>
              </w:rPr>
            </w:pPr>
            <w:r>
              <w:rPr>
                <w:sz w:val="20"/>
                <w:szCs w:val="20"/>
              </w:rPr>
              <w:t>Общество с ограниченной ответственностью «НИЛА»</w:t>
            </w:r>
          </w:p>
        </w:tc>
      </w:tr>
      <w:tr w:rsidTr="00F357DE">
        <w:tblPrEx>
          <w:tblW w:w="9650" w:type="dxa"/>
          <w:tblLook w:val="04A0"/>
        </w:tblPrEx>
        <w:trPr>
          <w:cantSplit/>
        </w:trPr>
        <w:tc>
          <w:tcPr>
            <w:tcW w:w="578" w:type="dxa"/>
            <w:shd w:val="clear" w:color="auto" w:fill="auto"/>
            <w:tcMar>
              <w:left w:w="11" w:type="dxa"/>
              <w:right w:w="11" w:type="dxa"/>
            </w:tcMar>
            <w:vAlign w:val="center"/>
          </w:tcPr>
          <w:p w:rsidR="00230EAB" w:rsidRPr="008356B2" w:rsidP="00D25028">
            <w:pPr>
              <w:ind w:firstLine="0"/>
              <w:jc w:val="center"/>
              <w:rPr>
                <w:sz w:val="20"/>
                <w:szCs w:val="20"/>
              </w:rPr>
            </w:pPr>
            <w:r w:rsidRPr="008356B2">
              <w:rPr>
                <w:sz w:val="20"/>
                <w:szCs w:val="20"/>
              </w:rPr>
              <w:t>2</w:t>
            </w:r>
          </w:p>
        </w:tc>
        <w:tc>
          <w:tcPr>
            <w:tcW w:w="5245" w:type="dxa"/>
            <w:shd w:val="clear" w:color="auto" w:fill="auto"/>
            <w:tcMar>
              <w:left w:w="11" w:type="dxa"/>
              <w:right w:w="11" w:type="dxa"/>
            </w:tcMar>
            <w:vAlign w:val="center"/>
          </w:tcPr>
          <w:p w:rsidR="00230EAB" w:rsidRPr="008356B2" w:rsidP="00D25028">
            <w:pPr>
              <w:ind w:firstLine="0"/>
              <w:jc w:val="left"/>
              <w:rPr>
                <w:sz w:val="20"/>
                <w:szCs w:val="20"/>
              </w:rPr>
            </w:pPr>
            <w:r w:rsidRPr="008356B2">
              <w:rPr>
                <w:sz w:val="20"/>
                <w:szCs w:val="20"/>
              </w:rPr>
              <w:t>Месторасположение зоны действия источника теплоснабжения</w:t>
            </w:r>
          </w:p>
        </w:tc>
        <w:tc>
          <w:tcPr>
            <w:tcW w:w="3827" w:type="dxa"/>
            <w:shd w:val="clear" w:color="auto" w:fill="auto"/>
            <w:tcMar>
              <w:left w:w="11" w:type="dxa"/>
              <w:right w:w="11" w:type="dxa"/>
            </w:tcMar>
            <w:vAlign w:val="center"/>
          </w:tcPr>
          <w:p w:rsidR="00230EAB" w:rsidRPr="008356B2" w:rsidP="00D25028">
            <w:pPr>
              <w:ind w:firstLine="0"/>
              <w:jc w:val="center"/>
              <w:rPr>
                <w:sz w:val="20"/>
                <w:szCs w:val="20"/>
              </w:rPr>
            </w:pPr>
            <w:r>
              <w:rPr>
                <w:sz w:val="20"/>
                <w:szCs w:val="20"/>
              </w:rPr>
              <w:t>Ленинградская обл., Подпорожский район пгт.Вознесенье, ул.Горная д.30А</w:t>
            </w:r>
          </w:p>
        </w:tc>
      </w:tr>
      <w:tr w:rsidTr="00F357DE">
        <w:tblPrEx>
          <w:tblW w:w="9650" w:type="dxa"/>
          <w:tblLook w:val="04A0"/>
        </w:tblPrEx>
        <w:trPr>
          <w:cantSplit/>
        </w:trPr>
        <w:tc>
          <w:tcPr>
            <w:tcW w:w="578" w:type="dxa"/>
            <w:shd w:val="clear" w:color="auto" w:fill="auto"/>
            <w:tcMar>
              <w:left w:w="11" w:type="dxa"/>
              <w:right w:w="11" w:type="dxa"/>
            </w:tcMar>
            <w:vAlign w:val="center"/>
          </w:tcPr>
          <w:p w:rsidR="00230EAB" w:rsidRPr="008356B2" w:rsidP="00D25028">
            <w:pPr>
              <w:ind w:firstLine="0"/>
              <w:jc w:val="center"/>
              <w:rPr>
                <w:sz w:val="20"/>
                <w:szCs w:val="20"/>
              </w:rPr>
            </w:pPr>
            <w:r w:rsidRPr="008356B2">
              <w:rPr>
                <w:sz w:val="20"/>
                <w:szCs w:val="20"/>
              </w:rPr>
              <w:t>3</w:t>
            </w:r>
          </w:p>
        </w:tc>
        <w:tc>
          <w:tcPr>
            <w:tcW w:w="5245" w:type="dxa"/>
            <w:shd w:val="clear" w:color="auto" w:fill="auto"/>
            <w:tcMar>
              <w:left w:w="11" w:type="dxa"/>
              <w:right w:w="11" w:type="dxa"/>
            </w:tcMar>
            <w:vAlign w:val="center"/>
          </w:tcPr>
          <w:p w:rsidR="00230EAB" w:rsidRPr="008356B2" w:rsidP="00D25028">
            <w:pPr>
              <w:ind w:firstLine="0"/>
              <w:jc w:val="left"/>
              <w:rPr>
                <w:sz w:val="20"/>
                <w:szCs w:val="20"/>
              </w:rPr>
            </w:pPr>
            <w:r w:rsidRPr="008356B2">
              <w:rPr>
                <w:sz w:val="20"/>
                <w:szCs w:val="20"/>
              </w:rPr>
              <w:t>Площадь зоны действия источника теплоснабжения, км</w:t>
            </w:r>
            <w:r w:rsidRPr="008356B2">
              <w:rPr>
                <w:sz w:val="20"/>
                <w:szCs w:val="20"/>
                <w:vertAlign w:val="superscript"/>
              </w:rPr>
              <w:t>2</w:t>
            </w:r>
          </w:p>
        </w:tc>
        <w:tc>
          <w:tcPr>
            <w:tcW w:w="3827" w:type="dxa"/>
            <w:shd w:val="clear" w:color="auto" w:fill="auto"/>
            <w:tcMar>
              <w:left w:w="11" w:type="dxa"/>
              <w:right w:w="11" w:type="dxa"/>
            </w:tcMar>
            <w:vAlign w:val="center"/>
          </w:tcPr>
          <w:p w:rsidR="00230EAB" w:rsidRPr="008356B2" w:rsidP="00D25028">
            <w:pPr>
              <w:ind w:firstLine="0"/>
              <w:jc w:val="center"/>
              <w:rPr>
                <w:sz w:val="20"/>
                <w:szCs w:val="20"/>
              </w:rPr>
            </w:pPr>
            <w:r w:rsidRPr="008356B2">
              <w:rPr>
                <w:rFonts w:eastAsia="Century Schoolbook"/>
                <w:sz w:val="20"/>
                <w:szCs w:val="20"/>
              </w:rPr>
              <w:t>н/д</w:t>
            </w:r>
          </w:p>
        </w:tc>
      </w:tr>
      <w:tr w:rsidTr="00F357DE">
        <w:tblPrEx>
          <w:tblW w:w="9650" w:type="dxa"/>
          <w:tblLook w:val="04A0"/>
        </w:tblPrEx>
        <w:trPr>
          <w:cantSplit/>
        </w:trPr>
        <w:tc>
          <w:tcPr>
            <w:tcW w:w="578" w:type="dxa"/>
            <w:shd w:val="clear" w:color="auto" w:fill="auto"/>
            <w:tcMar>
              <w:left w:w="11" w:type="dxa"/>
              <w:right w:w="11" w:type="dxa"/>
            </w:tcMar>
            <w:vAlign w:val="center"/>
          </w:tcPr>
          <w:p w:rsidR="00230EAB" w:rsidRPr="008356B2" w:rsidP="00D25028">
            <w:pPr>
              <w:ind w:firstLine="0"/>
              <w:jc w:val="center"/>
              <w:rPr>
                <w:sz w:val="20"/>
                <w:szCs w:val="20"/>
              </w:rPr>
            </w:pPr>
            <w:r w:rsidRPr="008356B2">
              <w:rPr>
                <w:sz w:val="20"/>
                <w:szCs w:val="20"/>
              </w:rPr>
              <w:t>4</w:t>
            </w:r>
          </w:p>
        </w:tc>
        <w:tc>
          <w:tcPr>
            <w:tcW w:w="5245" w:type="dxa"/>
            <w:shd w:val="clear" w:color="auto" w:fill="auto"/>
            <w:tcMar>
              <w:left w:w="11" w:type="dxa"/>
              <w:right w:w="11" w:type="dxa"/>
            </w:tcMar>
            <w:vAlign w:val="center"/>
          </w:tcPr>
          <w:p w:rsidR="00230EAB" w:rsidRPr="008356B2" w:rsidP="00D25028">
            <w:pPr>
              <w:ind w:firstLine="0"/>
              <w:jc w:val="left"/>
              <w:rPr>
                <w:sz w:val="20"/>
                <w:szCs w:val="20"/>
              </w:rPr>
            </w:pPr>
            <w:r w:rsidRPr="008356B2">
              <w:rPr>
                <w:sz w:val="20"/>
                <w:szCs w:val="20"/>
              </w:rPr>
              <w:t>Максимальный фактический радиус теплоснабжения в системе, м</w:t>
            </w:r>
          </w:p>
        </w:tc>
        <w:tc>
          <w:tcPr>
            <w:tcW w:w="3827" w:type="dxa"/>
            <w:shd w:val="clear" w:color="auto" w:fill="auto"/>
            <w:tcMar>
              <w:left w:w="11" w:type="dxa"/>
              <w:right w:w="11" w:type="dxa"/>
            </w:tcMar>
            <w:vAlign w:val="center"/>
          </w:tcPr>
          <w:p w:rsidR="00230EAB" w:rsidRPr="008356B2" w:rsidP="00D25028">
            <w:pPr>
              <w:ind w:firstLine="0"/>
              <w:jc w:val="center"/>
              <w:rPr>
                <w:sz w:val="20"/>
                <w:szCs w:val="20"/>
              </w:rPr>
            </w:pPr>
            <w:r w:rsidRPr="008356B2">
              <w:rPr>
                <w:rFonts w:eastAsia="Century Schoolbook"/>
                <w:sz w:val="20"/>
                <w:szCs w:val="20"/>
              </w:rPr>
              <w:t>н/д</w:t>
            </w:r>
          </w:p>
        </w:tc>
      </w:tr>
      <w:tr w:rsidTr="00F357DE">
        <w:tblPrEx>
          <w:tblW w:w="9650" w:type="dxa"/>
          <w:tblLook w:val="04A0"/>
        </w:tblPrEx>
        <w:trPr>
          <w:cantSplit/>
        </w:trPr>
        <w:tc>
          <w:tcPr>
            <w:tcW w:w="578" w:type="dxa"/>
            <w:shd w:val="clear" w:color="auto" w:fill="auto"/>
            <w:tcMar>
              <w:left w:w="11" w:type="dxa"/>
              <w:right w:w="11" w:type="dxa"/>
            </w:tcMar>
            <w:vAlign w:val="center"/>
          </w:tcPr>
          <w:p w:rsidR="00230EAB" w:rsidRPr="008356B2" w:rsidP="00D25028">
            <w:pPr>
              <w:ind w:firstLine="0"/>
              <w:jc w:val="center"/>
              <w:rPr>
                <w:sz w:val="20"/>
                <w:szCs w:val="20"/>
              </w:rPr>
            </w:pPr>
            <w:r w:rsidRPr="008356B2">
              <w:rPr>
                <w:sz w:val="20"/>
                <w:szCs w:val="20"/>
              </w:rPr>
              <w:t>5</w:t>
            </w:r>
          </w:p>
        </w:tc>
        <w:tc>
          <w:tcPr>
            <w:tcW w:w="5245" w:type="dxa"/>
            <w:shd w:val="clear" w:color="auto" w:fill="auto"/>
            <w:tcMar>
              <w:left w:w="11" w:type="dxa"/>
              <w:right w:w="11" w:type="dxa"/>
            </w:tcMar>
            <w:vAlign w:val="center"/>
          </w:tcPr>
          <w:p w:rsidR="00230EAB" w:rsidRPr="008356B2" w:rsidP="00D25028">
            <w:pPr>
              <w:ind w:firstLine="0"/>
              <w:jc w:val="left"/>
              <w:rPr>
                <w:sz w:val="20"/>
                <w:szCs w:val="20"/>
              </w:rPr>
            </w:pPr>
            <w:r w:rsidRPr="008356B2">
              <w:rPr>
                <w:sz w:val="20"/>
                <w:szCs w:val="20"/>
              </w:rPr>
              <w:t>Суммарная тепловая нагрузка в зоне действия источника тепловой энергии, Гкал/час</w:t>
            </w:r>
          </w:p>
        </w:tc>
        <w:tc>
          <w:tcPr>
            <w:tcW w:w="3827" w:type="dxa"/>
            <w:shd w:val="clear" w:color="auto" w:fill="auto"/>
            <w:tcMar>
              <w:left w:w="11" w:type="dxa"/>
              <w:right w:w="11" w:type="dxa"/>
            </w:tcMar>
            <w:vAlign w:val="center"/>
          </w:tcPr>
          <w:p w:rsidR="00230EAB" w:rsidRPr="008356B2" w:rsidP="005B21EA">
            <w:pPr>
              <w:ind w:firstLine="0"/>
              <w:jc w:val="center"/>
              <w:rPr>
                <w:sz w:val="20"/>
                <w:szCs w:val="20"/>
              </w:rPr>
            </w:pPr>
            <w:r>
              <w:rPr>
                <w:sz w:val="20"/>
                <w:szCs w:val="20"/>
              </w:rPr>
              <w:t>7,09</w:t>
            </w:r>
          </w:p>
        </w:tc>
      </w:tr>
      <w:tr w:rsidTr="00F357DE">
        <w:tblPrEx>
          <w:tblW w:w="9650" w:type="dxa"/>
          <w:tblLook w:val="04A0"/>
        </w:tblPrEx>
        <w:trPr>
          <w:cantSplit/>
        </w:trPr>
        <w:tc>
          <w:tcPr>
            <w:tcW w:w="578" w:type="dxa"/>
            <w:shd w:val="clear" w:color="auto" w:fill="auto"/>
            <w:tcMar>
              <w:left w:w="11" w:type="dxa"/>
              <w:right w:w="11" w:type="dxa"/>
            </w:tcMar>
            <w:vAlign w:val="center"/>
          </w:tcPr>
          <w:p w:rsidR="00230EAB" w:rsidRPr="008356B2" w:rsidP="00D25028">
            <w:pPr>
              <w:ind w:firstLine="0"/>
              <w:jc w:val="center"/>
              <w:rPr>
                <w:sz w:val="20"/>
                <w:szCs w:val="20"/>
              </w:rPr>
            </w:pPr>
            <w:r w:rsidRPr="008356B2">
              <w:rPr>
                <w:sz w:val="20"/>
                <w:szCs w:val="20"/>
              </w:rPr>
              <w:t>6</w:t>
            </w:r>
          </w:p>
        </w:tc>
        <w:tc>
          <w:tcPr>
            <w:tcW w:w="5245" w:type="dxa"/>
            <w:shd w:val="clear" w:color="auto" w:fill="auto"/>
            <w:tcMar>
              <w:left w:w="11" w:type="dxa"/>
              <w:right w:w="11" w:type="dxa"/>
            </w:tcMar>
            <w:vAlign w:val="center"/>
          </w:tcPr>
          <w:p w:rsidR="00230EAB" w:rsidRPr="008356B2" w:rsidP="00D25028">
            <w:pPr>
              <w:ind w:firstLine="0"/>
              <w:jc w:val="left"/>
              <w:rPr>
                <w:sz w:val="20"/>
                <w:szCs w:val="20"/>
              </w:rPr>
            </w:pPr>
            <w:r w:rsidRPr="008356B2">
              <w:rPr>
                <w:sz w:val="20"/>
                <w:szCs w:val="20"/>
              </w:rPr>
              <w:t>Материальная характеристика сети, м</w:t>
            </w:r>
            <w:r w:rsidRPr="008356B2">
              <w:rPr>
                <w:sz w:val="20"/>
                <w:szCs w:val="20"/>
                <w:vertAlign w:val="superscript"/>
              </w:rPr>
              <w:t>2</w:t>
            </w:r>
          </w:p>
        </w:tc>
        <w:tc>
          <w:tcPr>
            <w:tcW w:w="3827" w:type="dxa"/>
            <w:shd w:val="clear" w:color="auto" w:fill="auto"/>
            <w:tcMar>
              <w:left w:w="11" w:type="dxa"/>
              <w:right w:w="11" w:type="dxa"/>
            </w:tcMar>
            <w:vAlign w:val="center"/>
          </w:tcPr>
          <w:p w:rsidR="00230EAB" w:rsidRPr="008356B2" w:rsidP="00D25028">
            <w:pPr>
              <w:ind w:firstLine="0"/>
              <w:jc w:val="center"/>
              <w:rPr>
                <w:sz w:val="20"/>
                <w:szCs w:val="20"/>
              </w:rPr>
            </w:pPr>
            <w:r w:rsidRPr="008356B2">
              <w:rPr>
                <w:rFonts w:eastAsia="Century Schoolbook"/>
                <w:sz w:val="20"/>
                <w:szCs w:val="20"/>
              </w:rPr>
              <w:t>н/д</w:t>
            </w:r>
          </w:p>
        </w:tc>
      </w:tr>
      <w:tr w:rsidTr="00F357DE">
        <w:tblPrEx>
          <w:tblW w:w="9650" w:type="dxa"/>
          <w:tblLook w:val="04A0"/>
        </w:tblPrEx>
        <w:trPr>
          <w:cantSplit/>
        </w:trPr>
        <w:tc>
          <w:tcPr>
            <w:tcW w:w="578" w:type="dxa"/>
            <w:shd w:val="clear" w:color="auto" w:fill="auto"/>
            <w:tcMar>
              <w:left w:w="11" w:type="dxa"/>
              <w:right w:w="11" w:type="dxa"/>
            </w:tcMar>
            <w:vAlign w:val="center"/>
          </w:tcPr>
          <w:p w:rsidR="00230EAB" w:rsidRPr="008356B2" w:rsidP="00D25028">
            <w:pPr>
              <w:ind w:firstLine="0"/>
              <w:jc w:val="center"/>
              <w:rPr>
                <w:sz w:val="20"/>
                <w:szCs w:val="20"/>
              </w:rPr>
            </w:pPr>
            <w:r w:rsidRPr="008356B2">
              <w:rPr>
                <w:sz w:val="20"/>
                <w:szCs w:val="20"/>
              </w:rPr>
              <w:t>7</w:t>
            </w:r>
          </w:p>
        </w:tc>
        <w:tc>
          <w:tcPr>
            <w:tcW w:w="5245" w:type="dxa"/>
            <w:shd w:val="clear" w:color="auto" w:fill="auto"/>
            <w:tcMar>
              <w:left w:w="11" w:type="dxa"/>
              <w:right w:w="11" w:type="dxa"/>
            </w:tcMar>
            <w:vAlign w:val="center"/>
          </w:tcPr>
          <w:p w:rsidR="00230EAB" w:rsidRPr="008356B2" w:rsidP="00D25028">
            <w:pPr>
              <w:ind w:firstLine="0"/>
              <w:jc w:val="left"/>
              <w:rPr>
                <w:sz w:val="20"/>
                <w:szCs w:val="20"/>
              </w:rPr>
            </w:pPr>
            <w:r w:rsidRPr="008356B2">
              <w:rPr>
                <w:sz w:val="20"/>
                <w:szCs w:val="20"/>
              </w:rPr>
              <w:t>Удельная материальная характеристика сети, м</w:t>
            </w:r>
            <w:r w:rsidRPr="008356B2">
              <w:rPr>
                <w:sz w:val="20"/>
                <w:szCs w:val="20"/>
                <w:vertAlign w:val="superscript"/>
              </w:rPr>
              <w:t>2</w:t>
            </w:r>
            <w:r w:rsidRPr="008356B2">
              <w:rPr>
                <w:sz w:val="20"/>
                <w:szCs w:val="20"/>
              </w:rPr>
              <w:t>/Гкал/ч</w:t>
            </w:r>
          </w:p>
        </w:tc>
        <w:tc>
          <w:tcPr>
            <w:tcW w:w="3827" w:type="dxa"/>
            <w:shd w:val="clear" w:color="auto" w:fill="auto"/>
            <w:tcMar>
              <w:left w:w="11" w:type="dxa"/>
              <w:right w:w="11" w:type="dxa"/>
            </w:tcMar>
            <w:vAlign w:val="center"/>
          </w:tcPr>
          <w:p w:rsidR="00230EAB" w:rsidRPr="008356B2" w:rsidP="00D25028">
            <w:pPr>
              <w:ind w:firstLine="0"/>
              <w:jc w:val="center"/>
              <w:rPr>
                <w:color w:val="000000"/>
                <w:sz w:val="20"/>
                <w:szCs w:val="20"/>
              </w:rPr>
            </w:pPr>
            <w:r w:rsidRPr="008356B2">
              <w:rPr>
                <w:color w:val="000000"/>
                <w:sz w:val="20"/>
                <w:szCs w:val="20"/>
              </w:rPr>
              <w:t>н/д</w:t>
            </w:r>
          </w:p>
        </w:tc>
      </w:tr>
    </w:tbl>
    <w:p w:rsidR="00F357DE" w:rsidP="002875EA">
      <w:pPr>
        <w:pStyle w:val="a25"/>
        <w:rPr>
          <w:highlight w:val="yellow"/>
        </w:rPr>
      </w:pPr>
    </w:p>
    <w:p w:rsidR="00627DBC" w:rsidRPr="00721857" w:rsidP="00FF69AA">
      <w:pPr>
        <w:pStyle w:val="Heading3"/>
      </w:pPr>
      <w:bookmarkStart w:id="32" w:name="_Toc8045671"/>
      <w:bookmarkStart w:id="33" w:name="_Toc225106630"/>
      <w:bookmarkStart w:id="34" w:name="sub_31"/>
      <w:bookmarkEnd w:id="31"/>
      <w:r w:rsidRPr="00721857">
        <w:t>б) описание существующих и перспективных зон действия индивидуальных источников тепловой энергии</w:t>
      </w:r>
      <w:bookmarkEnd w:id="32"/>
      <w:bookmarkEnd w:id="33"/>
    </w:p>
    <w:p w:rsidR="0041487A" w:rsidP="0041487A">
      <w:r w:rsidRPr="00721857">
        <w:t>Зоны действия индивидуального теплоснабжен</w:t>
      </w:r>
      <w:r w:rsidRPr="00721857" w:rsidR="006D113C">
        <w:t xml:space="preserve">ия расположены на территории </w:t>
      </w:r>
      <w:r w:rsidR="00230EAB">
        <w:t>Вознесенского городского</w:t>
      </w:r>
      <w:r w:rsidR="00FA51E9">
        <w:t xml:space="preserve"> поселения</w:t>
      </w:r>
      <w:r w:rsidRPr="00721857">
        <w:t xml:space="preserve"> в местах индивидуальной жилой застройки, а также ряд зданий общественного назначения. Здания в этой зоне не присоединены к системам централизованного теплоснабжения. В качестве индивидуальных отопительных систем используются локальные котельные, индивидуальные котлы, печи, электрические конвекторы. Горячее водоснабжение обеспечивается за счёт и</w:t>
      </w:r>
      <w:r w:rsidR="008D1EBC">
        <w:t>ндивидуальных водонагревателей.</w:t>
      </w:r>
    </w:p>
    <w:p w:rsidR="008D1EBC" w:rsidRPr="00721857" w:rsidP="0041487A"/>
    <w:p w:rsidR="00627DBC" w:rsidRPr="00721857" w:rsidP="00FF69AA">
      <w:pPr>
        <w:pStyle w:val="Heading3"/>
      </w:pPr>
      <w:bookmarkStart w:id="35" w:name="_Toc8045672"/>
      <w:bookmarkStart w:id="36" w:name="_Toc225106631"/>
      <w:bookmarkStart w:id="37" w:name="sub_32"/>
      <w:bookmarkEnd w:id="34"/>
      <w:r w:rsidRPr="00721857">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35"/>
      <w:bookmarkEnd w:id="36"/>
    </w:p>
    <w:p w:rsidR="00627DBC" w:rsidRPr="00721857" w:rsidP="00FF69AA">
      <w:r w:rsidRPr="00721857">
        <w:t xml:space="preserve">Фактические и перспективные балансы тепловой мощности и тепловой нагрузки, существующих и перспективных источников тепловой энергии </w:t>
      </w:r>
      <w:r w:rsidR="00230EAB">
        <w:t xml:space="preserve">Вознесенского городского </w:t>
      </w:r>
      <w:r w:rsidR="00FA51E9">
        <w:t>поселения</w:t>
      </w:r>
      <w:r w:rsidRPr="00721857">
        <w:t xml:space="preserve"> представлены </w:t>
      </w:r>
      <w:r w:rsidR="00E72578">
        <w:t>в таблице</w:t>
      </w:r>
      <w:r w:rsidRPr="00721857">
        <w:t xml:space="preserve"> </w:t>
      </w:r>
      <w:r w:rsidR="008D1EBC">
        <w:t>ниже</w:t>
      </w:r>
      <w:r w:rsidR="00E72578">
        <w:t>.</w:t>
      </w:r>
    </w:p>
    <w:p w:rsidR="00627DBC" w:rsidRPr="00962E42" w:rsidP="00627DBC">
      <w:pPr>
        <w:rPr>
          <w:highlight w:val="yellow"/>
        </w:rPr>
      </w:pPr>
    </w:p>
    <w:p w:rsidR="00627DBC" w:rsidRPr="00962E42" w:rsidP="00627DBC">
      <w:pPr>
        <w:jc w:val="right"/>
        <w:rPr>
          <w:highlight w:val="yellow"/>
        </w:rPr>
        <w:sectPr w:rsidSect="008D1EBC">
          <w:pgSz w:w="11906" w:h="16838"/>
          <w:pgMar w:top="851" w:right="851" w:bottom="851" w:left="1134" w:header="567" w:footer="510"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234E67" w:rsidP="00234E67">
      <w:pPr>
        <w:pStyle w:val="Caption"/>
        <w:keepNext/>
      </w:pPr>
      <w:r>
        <w:t xml:space="preserve">Таблица </w:t>
      </w:r>
      <w:r w:rsidR="008F30DD">
        <w:fldChar w:fldCharType="begin"/>
      </w:r>
      <w:r w:rsidR="008F30DD">
        <w:instrText xml:space="preserve"> SEQ Таблица \* ARABIC </w:instrText>
      </w:r>
      <w:r w:rsidR="008F30DD">
        <w:fldChar w:fldCharType="separate"/>
      </w:r>
      <w:r w:rsidR="00C26BC9">
        <w:rPr>
          <w:noProof/>
        </w:rPr>
        <w:t>10</w:t>
      </w:r>
      <w:r w:rsidR="008F30DD">
        <w:rPr>
          <w:noProof/>
        </w:rPr>
        <w:fldChar w:fldCharType="end"/>
      </w:r>
      <w:r w:rsidRPr="008D1EBC" w:rsidR="008D1EBC">
        <w:t xml:space="preserve"> </w:t>
      </w:r>
      <w:r w:rsidRPr="00F357DE" w:rsidR="008D1EBC">
        <w:t>Баланс тепловой мощности и тепловой нагрузки для котельной на биотопливе, Ленинградская обл., Подпорожский район пгт.Вознесенье, ул.Горная д.30А, Гкал/ч</w:t>
      </w:r>
    </w:p>
    <w:tbl>
      <w:tblPr>
        <w:tblW w:w="5000" w:type="pct"/>
        <w:tblBorders>
          <w:top w:val="single" w:sz="4" w:space="0" w:color="auto"/>
          <w:left w:val="single" w:sz="4" w:space="0" w:color="auto"/>
          <w:bottom w:val="single" w:sz="4" w:space="0" w:color="auto"/>
          <w:right w:val="single" w:sz="4" w:space="0" w:color="auto"/>
        </w:tblBorders>
        <w:tblLook w:val="0000"/>
      </w:tblPr>
      <w:tblGrid>
        <w:gridCol w:w="4858"/>
        <w:gridCol w:w="842"/>
        <w:gridCol w:w="842"/>
        <w:gridCol w:w="845"/>
        <w:gridCol w:w="845"/>
        <w:gridCol w:w="844"/>
        <w:gridCol w:w="844"/>
        <w:gridCol w:w="844"/>
        <w:gridCol w:w="844"/>
        <w:gridCol w:w="844"/>
        <w:gridCol w:w="844"/>
        <w:gridCol w:w="844"/>
        <w:gridCol w:w="832"/>
      </w:tblGrid>
      <w:tr w:rsidTr="00CC557C">
        <w:tblPrEx>
          <w:tblW w:w="5000" w:type="pct"/>
          <w:tblBorders>
            <w:top w:val="single" w:sz="4" w:space="0" w:color="auto"/>
            <w:left w:val="single" w:sz="4" w:space="0" w:color="auto"/>
            <w:bottom w:val="single" w:sz="4" w:space="0" w:color="auto"/>
            <w:right w:val="single" w:sz="4" w:space="0" w:color="auto"/>
          </w:tblBorders>
          <w:tblLook w:val="0000"/>
        </w:tblPrEx>
        <w:trPr>
          <w:trHeight w:val="77"/>
          <w:tblHeader/>
        </w:trPr>
        <w:tc>
          <w:tcPr>
            <w:tcW w:w="1622" w:type="pct"/>
            <w:tcBorders>
              <w:top w:val="single" w:sz="4" w:space="0" w:color="auto"/>
              <w:bottom w:val="single" w:sz="4" w:space="0" w:color="auto"/>
              <w:right w:val="single" w:sz="4" w:space="0" w:color="auto"/>
            </w:tcBorders>
            <w:tcMar>
              <w:left w:w="11" w:type="dxa"/>
              <w:right w:w="11" w:type="dxa"/>
            </w:tcMar>
            <w:vAlign w:val="center"/>
          </w:tcPr>
          <w:p w:rsidR="00303346" w:rsidRPr="00303346" w:rsidP="00303346">
            <w:pPr>
              <w:widowControl w:val="0"/>
              <w:autoSpaceDE w:val="0"/>
              <w:autoSpaceDN w:val="0"/>
              <w:adjustRightInd w:val="0"/>
              <w:spacing w:line="240" w:lineRule="auto"/>
              <w:ind w:firstLine="0"/>
              <w:jc w:val="center"/>
              <w:rPr>
                <w:b/>
                <w:sz w:val="20"/>
                <w:szCs w:val="20"/>
              </w:rPr>
            </w:pPr>
            <w:r w:rsidRPr="00303346">
              <w:rPr>
                <w:b/>
                <w:sz w:val="20"/>
                <w:szCs w:val="20"/>
              </w:rPr>
              <w:t>Наименование показателя</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03346" w:rsidRPr="00303346" w:rsidP="00303346">
            <w:pPr>
              <w:widowControl w:val="0"/>
              <w:autoSpaceDE w:val="0"/>
              <w:autoSpaceDN w:val="0"/>
              <w:adjustRightInd w:val="0"/>
              <w:spacing w:line="240" w:lineRule="auto"/>
              <w:ind w:firstLine="0"/>
              <w:jc w:val="center"/>
              <w:rPr>
                <w:b/>
                <w:sz w:val="20"/>
                <w:szCs w:val="20"/>
              </w:rPr>
            </w:pPr>
            <w:r w:rsidRPr="00303346">
              <w:rPr>
                <w:b/>
                <w:sz w:val="20"/>
                <w:szCs w:val="20"/>
              </w:rPr>
              <w:t>2024</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03346" w:rsidRPr="00303346" w:rsidP="00303346">
            <w:pPr>
              <w:widowControl w:val="0"/>
              <w:autoSpaceDE w:val="0"/>
              <w:autoSpaceDN w:val="0"/>
              <w:adjustRightInd w:val="0"/>
              <w:spacing w:line="240" w:lineRule="auto"/>
              <w:ind w:firstLine="0"/>
              <w:jc w:val="center"/>
              <w:rPr>
                <w:b/>
                <w:sz w:val="20"/>
                <w:szCs w:val="20"/>
              </w:rPr>
            </w:pPr>
            <w:r w:rsidRPr="00303346">
              <w:rPr>
                <w:b/>
                <w:sz w:val="20"/>
                <w:szCs w:val="20"/>
              </w:rPr>
              <w:t>2025</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03346" w:rsidRPr="00303346" w:rsidP="00303346">
            <w:pPr>
              <w:widowControl w:val="0"/>
              <w:autoSpaceDE w:val="0"/>
              <w:autoSpaceDN w:val="0"/>
              <w:adjustRightInd w:val="0"/>
              <w:spacing w:line="240" w:lineRule="auto"/>
              <w:ind w:firstLine="0"/>
              <w:jc w:val="center"/>
              <w:rPr>
                <w:b/>
                <w:sz w:val="20"/>
                <w:szCs w:val="20"/>
              </w:rPr>
            </w:pPr>
            <w:r w:rsidRPr="00303346">
              <w:rPr>
                <w:b/>
                <w:sz w:val="20"/>
                <w:szCs w:val="20"/>
              </w:rPr>
              <w:t>2026</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03346" w:rsidRPr="00303346" w:rsidP="00303346">
            <w:pPr>
              <w:widowControl w:val="0"/>
              <w:autoSpaceDE w:val="0"/>
              <w:autoSpaceDN w:val="0"/>
              <w:adjustRightInd w:val="0"/>
              <w:spacing w:line="240" w:lineRule="auto"/>
              <w:ind w:firstLine="0"/>
              <w:jc w:val="center"/>
              <w:rPr>
                <w:b/>
                <w:sz w:val="20"/>
                <w:szCs w:val="20"/>
              </w:rPr>
            </w:pPr>
            <w:r w:rsidRPr="00303346">
              <w:rPr>
                <w:b/>
                <w:sz w:val="20"/>
                <w:szCs w:val="20"/>
              </w:rPr>
              <w:t>2027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03346" w:rsidRPr="00303346" w:rsidP="00303346">
            <w:pPr>
              <w:widowControl w:val="0"/>
              <w:autoSpaceDE w:val="0"/>
              <w:autoSpaceDN w:val="0"/>
              <w:adjustRightInd w:val="0"/>
              <w:spacing w:line="240" w:lineRule="auto"/>
              <w:ind w:firstLine="0"/>
              <w:jc w:val="center"/>
              <w:rPr>
                <w:b/>
                <w:sz w:val="20"/>
                <w:szCs w:val="20"/>
              </w:rPr>
            </w:pPr>
            <w:r w:rsidRPr="00303346">
              <w:rPr>
                <w:b/>
                <w:sz w:val="20"/>
                <w:szCs w:val="20"/>
              </w:rPr>
              <w:t>2028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03346" w:rsidRPr="00303346" w:rsidP="00303346">
            <w:pPr>
              <w:widowControl w:val="0"/>
              <w:autoSpaceDE w:val="0"/>
              <w:autoSpaceDN w:val="0"/>
              <w:adjustRightInd w:val="0"/>
              <w:spacing w:line="240" w:lineRule="auto"/>
              <w:ind w:firstLine="0"/>
              <w:jc w:val="center"/>
              <w:rPr>
                <w:b/>
                <w:sz w:val="20"/>
                <w:szCs w:val="20"/>
              </w:rPr>
            </w:pPr>
            <w:r w:rsidRPr="00303346">
              <w:rPr>
                <w:b/>
                <w:sz w:val="20"/>
                <w:szCs w:val="20"/>
              </w:rPr>
              <w:t>2029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03346" w:rsidRPr="00303346" w:rsidP="00303346">
            <w:pPr>
              <w:widowControl w:val="0"/>
              <w:autoSpaceDE w:val="0"/>
              <w:autoSpaceDN w:val="0"/>
              <w:adjustRightInd w:val="0"/>
              <w:spacing w:line="240" w:lineRule="auto"/>
              <w:ind w:firstLine="0"/>
              <w:jc w:val="center"/>
              <w:rPr>
                <w:b/>
                <w:sz w:val="20"/>
                <w:szCs w:val="20"/>
              </w:rPr>
            </w:pPr>
            <w:r w:rsidRPr="00303346">
              <w:rPr>
                <w:b/>
                <w:sz w:val="20"/>
                <w:szCs w:val="20"/>
              </w:rPr>
              <w:t>2030</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03346" w:rsidRPr="00303346" w:rsidP="00303346">
            <w:pPr>
              <w:widowControl w:val="0"/>
              <w:autoSpaceDE w:val="0"/>
              <w:autoSpaceDN w:val="0"/>
              <w:adjustRightInd w:val="0"/>
              <w:spacing w:line="240" w:lineRule="auto"/>
              <w:ind w:firstLine="0"/>
              <w:jc w:val="center"/>
              <w:rPr>
                <w:b/>
                <w:sz w:val="20"/>
                <w:szCs w:val="20"/>
              </w:rPr>
            </w:pPr>
            <w:r w:rsidRPr="00303346">
              <w:rPr>
                <w:b/>
                <w:sz w:val="20"/>
                <w:szCs w:val="20"/>
              </w:rPr>
              <w:t>2031</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03346" w:rsidRPr="00303346" w:rsidP="00303346">
            <w:pPr>
              <w:widowControl w:val="0"/>
              <w:autoSpaceDE w:val="0"/>
              <w:autoSpaceDN w:val="0"/>
              <w:adjustRightInd w:val="0"/>
              <w:spacing w:line="240" w:lineRule="auto"/>
              <w:ind w:firstLine="0"/>
              <w:jc w:val="center"/>
              <w:rPr>
                <w:b/>
                <w:sz w:val="20"/>
                <w:szCs w:val="20"/>
              </w:rPr>
            </w:pPr>
            <w:r w:rsidRPr="00303346">
              <w:rPr>
                <w:b/>
                <w:sz w:val="20"/>
                <w:szCs w:val="20"/>
              </w:rPr>
              <w:t>2032</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03346" w:rsidRPr="00303346" w:rsidP="00303346">
            <w:pPr>
              <w:widowControl w:val="0"/>
              <w:autoSpaceDE w:val="0"/>
              <w:autoSpaceDN w:val="0"/>
              <w:adjustRightInd w:val="0"/>
              <w:spacing w:line="240" w:lineRule="auto"/>
              <w:ind w:firstLine="0"/>
              <w:jc w:val="center"/>
              <w:rPr>
                <w:b/>
                <w:sz w:val="20"/>
                <w:szCs w:val="20"/>
              </w:rPr>
            </w:pPr>
            <w:r w:rsidRPr="00303346">
              <w:rPr>
                <w:b/>
                <w:sz w:val="20"/>
                <w:szCs w:val="20"/>
              </w:rPr>
              <w:t>2033</w:t>
            </w:r>
          </w:p>
        </w:tc>
        <w:tc>
          <w:tcPr>
            <w:tcW w:w="282" w:type="pct"/>
            <w:tcBorders>
              <w:top w:val="single" w:sz="4" w:space="0" w:color="auto"/>
              <w:left w:val="single" w:sz="4" w:space="0" w:color="auto"/>
              <w:bottom w:val="single" w:sz="4" w:space="0" w:color="auto"/>
              <w:right w:val="single" w:sz="4" w:space="0" w:color="auto"/>
            </w:tcBorders>
          </w:tcPr>
          <w:p w:rsidR="00303346" w:rsidRPr="00303346" w:rsidP="00303346">
            <w:pPr>
              <w:widowControl w:val="0"/>
              <w:autoSpaceDE w:val="0"/>
              <w:autoSpaceDN w:val="0"/>
              <w:adjustRightInd w:val="0"/>
              <w:spacing w:line="240" w:lineRule="auto"/>
              <w:ind w:firstLine="0"/>
              <w:jc w:val="center"/>
              <w:rPr>
                <w:b/>
                <w:sz w:val="20"/>
                <w:szCs w:val="20"/>
              </w:rPr>
            </w:pPr>
            <w:r w:rsidRPr="00303346">
              <w:rPr>
                <w:b/>
                <w:sz w:val="20"/>
                <w:szCs w:val="20"/>
              </w:rPr>
              <w:t>2034</w:t>
            </w:r>
          </w:p>
        </w:tc>
        <w:tc>
          <w:tcPr>
            <w:tcW w:w="278" w:type="pct"/>
            <w:tcBorders>
              <w:top w:val="single" w:sz="4" w:space="0" w:color="auto"/>
              <w:left w:val="single" w:sz="4" w:space="0" w:color="auto"/>
              <w:bottom w:val="single" w:sz="4" w:space="0" w:color="auto"/>
              <w:right w:val="single" w:sz="4" w:space="0" w:color="auto"/>
            </w:tcBorders>
          </w:tcPr>
          <w:p w:rsidR="00303346" w:rsidRPr="00303346" w:rsidP="00303346">
            <w:pPr>
              <w:widowControl w:val="0"/>
              <w:autoSpaceDE w:val="0"/>
              <w:autoSpaceDN w:val="0"/>
              <w:adjustRightInd w:val="0"/>
              <w:spacing w:line="240" w:lineRule="auto"/>
              <w:ind w:firstLine="0"/>
              <w:jc w:val="center"/>
              <w:rPr>
                <w:b/>
                <w:sz w:val="20"/>
                <w:szCs w:val="20"/>
              </w:rPr>
            </w:pPr>
            <w:r w:rsidRPr="00303346">
              <w:rPr>
                <w:b/>
                <w:sz w:val="20"/>
                <w:szCs w:val="20"/>
              </w:rPr>
              <w:t>2035</w:t>
            </w:r>
          </w:p>
        </w:tc>
      </w:tr>
      <w:tr w:rsidTr="003D6152">
        <w:tblPrEx>
          <w:tblW w:w="5000" w:type="pct"/>
          <w:tblLook w:val="0000"/>
        </w:tblPrEx>
        <w:tc>
          <w:tcPr>
            <w:tcW w:w="1622" w:type="pct"/>
            <w:tcBorders>
              <w:top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spacing w:line="240" w:lineRule="auto"/>
              <w:ind w:firstLine="0"/>
              <w:jc w:val="left"/>
              <w:rPr>
                <w:rFonts w:eastAsia="Calibri"/>
                <w:sz w:val="20"/>
                <w:lang w:eastAsia="en-US"/>
              </w:rPr>
            </w:pPr>
            <w:r w:rsidRPr="003D6152">
              <w:rPr>
                <w:rFonts w:eastAsia="Calibri"/>
                <w:sz w:val="20"/>
                <w:szCs w:val="22"/>
                <w:lang w:eastAsia="en-US"/>
              </w:rPr>
              <w:t>Установленная тепловая мощность, Гкал/ч</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11,18</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303346" w:rsidRPr="003D6152" w:rsidP="00303346">
            <w:pPr>
              <w:ind w:firstLine="0"/>
              <w:jc w:val="center"/>
              <w:rPr>
                <w:color w:val="000000" w:themeColor="text1"/>
                <w:sz w:val="20"/>
                <w:szCs w:val="20"/>
              </w:rPr>
            </w:pPr>
            <w:r w:rsidRPr="003D6152">
              <w:rPr>
                <w:color w:val="000000" w:themeColor="text1"/>
                <w:sz w:val="20"/>
                <w:szCs w:val="20"/>
              </w:rPr>
              <w:t>11,18</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303346" w:rsidRPr="003D6152" w:rsidP="00303346">
            <w:pPr>
              <w:ind w:firstLine="0"/>
              <w:jc w:val="center"/>
              <w:rPr>
                <w:color w:val="000000" w:themeColor="text1"/>
                <w:sz w:val="20"/>
                <w:szCs w:val="20"/>
              </w:rPr>
            </w:pPr>
            <w:r w:rsidRPr="003D6152">
              <w:rPr>
                <w:color w:val="000000" w:themeColor="text1"/>
                <w:sz w:val="20"/>
                <w:szCs w:val="20"/>
              </w:rPr>
              <w:t>11,18</w:t>
            </w:r>
          </w:p>
        </w:tc>
      </w:tr>
      <w:tr w:rsidTr="003D6152">
        <w:tblPrEx>
          <w:tblW w:w="5000" w:type="pct"/>
          <w:tblLook w:val="0000"/>
        </w:tblPrEx>
        <w:tc>
          <w:tcPr>
            <w:tcW w:w="1622" w:type="pct"/>
            <w:tcBorders>
              <w:top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spacing w:line="240" w:lineRule="auto"/>
              <w:ind w:firstLine="0"/>
              <w:jc w:val="left"/>
              <w:rPr>
                <w:rFonts w:eastAsia="Calibri"/>
                <w:sz w:val="20"/>
                <w:lang w:eastAsia="en-US"/>
              </w:rPr>
            </w:pPr>
            <w:r w:rsidRPr="003D6152">
              <w:rPr>
                <w:rFonts w:eastAsia="Calibri"/>
                <w:sz w:val="20"/>
                <w:szCs w:val="22"/>
                <w:lang w:eastAsia="en-US"/>
              </w:rPr>
              <w:t>Располагаемая тепловая мощность, Гкал/ч</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8,27</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303346" w:rsidRPr="003D6152" w:rsidP="00303346">
            <w:pPr>
              <w:ind w:firstLine="0"/>
              <w:jc w:val="center"/>
              <w:rPr>
                <w:color w:val="000000" w:themeColor="text1"/>
                <w:sz w:val="20"/>
                <w:szCs w:val="20"/>
              </w:rPr>
            </w:pPr>
            <w:r w:rsidRPr="003D6152">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303346" w:rsidRPr="003D6152" w:rsidP="00303346">
            <w:pPr>
              <w:ind w:firstLine="0"/>
              <w:jc w:val="center"/>
              <w:rPr>
                <w:color w:val="000000" w:themeColor="text1"/>
                <w:sz w:val="20"/>
                <w:szCs w:val="20"/>
              </w:rPr>
            </w:pPr>
            <w:r w:rsidRPr="003D6152">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303346" w:rsidRPr="003D6152" w:rsidP="00303346">
            <w:pPr>
              <w:ind w:firstLine="0"/>
              <w:jc w:val="center"/>
              <w:rPr>
                <w:color w:val="000000" w:themeColor="text1"/>
                <w:sz w:val="20"/>
                <w:szCs w:val="20"/>
              </w:rPr>
            </w:pPr>
            <w:r w:rsidRPr="003D6152">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303346" w:rsidRPr="003D6152" w:rsidP="00303346">
            <w:pPr>
              <w:ind w:firstLine="0"/>
              <w:jc w:val="center"/>
              <w:rPr>
                <w:color w:val="000000" w:themeColor="text1"/>
                <w:sz w:val="20"/>
                <w:szCs w:val="20"/>
              </w:rPr>
            </w:pPr>
            <w:r w:rsidRPr="003D6152">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303346" w:rsidRPr="003D6152" w:rsidP="00303346">
            <w:pPr>
              <w:ind w:firstLine="0"/>
              <w:jc w:val="center"/>
              <w:rPr>
                <w:color w:val="000000" w:themeColor="text1"/>
                <w:sz w:val="20"/>
                <w:szCs w:val="20"/>
              </w:rPr>
            </w:pPr>
            <w:r w:rsidRPr="003D6152">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303346" w:rsidRPr="003D6152" w:rsidP="00303346">
            <w:pPr>
              <w:ind w:firstLine="0"/>
              <w:jc w:val="center"/>
              <w:rPr>
                <w:color w:val="000000" w:themeColor="text1"/>
                <w:sz w:val="20"/>
                <w:szCs w:val="20"/>
              </w:rPr>
            </w:pPr>
            <w:r w:rsidRPr="003D6152">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303346" w:rsidRPr="003D6152" w:rsidP="00303346">
            <w:pPr>
              <w:ind w:firstLine="0"/>
              <w:jc w:val="center"/>
              <w:rPr>
                <w:color w:val="000000" w:themeColor="text1"/>
                <w:sz w:val="20"/>
                <w:szCs w:val="20"/>
              </w:rPr>
            </w:pPr>
            <w:r w:rsidRPr="003D6152">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303346" w:rsidRPr="003D6152" w:rsidP="00303346">
            <w:pPr>
              <w:ind w:firstLine="0"/>
              <w:jc w:val="center"/>
              <w:rPr>
                <w:color w:val="000000" w:themeColor="text1"/>
                <w:sz w:val="20"/>
                <w:szCs w:val="20"/>
              </w:rPr>
            </w:pPr>
            <w:r w:rsidRPr="003D6152">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303346" w:rsidRPr="003D6152" w:rsidP="00303346">
            <w:pPr>
              <w:ind w:firstLine="0"/>
              <w:jc w:val="center"/>
              <w:rPr>
                <w:color w:val="000000" w:themeColor="text1"/>
                <w:sz w:val="20"/>
                <w:szCs w:val="20"/>
              </w:rPr>
            </w:pPr>
            <w:r w:rsidRPr="003D6152">
              <w:rPr>
                <w:color w:val="000000" w:themeColor="text1"/>
                <w:sz w:val="20"/>
                <w:szCs w:val="20"/>
              </w:rPr>
              <w:t>8,27</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03346" w:rsidRPr="003D6152" w:rsidP="00303346">
            <w:pPr>
              <w:ind w:firstLine="0"/>
              <w:jc w:val="center"/>
              <w:rPr>
                <w:color w:val="000000" w:themeColor="text1"/>
                <w:sz w:val="20"/>
                <w:szCs w:val="20"/>
              </w:rPr>
            </w:pPr>
            <w:r w:rsidRPr="003D6152">
              <w:rPr>
                <w:color w:val="000000" w:themeColor="text1"/>
                <w:sz w:val="20"/>
                <w:szCs w:val="20"/>
              </w:rPr>
              <w:t>8,27</w:t>
            </w:r>
          </w:p>
        </w:tc>
      </w:tr>
      <w:tr w:rsidTr="003D6152">
        <w:tblPrEx>
          <w:tblW w:w="5000" w:type="pct"/>
          <w:tblLook w:val="0000"/>
        </w:tblPrEx>
        <w:tc>
          <w:tcPr>
            <w:tcW w:w="1622" w:type="pct"/>
            <w:tcBorders>
              <w:top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spacing w:line="240" w:lineRule="auto"/>
              <w:ind w:firstLine="0"/>
              <w:jc w:val="left"/>
              <w:rPr>
                <w:rFonts w:eastAsia="Calibri"/>
                <w:sz w:val="20"/>
                <w:lang w:eastAsia="en-US"/>
              </w:rPr>
            </w:pPr>
            <w:r w:rsidRPr="003D6152">
              <w:rPr>
                <w:rFonts w:eastAsia="Calibri"/>
                <w:sz w:val="20"/>
                <w:szCs w:val="22"/>
                <w:lang w:eastAsia="en-US"/>
              </w:rPr>
              <w:t>Затраты тепла на собственные нужды станции в горячей воде, Гкал/ч</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0,35</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303346" w:rsidRPr="003D6152" w:rsidP="00303346">
            <w:pPr>
              <w:ind w:firstLine="0"/>
              <w:jc w:val="center"/>
              <w:rPr>
                <w:color w:val="000000" w:themeColor="text1"/>
                <w:sz w:val="20"/>
                <w:szCs w:val="20"/>
              </w:rPr>
            </w:pPr>
            <w:r w:rsidRPr="003D6152">
              <w:rPr>
                <w:color w:val="000000" w:themeColor="text1"/>
                <w:sz w:val="20"/>
                <w:szCs w:val="20"/>
              </w:rPr>
              <w:t>0,35</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303346" w:rsidRPr="003D6152" w:rsidP="00303346">
            <w:pPr>
              <w:ind w:firstLine="0"/>
              <w:jc w:val="center"/>
              <w:rPr>
                <w:color w:val="000000" w:themeColor="text1"/>
                <w:sz w:val="20"/>
                <w:szCs w:val="20"/>
              </w:rPr>
            </w:pPr>
            <w:r w:rsidRPr="003D6152">
              <w:rPr>
                <w:color w:val="000000" w:themeColor="text1"/>
                <w:sz w:val="20"/>
                <w:szCs w:val="20"/>
              </w:rPr>
              <w:t>0,35</w:t>
            </w:r>
          </w:p>
        </w:tc>
      </w:tr>
      <w:tr w:rsidTr="003D6152">
        <w:tblPrEx>
          <w:tblW w:w="5000" w:type="pct"/>
          <w:tblLook w:val="0000"/>
        </w:tblPrEx>
        <w:tc>
          <w:tcPr>
            <w:tcW w:w="1622" w:type="pct"/>
            <w:tcBorders>
              <w:top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spacing w:line="240" w:lineRule="auto"/>
              <w:ind w:firstLine="0"/>
              <w:jc w:val="left"/>
              <w:rPr>
                <w:rFonts w:eastAsia="Calibri"/>
                <w:sz w:val="20"/>
                <w:lang w:eastAsia="en-US"/>
              </w:rPr>
            </w:pPr>
            <w:r w:rsidRPr="003D6152">
              <w:rPr>
                <w:rFonts w:eastAsia="Calibri"/>
                <w:sz w:val="20"/>
                <w:szCs w:val="22"/>
                <w:lang w:eastAsia="en-US"/>
              </w:rPr>
              <w:t>Потери в тепловых сетях в горячей воде, Гкал/ч</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0,28</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303346" w:rsidRPr="003D6152" w:rsidP="00303346">
            <w:pPr>
              <w:ind w:firstLine="0"/>
              <w:jc w:val="center"/>
              <w:rPr>
                <w:color w:val="000000" w:themeColor="text1"/>
                <w:sz w:val="20"/>
                <w:szCs w:val="20"/>
              </w:rPr>
            </w:pPr>
            <w:r w:rsidRPr="003D6152">
              <w:rPr>
                <w:color w:val="000000" w:themeColor="text1"/>
                <w:sz w:val="20"/>
                <w:szCs w:val="20"/>
              </w:rPr>
              <w:t>0,28</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303346" w:rsidRPr="003D6152" w:rsidP="00303346">
            <w:pPr>
              <w:ind w:firstLine="0"/>
              <w:jc w:val="center"/>
              <w:rPr>
                <w:color w:val="000000" w:themeColor="text1"/>
                <w:sz w:val="20"/>
                <w:szCs w:val="20"/>
              </w:rPr>
            </w:pPr>
            <w:r w:rsidRPr="003D6152">
              <w:rPr>
                <w:color w:val="000000" w:themeColor="text1"/>
                <w:sz w:val="20"/>
                <w:szCs w:val="20"/>
              </w:rPr>
              <w:t>0,28</w:t>
            </w:r>
          </w:p>
        </w:tc>
      </w:tr>
      <w:tr w:rsidTr="003D6152">
        <w:tblPrEx>
          <w:tblW w:w="5000" w:type="pct"/>
          <w:tblLook w:val="0000"/>
        </w:tblPrEx>
        <w:tc>
          <w:tcPr>
            <w:tcW w:w="1622" w:type="pct"/>
            <w:tcBorders>
              <w:top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spacing w:line="240" w:lineRule="auto"/>
              <w:ind w:firstLine="0"/>
              <w:jc w:val="left"/>
              <w:rPr>
                <w:rFonts w:eastAsia="Calibri"/>
                <w:sz w:val="20"/>
                <w:lang w:eastAsia="en-US"/>
              </w:rPr>
            </w:pPr>
            <w:r w:rsidRPr="003D6152">
              <w:rPr>
                <w:rFonts w:eastAsia="Calibri"/>
                <w:sz w:val="20"/>
                <w:szCs w:val="22"/>
                <w:lang w:eastAsia="en-US"/>
              </w:rPr>
              <w:t>Расчетная нагрузка на хозяйственные нужды, Гкал/ч</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0,09</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303346" w:rsidRPr="003D6152" w:rsidP="00303346">
            <w:pPr>
              <w:ind w:firstLine="0"/>
              <w:jc w:val="center"/>
              <w:rPr>
                <w:color w:val="000000" w:themeColor="text1"/>
                <w:sz w:val="20"/>
                <w:szCs w:val="20"/>
              </w:rPr>
            </w:pPr>
            <w:r w:rsidRPr="003D6152">
              <w:rPr>
                <w:color w:val="000000" w:themeColor="text1"/>
                <w:sz w:val="20"/>
                <w:szCs w:val="20"/>
              </w:rPr>
              <w:t>0,09</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303346" w:rsidRPr="003D6152" w:rsidP="00303346">
            <w:pPr>
              <w:ind w:firstLine="0"/>
              <w:jc w:val="center"/>
              <w:rPr>
                <w:color w:val="000000" w:themeColor="text1"/>
                <w:sz w:val="20"/>
                <w:szCs w:val="20"/>
              </w:rPr>
            </w:pPr>
            <w:r w:rsidRPr="003D6152">
              <w:rPr>
                <w:color w:val="000000" w:themeColor="text1"/>
                <w:sz w:val="20"/>
                <w:szCs w:val="20"/>
              </w:rPr>
              <w:t>0,09</w:t>
            </w:r>
          </w:p>
        </w:tc>
      </w:tr>
      <w:tr w:rsidTr="003D6152">
        <w:tblPrEx>
          <w:tblW w:w="5000" w:type="pct"/>
          <w:tblLook w:val="0000"/>
        </w:tblPrEx>
        <w:tc>
          <w:tcPr>
            <w:tcW w:w="1622" w:type="pct"/>
            <w:tcBorders>
              <w:top w:val="single" w:sz="4" w:space="0" w:color="auto"/>
              <w:bottom w:val="single" w:sz="4" w:space="0" w:color="auto"/>
              <w:right w:val="single" w:sz="4" w:space="0" w:color="auto"/>
            </w:tcBorders>
            <w:shd w:val="clear" w:color="auto" w:fill="auto"/>
            <w:tcMar>
              <w:left w:w="11" w:type="dxa"/>
              <w:right w:w="11" w:type="dxa"/>
            </w:tcMar>
            <w:vAlign w:val="center"/>
          </w:tcPr>
          <w:p w:rsidR="00781D05" w:rsidRPr="003D6152" w:rsidP="00303346">
            <w:pPr>
              <w:spacing w:line="240" w:lineRule="auto"/>
              <w:ind w:firstLine="0"/>
              <w:jc w:val="left"/>
              <w:rPr>
                <w:rFonts w:eastAsia="Calibri"/>
                <w:sz w:val="20"/>
                <w:lang w:eastAsia="en-US"/>
              </w:rPr>
            </w:pPr>
            <w:r w:rsidRPr="003D6152">
              <w:rPr>
                <w:rFonts w:eastAsia="Calibri"/>
                <w:sz w:val="20"/>
                <w:szCs w:val="22"/>
                <w:lang w:eastAsia="en-US"/>
              </w:rPr>
              <w:t>Присоединенная договорная тепловая нагрузка в горячей воде, Гкал/ч, в том числе</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781D05" w:rsidRPr="003D6152" w:rsidP="00303346">
            <w:pPr>
              <w:ind w:firstLine="0"/>
              <w:jc w:val="center"/>
              <w:rPr>
                <w:color w:val="000000" w:themeColor="text1"/>
                <w:sz w:val="20"/>
                <w:szCs w:val="20"/>
              </w:rPr>
            </w:pPr>
            <w:r w:rsidRPr="003D6152">
              <w:rPr>
                <w:color w:val="000000" w:themeColor="text1"/>
                <w:sz w:val="20"/>
                <w:szCs w:val="20"/>
              </w:rPr>
              <w:t>6,580</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781D05" w:rsidRPr="003D6152" w:rsidP="00303346">
            <w:pPr>
              <w:ind w:firstLine="0"/>
              <w:jc w:val="center"/>
              <w:rPr>
                <w:color w:val="000000" w:themeColor="text1"/>
                <w:sz w:val="20"/>
                <w:szCs w:val="20"/>
              </w:rPr>
            </w:pPr>
            <w:r w:rsidRPr="003D6152">
              <w:rPr>
                <w:color w:val="000000" w:themeColor="text1"/>
                <w:sz w:val="20"/>
                <w:szCs w:val="20"/>
              </w:rPr>
              <w:t>6,580</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781D05" w:rsidRPr="003D6152" w:rsidP="00781D05">
            <w:pPr>
              <w:ind w:firstLine="0"/>
              <w:jc w:val="center"/>
              <w:rPr>
                <w:color w:val="000000" w:themeColor="text1"/>
                <w:sz w:val="20"/>
                <w:szCs w:val="20"/>
              </w:rPr>
            </w:pPr>
            <w:r w:rsidRPr="003D6152">
              <w:rPr>
                <w:color w:val="000000" w:themeColor="text1"/>
                <w:sz w:val="20"/>
                <w:szCs w:val="20"/>
              </w:rPr>
              <w:t>7,096</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781D05" w:rsidRPr="003D6152" w:rsidP="00E64986">
            <w:pPr>
              <w:ind w:firstLine="0"/>
              <w:jc w:val="center"/>
              <w:rPr>
                <w:color w:val="000000" w:themeColor="text1"/>
                <w:sz w:val="20"/>
                <w:szCs w:val="20"/>
              </w:rPr>
            </w:pPr>
            <w:r w:rsidRPr="003D6152">
              <w:rPr>
                <w:color w:val="000000" w:themeColor="text1"/>
                <w:sz w:val="20"/>
                <w:szCs w:val="20"/>
              </w:rPr>
              <w:t>7,096</w:t>
            </w:r>
          </w:p>
        </w:tc>
      </w:tr>
      <w:tr w:rsidTr="003D6152">
        <w:tblPrEx>
          <w:tblW w:w="5000" w:type="pct"/>
          <w:tblLook w:val="0000"/>
        </w:tblPrEx>
        <w:tc>
          <w:tcPr>
            <w:tcW w:w="1622" w:type="pct"/>
            <w:tcBorders>
              <w:top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spacing w:line="240" w:lineRule="auto"/>
              <w:ind w:firstLine="0"/>
              <w:jc w:val="left"/>
              <w:rPr>
                <w:rFonts w:eastAsia="Calibri"/>
                <w:sz w:val="20"/>
                <w:lang w:eastAsia="en-US"/>
              </w:rPr>
            </w:pPr>
            <w:r w:rsidRPr="003D6152">
              <w:rPr>
                <w:rFonts w:eastAsia="Calibri"/>
                <w:sz w:val="20"/>
                <w:szCs w:val="22"/>
                <w:lang w:eastAsia="en-US"/>
              </w:rPr>
              <w:t>отопление, Гкал/ч</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5,244</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5,244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781D05">
            <w:pPr>
              <w:ind w:firstLine="0"/>
              <w:jc w:val="center"/>
              <w:rPr>
                <w:color w:val="000000" w:themeColor="text1"/>
                <w:sz w:val="20"/>
                <w:szCs w:val="20"/>
              </w:rPr>
            </w:pPr>
            <w:r w:rsidRPr="003D6152">
              <w:rPr>
                <w:color w:val="000000" w:themeColor="text1"/>
                <w:sz w:val="20"/>
                <w:szCs w:val="20"/>
              </w:rPr>
              <w:t>5,59</w:t>
            </w:r>
            <w:r w:rsidRPr="003D6152" w:rsidR="00781D05">
              <w:rPr>
                <w:color w:val="000000" w:themeColor="text1"/>
                <w:sz w:val="20"/>
                <w:szCs w:val="20"/>
              </w:rPr>
              <w:t>2</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781D05">
            <w:pPr>
              <w:ind w:firstLine="0"/>
              <w:jc w:val="center"/>
              <w:rPr>
                <w:color w:val="000000" w:themeColor="text1"/>
                <w:sz w:val="20"/>
                <w:szCs w:val="20"/>
              </w:rPr>
            </w:pPr>
            <w:r w:rsidRPr="003D6152">
              <w:rPr>
                <w:color w:val="000000" w:themeColor="text1"/>
                <w:sz w:val="20"/>
                <w:szCs w:val="20"/>
              </w:rPr>
              <w:t>5,59</w:t>
            </w:r>
            <w:r w:rsidRPr="003D6152" w:rsidR="00781D05">
              <w:rPr>
                <w:color w:val="000000" w:themeColor="text1"/>
                <w:sz w:val="20"/>
                <w:szCs w:val="20"/>
              </w:rPr>
              <w:t>2</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781D05">
            <w:pPr>
              <w:ind w:firstLine="0"/>
              <w:jc w:val="center"/>
              <w:rPr>
                <w:color w:val="000000" w:themeColor="text1"/>
                <w:sz w:val="20"/>
                <w:szCs w:val="20"/>
              </w:rPr>
            </w:pPr>
            <w:r w:rsidRPr="003D6152">
              <w:rPr>
                <w:color w:val="000000" w:themeColor="text1"/>
                <w:sz w:val="20"/>
                <w:szCs w:val="20"/>
              </w:rPr>
              <w:t>5,59</w:t>
            </w:r>
            <w:r w:rsidRPr="003D6152" w:rsidR="00781D05">
              <w:rPr>
                <w:color w:val="000000" w:themeColor="text1"/>
                <w:sz w:val="20"/>
                <w:szCs w:val="20"/>
              </w:rPr>
              <w:t>2</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781D05">
            <w:pPr>
              <w:ind w:firstLine="0"/>
              <w:jc w:val="center"/>
              <w:rPr>
                <w:color w:val="000000" w:themeColor="text1"/>
                <w:sz w:val="20"/>
                <w:szCs w:val="20"/>
              </w:rPr>
            </w:pPr>
            <w:r w:rsidRPr="003D6152">
              <w:rPr>
                <w:color w:val="000000" w:themeColor="text1"/>
                <w:sz w:val="20"/>
                <w:szCs w:val="20"/>
              </w:rPr>
              <w:t>5,59</w:t>
            </w:r>
            <w:r w:rsidRPr="003D6152" w:rsidR="00781D05">
              <w:rPr>
                <w:color w:val="000000" w:themeColor="text1"/>
                <w:sz w:val="20"/>
                <w:szCs w:val="20"/>
              </w:rPr>
              <w:t>2</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781D05">
            <w:pPr>
              <w:ind w:firstLine="0"/>
              <w:jc w:val="center"/>
              <w:rPr>
                <w:color w:val="000000" w:themeColor="text1"/>
                <w:sz w:val="20"/>
                <w:szCs w:val="20"/>
              </w:rPr>
            </w:pPr>
            <w:r w:rsidRPr="003D6152">
              <w:rPr>
                <w:color w:val="000000" w:themeColor="text1"/>
                <w:sz w:val="20"/>
                <w:szCs w:val="20"/>
              </w:rPr>
              <w:t>5,59</w:t>
            </w:r>
            <w:r w:rsidRPr="003D6152" w:rsidR="00781D05">
              <w:rPr>
                <w:color w:val="000000" w:themeColor="text1"/>
                <w:sz w:val="20"/>
                <w:szCs w:val="20"/>
              </w:rPr>
              <w:t>2</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781D05">
            <w:pPr>
              <w:ind w:firstLine="0"/>
              <w:jc w:val="center"/>
              <w:rPr>
                <w:color w:val="000000" w:themeColor="text1"/>
                <w:sz w:val="20"/>
                <w:szCs w:val="20"/>
              </w:rPr>
            </w:pPr>
            <w:r w:rsidRPr="003D6152">
              <w:rPr>
                <w:color w:val="000000" w:themeColor="text1"/>
                <w:sz w:val="20"/>
                <w:szCs w:val="20"/>
              </w:rPr>
              <w:t>5,59</w:t>
            </w:r>
            <w:r w:rsidRPr="003D6152" w:rsidR="00781D05">
              <w:rPr>
                <w:color w:val="000000" w:themeColor="text1"/>
                <w:sz w:val="20"/>
                <w:szCs w:val="20"/>
              </w:rPr>
              <w:t>2</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781D05">
            <w:pPr>
              <w:ind w:firstLine="0"/>
              <w:jc w:val="center"/>
              <w:rPr>
                <w:color w:val="000000" w:themeColor="text1"/>
                <w:sz w:val="20"/>
                <w:szCs w:val="20"/>
              </w:rPr>
            </w:pPr>
            <w:r w:rsidRPr="003D6152">
              <w:rPr>
                <w:color w:val="000000" w:themeColor="text1"/>
                <w:sz w:val="20"/>
                <w:szCs w:val="20"/>
              </w:rPr>
              <w:t>5,59</w:t>
            </w:r>
            <w:r w:rsidRPr="003D6152" w:rsidR="00781D05">
              <w:rPr>
                <w:color w:val="000000" w:themeColor="text1"/>
                <w:sz w:val="20"/>
                <w:szCs w:val="20"/>
              </w:rPr>
              <w:t>2</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781D05">
            <w:pPr>
              <w:ind w:firstLine="0"/>
              <w:jc w:val="center"/>
              <w:rPr>
                <w:color w:val="000000" w:themeColor="text1"/>
                <w:sz w:val="20"/>
                <w:szCs w:val="20"/>
              </w:rPr>
            </w:pPr>
            <w:r w:rsidRPr="003D6152">
              <w:rPr>
                <w:color w:val="000000" w:themeColor="text1"/>
                <w:sz w:val="20"/>
                <w:szCs w:val="20"/>
              </w:rPr>
              <w:t>5,59</w:t>
            </w:r>
            <w:r w:rsidRPr="003D6152" w:rsidR="00781D05">
              <w:rPr>
                <w:color w:val="000000" w:themeColor="text1"/>
                <w:sz w:val="20"/>
                <w:szCs w:val="20"/>
              </w:rPr>
              <w:t>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303346" w:rsidRPr="003D6152" w:rsidP="00781D05">
            <w:pPr>
              <w:ind w:firstLine="0"/>
              <w:jc w:val="center"/>
              <w:rPr>
                <w:color w:val="000000" w:themeColor="text1"/>
                <w:sz w:val="20"/>
                <w:szCs w:val="20"/>
              </w:rPr>
            </w:pPr>
            <w:r w:rsidRPr="003D6152">
              <w:rPr>
                <w:color w:val="000000" w:themeColor="text1"/>
                <w:sz w:val="20"/>
                <w:szCs w:val="20"/>
              </w:rPr>
              <w:t>5,59</w:t>
            </w:r>
            <w:r w:rsidRPr="003D6152" w:rsidR="00781D05">
              <w:rPr>
                <w:color w:val="000000" w:themeColor="text1"/>
                <w:sz w:val="20"/>
                <w:szCs w:val="20"/>
              </w:rPr>
              <w:t>2</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303346" w:rsidRPr="003D6152" w:rsidP="00781D05">
            <w:pPr>
              <w:ind w:firstLine="0"/>
              <w:jc w:val="center"/>
              <w:rPr>
                <w:color w:val="000000" w:themeColor="text1"/>
                <w:sz w:val="20"/>
                <w:szCs w:val="20"/>
              </w:rPr>
            </w:pPr>
            <w:r w:rsidRPr="003D6152">
              <w:rPr>
                <w:color w:val="000000" w:themeColor="text1"/>
                <w:sz w:val="20"/>
                <w:szCs w:val="20"/>
              </w:rPr>
              <w:t>5,59</w:t>
            </w:r>
            <w:r w:rsidRPr="003D6152" w:rsidR="00781D05">
              <w:rPr>
                <w:color w:val="000000" w:themeColor="text1"/>
                <w:sz w:val="20"/>
                <w:szCs w:val="20"/>
              </w:rPr>
              <w:t>2</w:t>
            </w:r>
          </w:p>
        </w:tc>
      </w:tr>
      <w:tr w:rsidTr="003D6152">
        <w:tblPrEx>
          <w:tblW w:w="5000" w:type="pct"/>
          <w:tblLook w:val="0000"/>
        </w:tblPrEx>
        <w:tc>
          <w:tcPr>
            <w:tcW w:w="1622" w:type="pct"/>
            <w:tcBorders>
              <w:top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spacing w:line="240" w:lineRule="auto"/>
              <w:ind w:firstLine="0"/>
              <w:jc w:val="left"/>
              <w:rPr>
                <w:rFonts w:eastAsia="Calibri"/>
                <w:sz w:val="20"/>
                <w:lang w:eastAsia="en-US"/>
              </w:rPr>
            </w:pPr>
            <w:r w:rsidRPr="003D6152">
              <w:rPr>
                <w:rFonts w:eastAsia="Calibri"/>
                <w:sz w:val="20"/>
                <w:szCs w:val="22"/>
                <w:lang w:eastAsia="en-US"/>
              </w:rPr>
              <w:t>вентиляция, Гкал/ч</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303346" w:rsidRPr="003D6152" w:rsidP="00303346">
            <w:pPr>
              <w:ind w:firstLine="0"/>
              <w:jc w:val="center"/>
              <w:rPr>
                <w:color w:val="000000" w:themeColor="text1"/>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303346" w:rsidRPr="003D6152" w:rsidP="00303346">
            <w:pPr>
              <w:ind w:firstLine="0"/>
              <w:jc w:val="center"/>
              <w:rPr>
                <w:color w:val="000000" w:themeColor="text1"/>
                <w:sz w:val="20"/>
                <w:szCs w:val="20"/>
              </w:rPr>
            </w:pPr>
          </w:p>
        </w:tc>
      </w:tr>
      <w:tr w:rsidTr="003D6152">
        <w:tblPrEx>
          <w:tblW w:w="5000" w:type="pct"/>
          <w:tblLook w:val="0000"/>
        </w:tblPrEx>
        <w:tc>
          <w:tcPr>
            <w:tcW w:w="1622" w:type="pct"/>
            <w:tcBorders>
              <w:top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spacing w:line="240" w:lineRule="auto"/>
              <w:ind w:firstLine="0"/>
              <w:jc w:val="left"/>
              <w:rPr>
                <w:rFonts w:eastAsia="Calibri"/>
                <w:sz w:val="20"/>
                <w:lang w:eastAsia="en-US"/>
              </w:rPr>
            </w:pPr>
            <w:r w:rsidRPr="003D6152">
              <w:rPr>
                <w:rFonts w:eastAsia="Calibri"/>
                <w:sz w:val="20"/>
                <w:szCs w:val="22"/>
                <w:lang w:eastAsia="en-US"/>
              </w:rPr>
              <w:t>горячее водоснабжение, Гкал/ч</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1,337</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1,337</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303346" w:rsidRPr="003D6152" w:rsidP="00303346">
            <w:pPr>
              <w:ind w:firstLine="0"/>
              <w:jc w:val="center"/>
              <w:rPr>
                <w:color w:val="000000" w:themeColor="text1"/>
                <w:sz w:val="20"/>
                <w:szCs w:val="20"/>
              </w:rPr>
            </w:pPr>
            <w:r w:rsidRPr="003D6152">
              <w:rPr>
                <w:color w:val="000000" w:themeColor="text1"/>
                <w:sz w:val="20"/>
                <w:szCs w:val="20"/>
              </w:rPr>
              <w:t>1,504</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303346" w:rsidRPr="003D6152" w:rsidP="00303346">
            <w:pPr>
              <w:ind w:firstLine="0"/>
              <w:jc w:val="center"/>
              <w:rPr>
                <w:color w:val="000000" w:themeColor="text1"/>
                <w:sz w:val="20"/>
                <w:szCs w:val="20"/>
              </w:rPr>
            </w:pPr>
            <w:r w:rsidRPr="003D6152">
              <w:rPr>
                <w:color w:val="000000" w:themeColor="text1"/>
                <w:sz w:val="20"/>
                <w:szCs w:val="20"/>
              </w:rPr>
              <w:t>1,504</w:t>
            </w:r>
          </w:p>
        </w:tc>
      </w:tr>
      <w:tr w:rsidTr="003D6152">
        <w:tblPrEx>
          <w:tblW w:w="5000" w:type="pct"/>
          <w:tblLook w:val="0000"/>
        </w:tblPrEx>
        <w:tc>
          <w:tcPr>
            <w:tcW w:w="1622" w:type="pct"/>
            <w:tcBorders>
              <w:top w:val="single" w:sz="4" w:space="0" w:color="auto"/>
              <w:bottom w:val="single" w:sz="4" w:space="0" w:color="auto"/>
              <w:right w:val="single" w:sz="4" w:space="0" w:color="auto"/>
            </w:tcBorders>
            <w:shd w:val="clear" w:color="auto" w:fill="auto"/>
            <w:tcMar>
              <w:left w:w="11" w:type="dxa"/>
              <w:right w:w="11" w:type="dxa"/>
            </w:tcMar>
            <w:vAlign w:val="center"/>
          </w:tcPr>
          <w:p w:rsidR="009F1579" w:rsidRPr="003D6152" w:rsidP="00303346">
            <w:pPr>
              <w:spacing w:line="240" w:lineRule="auto"/>
              <w:ind w:firstLine="0"/>
              <w:jc w:val="left"/>
              <w:rPr>
                <w:rFonts w:eastAsia="Calibri"/>
                <w:sz w:val="20"/>
                <w:lang w:eastAsia="en-US"/>
              </w:rPr>
            </w:pPr>
            <w:r w:rsidRPr="003D6152">
              <w:rPr>
                <w:rFonts w:eastAsia="Calibri"/>
                <w:sz w:val="20"/>
                <w:szCs w:val="22"/>
                <w:lang w:eastAsia="en-US"/>
              </w:rPr>
              <w:t>Резерв/дефицит тепловой мощности, Гкал/ч</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9F1579" w:rsidRPr="003D6152" w:rsidP="00DD345E">
            <w:pPr>
              <w:ind w:firstLine="0"/>
              <w:jc w:val="center"/>
              <w:rPr>
                <w:rFonts w:eastAsia="Calibri"/>
                <w:sz w:val="20"/>
                <w:szCs w:val="20"/>
                <w:lang w:eastAsia="en-US"/>
              </w:rPr>
            </w:pPr>
            <w:r w:rsidRPr="003D6152">
              <w:rPr>
                <w:rFonts w:eastAsia="Calibri"/>
                <w:sz w:val="20"/>
                <w:szCs w:val="20"/>
                <w:lang w:eastAsia="en-US"/>
              </w:rPr>
              <w:t>+1,34</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9F1579" w:rsidRPr="003D6152" w:rsidP="00DD345E">
            <w:pPr>
              <w:ind w:firstLine="0"/>
              <w:jc w:val="center"/>
              <w:rPr>
                <w:rFonts w:eastAsia="Calibri"/>
                <w:sz w:val="20"/>
                <w:szCs w:val="20"/>
                <w:lang w:eastAsia="en-US"/>
              </w:rPr>
            </w:pPr>
            <w:r w:rsidRPr="003D6152">
              <w:rPr>
                <w:rFonts w:eastAsia="Calibri"/>
                <w:sz w:val="20"/>
                <w:szCs w:val="20"/>
                <w:lang w:eastAsia="en-US"/>
              </w:rPr>
              <w:t>+1,34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9F1579" w:rsidRPr="003D6152" w:rsidP="00303346">
            <w:pPr>
              <w:ind w:firstLine="0"/>
              <w:jc w:val="center"/>
              <w:rPr>
                <w:rFonts w:eastAsia="Calibri"/>
                <w:sz w:val="20"/>
                <w:szCs w:val="20"/>
                <w:lang w:eastAsia="en-US"/>
              </w:rPr>
            </w:pPr>
            <w:r w:rsidRPr="003D6152">
              <w:rPr>
                <w:color w:val="000000" w:themeColor="text1"/>
                <w:sz w:val="20"/>
                <w:szCs w:val="20"/>
              </w:rPr>
              <w:t>+0,824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9F1579" w:rsidRPr="003D6152" w:rsidP="009A3A08">
            <w:pPr>
              <w:ind w:firstLine="0"/>
              <w:jc w:val="center"/>
              <w:rPr>
                <w:rFonts w:eastAsia="Calibri"/>
                <w:sz w:val="20"/>
                <w:szCs w:val="20"/>
                <w:lang w:eastAsia="en-US"/>
              </w:rPr>
            </w:pPr>
            <w:r w:rsidRPr="003D6152">
              <w:rPr>
                <w:color w:val="000000" w:themeColor="text1"/>
                <w:sz w:val="20"/>
                <w:szCs w:val="20"/>
              </w:rPr>
              <w:t>+0,824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9F1579" w:rsidRPr="003D6152" w:rsidP="009A3A08">
            <w:pPr>
              <w:ind w:firstLine="0"/>
              <w:jc w:val="center"/>
              <w:rPr>
                <w:rFonts w:eastAsia="Calibri"/>
                <w:sz w:val="20"/>
                <w:szCs w:val="20"/>
                <w:lang w:eastAsia="en-US"/>
              </w:rPr>
            </w:pPr>
            <w:r w:rsidRPr="003D6152">
              <w:rPr>
                <w:color w:val="000000" w:themeColor="text1"/>
                <w:sz w:val="20"/>
                <w:szCs w:val="20"/>
              </w:rPr>
              <w:t>+0,824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9F1579" w:rsidRPr="003D6152" w:rsidP="009A3A08">
            <w:pPr>
              <w:ind w:firstLine="0"/>
              <w:jc w:val="center"/>
              <w:rPr>
                <w:rFonts w:eastAsia="Calibri"/>
                <w:sz w:val="20"/>
                <w:szCs w:val="20"/>
                <w:lang w:eastAsia="en-US"/>
              </w:rPr>
            </w:pPr>
            <w:r w:rsidRPr="003D6152">
              <w:rPr>
                <w:color w:val="000000" w:themeColor="text1"/>
                <w:sz w:val="20"/>
                <w:szCs w:val="20"/>
              </w:rPr>
              <w:t>+0,824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9F1579" w:rsidRPr="003D6152" w:rsidP="009A3A08">
            <w:pPr>
              <w:ind w:firstLine="0"/>
              <w:jc w:val="center"/>
              <w:rPr>
                <w:rFonts w:eastAsia="Calibri"/>
                <w:sz w:val="20"/>
                <w:szCs w:val="20"/>
                <w:lang w:eastAsia="en-US"/>
              </w:rPr>
            </w:pPr>
            <w:r w:rsidRPr="003D6152">
              <w:rPr>
                <w:color w:val="000000" w:themeColor="text1"/>
                <w:sz w:val="20"/>
                <w:szCs w:val="20"/>
              </w:rPr>
              <w:t>+0,824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9F1579" w:rsidRPr="003D6152" w:rsidP="009A3A08">
            <w:pPr>
              <w:ind w:firstLine="0"/>
              <w:jc w:val="center"/>
              <w:rPr>
                <w:rFonts w:eastAsia="Calibri"/>
                <w:sz w:val="20"/>
                <w:szCs w:val="20"/>
                <w:lang w:eastAsia="en-US"/>
              </w:rPr>
            </w:pPr>
            <w:r w:rsidRPr="003D6152">
              <w:rPr>
                <w:color w:val="000000" w:themeColor="text1"/>
                <w:sz w:val="20"/>
                <w:szCs w:val="20"/>
              </w:rPr>
              <w:t>+0,824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9F1579" w:rsidRPr="003D6152" w:rsidP="009A3A08">
            <w:pPr>
              <w:ind w:firstLine="0"/>
              <w:jc w:val="center"/>
              <w:rPr>
                <w:rFonts w:eastAsia="Calibri"/>
                <w:sz w:val="20"/>
                <w:szCs w:val="20"/>
                <w:lang w:eastAsia="en-US"/>
              </w:rPr>
            </w:pPr>
            <w:r w:rsidRPr="003D6152">
              <w:rPr>
                <w:color w:val="000000" w:themeColor="text1"/>
                <w:sz w:val="20"/>
                <w:szCs w:val="20"/>
              </w:rPr>
              <w:t>+0,824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9F1579" w:rsidRPr="003D6152" w:rsidP="009A3A08">
            <w:pPr>
              <w:ind w:firstLine="0"/>
              <w:jc w:val="center"/>
              <w:rPr>
                <w:rFonts w:eastAsia="Calibri"/>
                <w:sz w:val="20"/>
                <w:szCs w:val="20"/>
                <w:lang w:eastAsia="en-US"/>
              </w:rPr>
            </w:pPr>
            <w:r w:rsidRPr="003D6152">
              <w:rPr>
                <w:color w:val="000000" w:themeColor="text1"/>
                <w:sz w:val="20"/>
                <w:szCs w:val="20"/>
              </w:rPr>
              <w:t>+0,824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9F1579" w:rsidRPr="003D6152" w:rsidP="009A3A08">
            <w:pPr>
              <w:ind w:firstLine="0"/>
              <w:jc w:val="center"/>
              <w:rPr>
                <w:rFonts w:eastAsia="Calibri"/>
                <w:sz w:val="20"/>
                <w:szCs w:val="20"/>
                <w:lang w:eastAsia="en-US"/>
              </w:rPr>
            </w:pPr>
            <w:r w:rsidRPr="003D6152">
              <w:rPr>
                <w:color w:val="000000" w:themeColor="text1"/>
                <w:sz w:val="20"/>
                <w:szCs w:val="20"/>
              </w:rPr>
              <w:t>+0,824</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9F1579" w:rsidRPr="003D6152" w:rsidP="009A3A08">
            <w:pPr>
              <w:ind w:firstLine="0"/>
              <w:jc w:val="center"/>
              <w:rPr>
                <w:rFonts w:eastAsia="Calibri"/>
                <w:sz w:val="20"/>
                <w:szCs w:val="20"/>
                <w:lang w:eastAsia="en-US"/>
              </w:rPr>
            </w:pPr>
            <w:r w:rsidRPr="003D6152">
              <w:rPr>
                <w:color w:val="000000" w:themeColor="text1"/>
                <w:sz w:val="20"/>
                <w:szCs w:val="20"/>
              </w:rPr>
              <w:t>+0,824</w:t>
            </w:r>
          </w:p>
        </w:tc>
      </w:tr>
      <w:tr w:rsidTr="003D6152">
        <w:tblPrEx>
          <w:tblW w:w="5000" w:type="pct"/>
          <w:tblLook w:val="0000"/>
        </w:tblPrEx>
        <w:tc>
          <w:tcPr>
            <w:tcW w:w="1622" w:type="pct"/>
            <w:tcBorders>
              <w:top w:val="single" w:sz="4" w:space="0" w:color="auto"/>
              <w:bottom w:val="single" w:sz="4" w:space="0" w:color="auto"/>
              <w:right w:val="single" w:sz="4" w:space="0" w:color="auto"/>
            </w:tcBorders>
            <w:shd w:val="clear" w:color="auto" w:fill="auto"/>
            <w:tcMar>
              <w:left w:w="11" w:type="dxa"/>
              <w:right w:w="11" w:type="dxa"/>
            </w:tcMar>
            <w:vAlign w:val="center"/>
          </w:tcPr>
          <w:p w:rsidR="00DD345E" w:rsidRPr="003D6152" w:rsidP="00303346">
            <w:pPr>
              <w:spacing w:line="240" w:lineRule="auto"/>
              <w:ind w:firstLine="0"/>
              <w:jc w:val="left"/>
              <w:rPr>
                <w:rFonts w:eastAsia="Calibri"/>
                <w:sz w:val="20"/>
                <w:lang w:eastAsia="en-US"/>
              </w:rPr>
            </w:pPr>
            <w:r w:rsidRPr="003D6152">
              <w:rPr>
                <w:rFonts w:eastAsia="Calibri"/>
                <w:sz w:val="20"/>
                <w:szCs w:val="22"/>
                <w:lang w:eastAsia="en-US"/>
              </w:rPr>
              <w:t>Располагаемая тепловая мощность нетто (с учетом затрат на собственные нужды) при аварийном выводе самого мощного котла, Гкал/ч</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DD345E" w:rsidRPr="003D6152" w:rsidP="00E64986">
            <w:pPr>
              <w:ind w:firstLine="0"/>
              <w:jc w:val="center"/>
              <w:rPr>
                <w:color w:val="000000" w:themeColor="text1"/>
                <w:sz w:val="20"/>
                <w:szCs w:val="20"/>
              </w:rPr>
            </w:pPr>
            <w:r w:rsidRPr="003D6152">
              <w:rPr>
                <w:color w:val="000000" w:themeColor="text1"/>
                <w:sz w:val="20"/>
                <w:szCs w:val="20"/>
              </w:rPr>
              <w:t>5,34</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DD345E" w:rsidRPr="003D6152" w:rsidP="00E64986">
            <w:pPr>
              <w:ind w:firstLine="0"/>
              <w:jc w:val="center"/>
              <w:rPr>
                <w:color w:val="000000" w:themeColor="text1"/>
                <w:sz w:val="20"/>
                <w:szCs w:val="20"/>
              </w:rPr>
            </w:pPr>
            <w:r w:rsidRPr="003D6152">
              <w:rPr>
                <w:color w:val="000000" w:themeColor="text1"/>
                <w:sz w:val="20"/>
                <w:szCs w:val="20"/>
              </w:rPr>
              <w:t>5,34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DD345E" w:rsidRPr="003D6152" w:rsidP="00E64986">
            <w:pPr>
              <w:ind w:firstLine="0"/>
              <w:jc w:val="center"/>
              <w:rPr>
                <w:color w:val="000000" w:themeColor="text1"/>
                <w:sz w:val="20"/>
                <w:szCs w:val="20"/>
              </w:rPr>
            </w:pPr>
            <w:r w:rsidRPr="003D6152">
              <w:rPr>
                <w:color w:val="000000" w:themeColor="text1"/>
                <w:sz w:val="20"/>
                <w:szCs w:val="20"/>
              </w:rPr>
              <w:t>5,34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DD345E" w:rsidRPr="003D6152" w:rsidP="00E64986">
            <w:pPr>
              <w:ind w:firstLine="0"/>
              <w:jc w:val="center"/>
              <w:rPr>
                <w:color w:val="000000" w:themeColor="text1"/>
                <w:sz w:val="20"/>
                <w:szCs w:val="20"/>
              </w:rPr>
            </w:pPr>
            <w:r w:rsidRPr="003D6152">
              <w:rPr>
                <w:color w:val="000000" w:themeColor="text1"/>
                <w:sz w:val="20"/>
                <w:szCs w:val="20"/>
              </w:rPr>
              <w:t>5,34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DD345E" w:rsidRPr="003D6152" w:rsidP="00E64986">
            <w:pPr>
              <w:ind w:firstLine="0"/>
              <w:jc w:val="center"/>
              <w:rPr>
                <w:color w:val="000000" w:themeColor="text1"/>
                <w:sz w:val="20"/>
                <w:szCs w:val="20"/>
              </w:rPr>
            </w:pPr>
            <w:r w:rsidRPr="003D6152">
              <w:rPr>
                <w:color w:val="000000" w:themeColor="text1"/>
                <w:sz w:val="20"/>
                <w:szCs w:val="20"/>
              </w:rPr>
              <w:t>5,34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DD345E" w:rsidRPr="003D6152" w:rsidP="00E64986">
            <w:pPr>
              <w:ind w:firstLine="0"/>
              <w:jc w:val="center"/>
              <w:rPr>
                <w:color w:val="000000" w:themeColor="text1"/>
                <w:sz w:val="20"/>
                <w:szCs w:val="20"/>
              </w:rPr>
            </w:pPr>
            <w:r w:rsidRPr="003D6152">
              <w:rPr>
                <w:color w:val="000000" w:themeColor="text1"/>
                <w:sz w:val="20"/>
                <w:szCs w:val="20"/>
              </w:rPr>
              <w:t>5,34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DD345E" w:rsidRPr="003D6152" w:rsidP="00E64986">
            <w:pPr>
              <w:ind w:firstLine="0"/>
              <w:jc w:val="center"/>
              <w:rPr>
                <w:color w:val="000000" w:themeColor="text1"/>
                <w:sz w:val="20"/>
                <w:szCs w:val="20"/>
              </w:rPr>
            </w:pPr>
            <w:r w:rsidRPr="003D6152">
              <w:rPr>
                <w:color w:val="000000" w:themeColor="text1"/>
                <w:sz w:val="20"/>
                <w:szCs w:val="20"/>
              </w:rPr>
              <w:t>5,34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DD345E" w:rsidRPr="003D6152" w:rsidP="00E64986">
            <w:pPr>
              <w:ind w:firstLine="0"/>
              <w:jc w:val="center"/>
              <w:rPr>
                <w:color w:val="000000" w:themeColor="text1"/>
                <w:sz w:val="20"/>
                <w:szCs w:val="20"/>
              </w:rPr>
            </w:pPr>
            <w:r w:rsidRPr="003D6152">
              <w:rPr>
                <w:color w:val="000000" w:themeColor="text1"/>
                <w:sz w:val="20"/>
                <w:szCs w:val="20"/>
              </w:rPr>
              <w:t>5,34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DD345E" w:rsidRPr="003D6152" w:rsidP="00E64986">
            <w:pPr>
              <w:ind w:firstLine="0"/>
              <w:jc w:val="center"/>
              <w:rPr>
                <w:color w:val="000000" w:themeColor="text1"/>
                <w:sz w:val="20"/>
                <w:szCs w:val="20"/>
              </w:rPr>
            </w:pPr>
            <w:r w:rsidRPr="003D6152">
              <w:rPr>
                <w:color w:val="000000" w:themeColor="text1"/>
                <w:sz w:val="20"/>
                <w:szCs w:val="20"/>
              </w:rPr>
              <w:t>5,34</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DD345E" w:rsidRPr="003D6152" w:rsidP="00E64986">
            <w:pPr>
              <w:ind w:firstLine="0"/>
              <w:jc w:val="center"/>
              <w:rPr>
                <w:color w:val="000000" w:themeColor="text1"/>
                <w:sz w:val="20"/>
                <w:szCs w:val="20"/>
              </w:rPr>
            </w:pPr>
            <w:r w:rsidRPr="003D6152">
              <w:rPr>
                <w:color w:val="000000" w:themeColor="text1"/>
                <w:sz w:val="20"/>
                <w:szCs w:val="20"/>
              </w:rPr>
              <w:t>5,34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DD345E" w:rsidRPr="003D6152" w:rsidP="00E64986">
            <w:pPr>
              <w:ind w:firstLine="0"/>
              <w:jc w:val="center"/>
              <w:rPr>
                <w:color w:val="000000" w:themeColor="text1"/>
                <w:sz w:val="20"/>
                <w:szCs w:val="20"/>
              </w:rPr>
            </w:pPr>
            <w:r w:rsidRPr="003D6152">
              <w:rPr>
                <w:color w:val="000000" w:themeColor="text1"/>
                <w:sz w:val="20"/>
                <w:szCs w:val="20"/>
              </w:rPr>
              <w:t>5,34</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DD345E" w:rsidRPr="003D6152" w:rsidP="00E64986">
            <w:pPr>
              <w:ind w:firstLine="0"/>
              <w:jc w:val="center"/>
              <w:rPr>
                <w:color w:val="000000" w:themeColor="text1"/>
                <w:sz w:val="20"/>
                <w:szCs w:val="20"/>
              </w:rPr>
            </w:pPr>
            <w:r w:rsidRPr="003D6152">
              <w:rPr>
                <w:color w:val="000000" w:themeColor="text1"/>
                <w:sz w:val="20"/>
                <w:szCs w:val="20"/>
              </w:rPr>
              <w:t>5,34</w:t>
            </w:r>
          </w:p>
        </w:tc>
      </w:tr>
      <w:tr w:rsidTr="003D6152">
        <w:tblPrEx>
          <w:tblW w:w="5000" w:type="pct"/>
          <w:tblLook w:val="0000"/>
        </w:tblPrEx>
        <w:tc>
          <w:tcPr>
            <w:tcW w:w="1622" w:type="pct"/>
            <w:tcBorders>
              <w:top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spacing w:line="240" w:lineRule="auto"/>
              <w:ind w:firstLine="0"/>
              <w:jc w:val="left"/>
              <w:rPr>
                <w:rFonts w:eastAsia="Calibri"/>
                <w:sz w:val="20"/>
                <w:lang w:eastAsia="en-US"/>
              </w:rPr>
            </w:pPr>
            <w:r w:rsidRPr="003D6152">
              <w:rPr>
                <w:rFonts w:eastAsia="Calibri"/>
                <w:sz w:val="20"/>
                <w:szCs w:val="22"/>
                <w:lang w:eastAsia="en-US"/>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н/д</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н/д</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н/д</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н/д</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н/д</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н/д</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н/д</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н/д</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н/д</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03346" w:rsidRPr="003D6152" w:rsidP="00303346">
            <w:pPr>
              <w:ind w:firstLine="0"/>
              <w:jc w:val="center"/>
              <w:rPr>
                <w:color w:val="000000" w:themeColor="text1"/>
                <w:sz w:val="20"/>
                <w:szCs w:val="20"/>
              </w:rPr>
            </w:pPr>
            <w:r w:rsidRPr="003D6152">
              <w:rPr>
                <w:color w:val="000000" w:themeColor="text1"/>
                <w:sz w:val="20"/>
                <w:szCs w:val="20"/>
              </w:rPr>
              <w:t>н/д</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303346" w:rsidRPr="003D6152" w:rsidP="00303346">
            <w:pPr>
              <w:ind w:firstLine="0"/>
              <w:jc w:val="center"/>
              <w:rPr>
                <w:color w:val="000000" w:themeColor="text1"/>
                <w:sz w:val="20"/>
                <w:szCs w:val="20"/>
              </w:rPr>
            </w:pPr>
            <w:r w:rsidRPr="003D6152">
              <w:rPr>
                <w:color w:val="000000" w:themeColor="text1"/>
                <w:sz w:val="20"/>
                <w:szCs w:val="20"/>
              </w:rPr>
              <w:t>н/д</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303346" w:rsidRPr="003D6152" w:rsidP="00303346">
            <w:pPr>
              <w:ind w:firstLine="0"/>
              <w:jc w:val="center"/>
              <w:rPr>
                <w:color w:val="000000" w:themeColor="text1"/>
                <w:sz w:val="20"/>
                <w:szCs w:val="20"/>
              </w:rPr>
            </w:pPr>
            <w:r w:rsidRPr="003D6152">
              <w:rPr>
                <w:color w:val="000000" w:themeColor="text1"/>
                <w:sz w:val="20"/>
                <w:szCs w:val="20"/>
              </w:rPr>
              <w:t>н/д</w:t>
            </w:r>
            <w:bookmarkStart w:id="38" w:name="_GoBack"/>
            <w:bookmarkEnd w:id="38"/>
          </w:p>
        </w:tc>
      </w:tr>
    </w:tbl>
    <w:p w:rsidR="00F357DE" w:rsidP="008D1EBC">
      <w:pPr>
        <w:pStyle w:val="S"/>
      </w:pPr>
    </w:p>
    <w:p w:rsidR="00230EAB" w:rsidRPr="00962E42" w:rsidP="00627DBC">
      <w:pPr>
        <w:rPr>
          <w:highlight w:val="yellow"/>
        </w:rPr>
        <w:sectPr w:rsidSect="008D1EBC">
          <w:pgSz w:w="16838" w:h="11906" w:orient="landscape"/>
          <w:pgMar w:top="851" w:right="851" w:bottom="851" w:left="1134" w:header="567" w:footer="510"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627DBC" w:rsidRPr="00A64A0D" w:rsidP="00FF69AA">
      <w:pPr>
        <w:pStyle w:val="Heading3"/>
      </w:pPr>
      <w:bookmarkStart w:id="39" w:name="_Toc8045673"/>
      <w:bookmarkStart w:id="40" w:name="_Toc225106632"/>
      <w:bookmarkStart w:id="41" w:name="sub_33"/>
      <w:bookmarkEnd w:id="37"/>
      <w:r w:rsidRPr="00A64A0D">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39"/>
      <w:bookmarkEnd w:id="40"/>
    </w:p>
    <w:p w:rsidR="00627DBC" w:rsidRPr="00A64A0D" w:rsidP="00FF69AA">
      <w:r w:rsidRPr="00A64A0D">
        <w:t xml:space="preserve">Зона действия источника тепловой энергии, расположенная в границах двух или более поселений на территории </w:t>
      </w:r>
      <w:r w:rsidR="00230EAB">
        <w:t>Вознесенского городского</w:t>
      </w:r>
      <w:r w:rsidR="00FA51E9">
        <w:t xml:space="preserve"> поселения</w:t>
      </w:r>
      <w:r w:rsidRPr="00A64A0D">
        <w:t>, отсутствует.</w:t>
      </w:r>
    </w:p>
    <w:p w:rsidR="00627DBC" w:rsidRPr="00A64A0D" w:rsidP="00FF69AA">
      <w:pPr>
        <w:pStyle w:val="Heading3"/>
      </w:pPr>
      <w:bookmarkStart w:id="42" w:name="_Toc8045674"/>
      <w:bookmarkStart w:id="43" w:name="_Toc225106633"/>
      <w:r w:rsidRPr="00A64A0D">
        <w:t>д) радиус эффективного теплоснабжения, определяемый в соответствии с методическими указаниями по разработке схем теплоснабжения</w:t>
      </w:r>
      <w:bookmarkEnd w:id="42"/>
      <w:bookmarkEnd w:id="43"/>
    </w:p>
    <w:p w:rsidR="00BE799D" w:rsidRPr="00A64A0D" w:rsidP="00BE799D">
      <w:r w:rsidRPr="00A64A0D">
        <w:t xml:space="preserve">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p>
    <w:p w:rsidR="00BE799D" w:rsidRPr="00A64A0D" w:rsidP="00BE799D">
      <w:r w:rsidRPr="00A64A0D">
        <w:t>Подключение дополнительной тепловой нагрузки с увеличением радиуса действия источника тепловой энергии приводит к возрастанию затрат на производство и транспорт тепловой энергии и одновременно к увеличению доходов от дополнительного объема ее реализации. Радиус эффективного теплоснабжения представляет собой то расстояние, при котором увеличение доходов равно по величине возрастанию затрат. Для действующих источников тепловой энергии это означает, что удельные затраты (на единицу отпущенной потребителям тепловой энергии) являются минимальными.</w:t>
      </w:r>
    </w:p>
    <w:p w:rsidR="00BE799D" w:rsidRPr="00A64A0D" w:rsidP="00BE799D">
      <w:r w:rsidRPr="00A64A0D">
        <w:t>На основании расчета эффективного радиуса теплоснабжения проводится анализ разработанных мероприятий по подключению перспективных потребителей и микрорайонов по условиям предельного радиуса теплоснабжения. Предельный радиус эффективного теплоснабжения определяется из следующего условия: если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(ОК 013-94), то подключение объекта является нецелесообразным и объект заявителя находятся за пределами радиуса эффективного теплоснабжения.</w:t>
      </w:r>
    </w:p>
    <w:p w:rsidR="00BE799D" w:rsidRPr="00A64A0D" w:rsidP="00BE799D">
      <w:r w:rsidRPr="00A64A0D">
        <w:t>Для тепловой нагрузки заявителя &lt;0,1 Гкал/ч,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исполнителя определяется в соответствии с формулой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609"/>
      </w:tblGrid>
      <w:tr w:rsidTr="009E0D20">
        <w:tblPrEx>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Ex>
        <w:trPr>
          <w:trHeight w:val="1156"/>
        </w:trPr>
        <w:tc>
          <w:tcPr>
            <w:tcW w:w="9609" w:type="dxa"/>
            <w:tcBorders>
              <w:top w:val="nil"/>
              <w:left w:val="nil"/>
              <w:bottom w:val="nil"/>
              <w:right w:val="nil"/>
            </w:tcBorders>
            <w:hideMark/>
          </w:tcPr>
          <w:p w:rsidR="00BE799D" w:rsidRPr="00A64A0D" w:rsidP="009E0D20">
            <w:pPr>
              <w:jc w:val="center"/>
            </w:pPr>
            <w:r w:rsidRPr="00A64A0D">
              <w:rPr>
                <w:noProof/>
              </w:rPr>
              <w:drawing>
                <wp:inline distT="0" distB="0" distL="0" distR="0">
                  <wp:extent cx="2126615" cy="690880"/>
                  <wp:effectExtent l="0" t="0" r="698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a:ext>
                            </a:extLst>
                          </a:blip>
                          <a:stretch>
                            <a:fillRect/>
                          </a:stretch>
                        </pic:blipFill>
                        <pic:spPr bwMode="auto">
                          <a:xfrm>
                            <a:off x="0" y="0"/>
                            <a:ext cx="2126615" cy="690880"/>
                          </a:xfrm>
                          <a:prstGeom prst="rect">
                            <a:avLst/>
                          </a:prstGeom>
                          <a:noFill/>
                          <a:ln>
                            <a:noFill/>
                          </a:ln>
                        </pic:spPr>
                      </pic:pic>
                    </a:graphicData>
                  </a:graphic>
                </wp:inline>
              </w:drawing>
            </w:r>
          </w:p>
        </w:tc>
      </w:tr>
    </w:tbl>
    <w:p w:rsidR="00BE799D" w:rsidRPr="00A64A0D" w:rsidP="00BE799D">
      <w:pPr>
        <w:ind w:firstLine="0"/>
      </w:pPr>
      <w:r w:rsidRPr="00A64A0D">
        <w:t>где</w:t>
      </w:r>
    </w:p>
    <w:tbl>
      <w:tblPr>
        <w:tblW w:w="9639" w:type="dxa"/>
        <w:tblInd w:w="108" w:type="dxa"/>
        <w:tblLayout w:type="fixed"/>
        <w:tblLook w:val="04A0"/>
      </w:tblPr>
      <w:tblGrid>
        <w:gridCol w:w="1115"/>
        <w:gridCol w:w="412"/>
        <w:gridCol w:w="8112"/>
      </w:tblGrid>
      <w:tr w:rsidTr="009E0D20">
        <w:tblPrEx>
          <w:tblW w:w="9639" w:type="dxa"/>
          <w:tblInd w:w="108" w:type="dxa"/>
          <w:tblLayout w:type="fixed"/>
          <w:tblLook w:val="04A0"/>
        </w:tblPrEx>
        <w:tc>
          <w:tcPr>
            <w:tcW w:w="1115" w:type="dxa"/>
            <w:hideMark/>
          </w:tcPr>
          <w:p w:rsidR="00BE799D" w:rsidRPr="00A64A0D" w:rsidP="009E0D20">
            <w:pPr>
              <w:ind w:firstLine="0"/>
            </w:pPr>
            <w:r w:rsidRPr="00A64A0D">
              <w:rPr>
                <w:noProof/>
              </w:rPr>
              <w:drawing>
                <wp:inline distT="0" distB="0" distL="0" distR="0">
                  <wp:extent cx="467995" cy="233680"/>
                  <wp:effectExtent l="0" t="0" r="825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a:ext>
                            </a:extLst>
                          </a:blip>
                          <a:stretch>
                            <a:fillRect/>
                          </a:stretch>
                        </pic:blipFill>
                        <pic:spPr bwMode="auto">
                          <a:xfrm>
                            <a:off x="0" y="0"/>
                            <a:ext cx="467995" cy="233680"/>
                          </a:xfrm>
                          <a:prstGeom prst="rect">
                            <a:avLst/>
                          </a:prstGeom>
                          <a:noFill/>
                          <a:ln>
                            <a:noFill/>
                          </a:ln>
                        </pic:spPr>
                      </pic:pic>
                    </a:graphicData>
                  </a:graphic>
                </wp:inline>
              </w:drawing>
            </w:r>
          </w:p>
        </w:tc>
        <w:tc>
          <w:tcPr>
            <w:tcW w:w="412" w:type="dxa"/>
            <w:hideMark/>
          </w:tcPr>
          <w:p w:rsidR="00BE799D" w:rsidRPr="00A64A0D" w:rsidP="009E0D20">
            <w:pPr>
              <w:ind w:firstLine="0"/>
            </w:pPr>
            <w:r w:rsidRPr="00A64A0D">
              <w:t>-</w:t>
            </w:r>
          </w:p>
        </w:tc>
        <w:tc>
          <w:tcPr>
            <w:tcW w:w="8112" w:type="dxa"/>
            <w:hideMark/>
          </w:tcPr>
          <w:p w:rsidR="00BE799D" w:rsidRPr="00A64A0D" w:rsidP="00B44A30">
            <w:pPr>
              <w:spacing w:line="240" w:lineRule="auto"/>
              <w:ind w:firstLine="0"/>
            </w:pPr>
            <w:r w:rsidRPr="00A64A0D">
              <w:t>дисконтированный срок окупаемости инвестиций в строительство тепловой сети, лет;</w:t>
            </w:r>
          </w:p>
        </w:tc>
      </w:tr>
      <w:tr w:rsidTr="009E0D20">
        <w:tblPrEx>
          <w:tblW w:w="9639" w:type="dxa"/>
          <w:tblInd w:w="108" w:type="dxa"/>
          <w:tblLayout w:type="fixed"/>
          <w:tblLook w:val="04A0"/>
        </w:tblPrEx>
        <w:tc>
          <w:tcPr>
            <w:tcW w:w="1115" w:type="dxa"/>
          </w:tcPr>
          <w:p w:rsidR="00BE799D" w:rsidRPr="00A64A0D" w:rsidP="009E0D20">
            <w:pPr>
              <w:ind w:firstLine="0"/>
            </w:pPr>
            <w:r w:rsidRPr="00A64A0D">
              <w:rPr>
                <w:lang w:val="en-US"/>
              </w:rPr>
              <w:t>n</w:t>
            </w:r>
          </w:p>
        </w:tc>
        <w:tc>
          <w:tcPr>
            <w:tcW w:w="412" w:type="dxa"/>
          </w:tcPr>
          <w:p w:rsidR="00BE799D" w:rsidRPr="00A64A0D" w:rsidP="009E0D20">
            <w:pPr>
              <w:ind w:firstLine="0"/>
            </w:pPr>
            <w:r w:rsidRPr="00A64A0D">
              <w:t>-</w:t>
            </w:r>
          </w:p>
        </w:tc>
        <w:tc>
          <w:tcPr>
            <w:tcW w:w="8112" w:type="dxa"/>
          </w:tcPr>
          <w:p w:rsidR="00BE799D" w:rsidRPr="00A64A0D" w:rsidP="00B44A30">
            <w:pPr>
              <w:spacing w:line="240" w:lineRule="auto"/>
              <w:ind w:firstLine="0"/>
            </w:pPr>
            <w:r w:rsidRPr="00A64A0D">
              <w:t>число периодов окупаемости, лет;</w:t>
            </w:r>
          </w:p>
        </w:tc>
      </w:tr>
      <w:tr w:rsidTr="009E0D20">
        <w:tblPrEx>
          <w:tblW w:w="9639" w:type="dxa"/>
          <w:tblInd w:w="108" w:type="dxa"/>
          <w:tblLayout w:type="fixed"/>
          <w:tblLook w:val="04A0"/>
        </w:tblPrEx>
        <w:tc>
          <w:tcPr>
            <w:tcW w:w="1115" w:type="dxa"/>
            <w:hideMark/>
          </w:tcPr>
          <w:p w:rsidR="00BE799D" w:rsidRPr="00A64A0D" w:rsidP="009E0D20">
            <w:pPr>
              <w:ind w:firstLine="0"/>
            </w:pPr>
            <w:r w:rsidRPr="00A64A0D">
              <w:rPr>
                <w:noProof/>
              </w:rPr>
              <w:drawing>
                <wp:inline distT="0" distB="0" distL="0" distR="0">
                  <wp:extent cx="403860" cy="23368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a:ext>
                            </a:extLst>
                          </a:blip>
                          <a:stretch>
                            <a:fillRect/>
                          </a:stretch>
                        </pic:blipFill>
                        <pic:spPr bwMode="auto">
                          <a:xfrm>
                            <a:off x="0" y="0"/>
                            <a:ext cx="403860" cy="233680"/>
                          </a:xfrm>
                          <a:prstGeom prst="rect">
                            <a:avLst/>
                          </a:prstGeom>
                          <a:noFill/>
                          <a:ln>
                            <a:noFill/>
                          </a:ln>
                        </pic:spPr>
                      </pic:pic>
                    </a:graphicData>
                  </a:graphic>
                </wp:inline>
              </w:drawing>
            </w:r>
          </w:p>
        </w:tc>
        <w:tc>
          <w:tcPr>
            <w:tcW w:w="412" w:type="dxa"/>
            <w:hideMark/>
          </w:tcPr>
          <w:p w:rsidR="00BE799D" w:rsidRPr="00A64A0D" w:rsidP="009E0D20">
            <w:pPr>
              <w:ind w:firstLine="0"/>
            </w:pPr>
            <w:r w:rsidRPr="00A64A0D">
              <w:t>-</w:t>
            </w:r>
          </w:p>
        </w:tc>
        <w:tc>
          <w:tcPr>
            <w:tcW w:w="8112" w:type="dxa"/>
            <w:hideMark/>
          </w:tcPr>
          <w:p w:rsidR="00BE799D" w:rsidRPr="00A64A0D" w:rsidP="00B44A30">
            <w:pPr>
              <w:spacing w:line="240" w:lineRule="auto"/>
              <w:ind w:firstLine="0"/>
            </w:pPr>
            <w:r w:rsidRPr="00A64A0D">
              <w:t>приток денежных средств от операционной деятельности исполнителя по теплоснабжению объекта заявителя, подключенного к тепловой сети системы теплоснабжения исполнителя (без НДС), тыс. руб.;</w:t>
            </w:r>
          </w:p>
        </w:tc>
      </w:tr>
      <w:tr w:rsidTr="009E0D20">
        <w:tblPrEx>
          <w:tblW w:w="9639" w:type="dxa"/>
          <w:tblInd w:w="108" w:type="dxa"/>
          <w:tblLayout w:type="fixed"/>
          <w:tblLook w:val="04A0"/>
        </w:tblPrEx>
        <w:tc>
          <w:tcPr>
            <w:tcW w:w="1115" w:type="dxa"/>
            <w:hideMark/>
          </w:tcPr>
          <w:p w:rsidR="00BE799D" w:rsidRPr="00A64A0D" w:rsidP="009E0D20">
            <w:pPr>
              <w:ind w:firstLine="0"/>
            </w:pPr>
            <w:r w:rsidRPr="00A64A0D">
              <w:rPr>
                <w:noProof/>
              </w:rPr>
              <w:drawing>
                <wp:inline distT="0" distB="0" distL="0" distR="0">
                  <wp:extent cx="276225" cy="191135"/>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a:ext>
                            </a:extLst>
                          </a:blip>
                          <a:stretch>
                            <a:fillRect/>
                          </a:stretch>
                        </pic:blipFill>
                        <pic:spPr bwMode="auto">
                          <a:xfrm>
                            <a:off x="0" y="0"/>
                            <a:ext cx="276225" cy="191135"/>
                          </a:xfrm>
                          <a:prstGeom prst="rect">
                            <a:avLst/>
                          </a:prstGeom>
                          <a:noFill/>
                          <a:ln>
                            <a:noFill/>
                          </a:ln>
                        </pic:spPr>
                      </pic:pic>
                    </a:graphicData>
                  </a:graphic>
                </wp:inline>
              </w:drawing>
            </w:r>
          </w:p>
        </w:tc>
        <w:tc>
          <w:tcPr>
            <w:tcW w:w="412" w:type="dxa"/>
            <w:hideMark/>
          </w:tcPr>
          <w:p w:rsidR="00BE799D" w:rsidRPr="00A64A0D" w:rsidP="009E0D20">
            <w:pPr>
              <w:ind w:firstLine="0"/>
            </w:pPr>
            <w:r w:rsidRPr="00A64A0D">
              <w:t>-</w:t>
            </w:r>
          </w:p>
        </w:tc>
        <w:tc>
          <w:tcPr>
            <w:tcW w:w="8112" w:type="dxa"/>
            <w:hideMark/>
          </w:tcPr>
          <w:p w:rsidR="00BE799D" w:rsidRPr="00A64A0D" w:rsidP="00B44A30">
            <w:pPr>
              <w:spacing w:line="240" w:lineRule="auto"/>
              <w:ind w:firstLine="0"/>
            </w:pPr>
            <w:r w:rsidRPr="00A64A0D">
              <w:t>норма доходности инвестированного капитала;</w:t>
            </w:r>
          </w:p>
        </w:tc>
      </w:tr>
      <w:tr w:rsidTr="009E0D20">
        <w:tblPrEx>
          <w:tblW w:w="9639" w:type="dxa"/>
          <w:tblInd w:w="108" w:type="dxa"/>
          <w:tblLayout w:type="fixed"/>
          <w:tblLook w:val="04A0"/>
        </w:tblPrEx>
        <w:tc>
          <w:tcPr>
            <w:tcW w:w="1115" w:type="dxa"/>
            <w:hideMark/>
          </w:tcPr>
          <w:p w:rsidR="00BE799D" w:rsidRPr="00A64A0D" w:rsidP="009E0D20">
            <w:pPr>
              <w:ind w:firstLine="0"/>
            </w:pPr>
            <w:r w:rsidRPr="00A64A0D">
              <w:rPr>
                <w:noProof/>
              </w:rPr>
              <w:drawing>
                <wp:inline distT="0" distB="0" distL="0" distR="0">
                  <wp:extent cx="255270" cy="23368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a:ext>
                            </a:extLst>
                          </a:blip>
                          <a:stretch>
                            <a:fillRect/>
                          </a:stretch>
                        </pic:blipFill>
                        <pic:spPr bwMode="auto">
                          <a:xfrm>
                            <a:off x="0" y="0"/>
                            <a:ext cx="255270" cy="233680"/>
                          </a:xfrm>
                          <a:prstGeom prst="rect">
                            <a:avLst/>
                          </a:prstGeom>
                          <a:noFill/>
                          <a:ln>
                            <a:noFill/>
                          </a:ln>
                        </pic:spPr>
                      </pic:pic>
                    </a:graphicData>
                  </a:graphic>
                </wp:inline>
              </w:drawing>
            </w:r>
          </w:p>
        </w:tc>
        <w:tc>
          <w:tcPr>
            <w:tcW w:w="412" w:type="dxa"/>
            <w:hideMark/>
          </w:tcPr>
          <w:p w:rsidR="00BE799D" w:rsidRPr="00A64A0D" w:rsidP="009E0D20">
            <w:pPr>
              <w:ind w:firstLine="0"/>
            </w:pPr>
            <w:r w:rsidRPr="00A64A0D">
              <w:t>-</w:t>
            </w:r>
          </w:p>
        </w:tc>
        <w:tc>
          <w:tcPr>
            <w:tcW w:w="8112" w:type="dxa"/>
            <w:hideMark/>
          </w:tcPr>
          <w:p w:rsidR="00BE799D" w:rsidRPr="00A64A0D" w:rsidP="00B44A30">
            <w:pPr>
              <w:spacing w:line="240" w:lineRule="auto"/>
              <w:ind w:firstLine="0"/>
            </w:pPr>
            <w:r w:rsidRPr="00A64A0D">
              <w:t>величина капитальных затрат в строительство тепловой сети от точки подключения к тепловым сетям с</w:t>
            </w:r>
            <w:r w:rsidRPr="00A64A0D" w:rsidR="00031AE8">
              <w:t>истемы теплоснабжения (без НДС).</w:t>
            </w:r>
          </w:p>
        </w:tc>
      </w:tr>
    </w:tbl>
    <w:p w:rsidR="00C758AA" w:rsidP="00C758AA">
      <w:pPr>
        <w:pStyle w:val="BodyText"/>
        <w:spacing w:line="276" w:lineRule="auto"/>
        <w:rPr>
          <w:sz w:val="24"/>
          <w:szCs w:val="24"/>
        </w:rPr>
      </w:pPr>
      <w:r w:rsidRPr="00C758AA">
        <w:rPr>
          <w:sz w:val="24"/>
          <w:szCs w:val="24"/>
        </w:rPr>
        <w:t>Результаты</w:t>
      </w:r>
      <w:r w:rsidRPr="00C758AA">
        <w:rPr>
          <w:spacing w:val="1"/>
          <w:sz w:val="24"/>
          <w:szCs w:val="24"/>
        </w:rPr>
        <w:t xml:space="preserve"> </w:t>
      </w:r>
      <w:r w:rsidRPr="00C758AA">
        <w:rPr>
          <w:sz w:val="24"/>
          <w:szCs w:val="24"/>
        </w:rPr>
        <w:t>расчетов</w:t>
      </w:r>
      <w:r w:rsidRPr="00C758AA">
        <w:rPr>
          <w:spacing w:val="1"/>
          <w:sz w:val="24"/>
          <w:szCs w:val="24"/>
        </w:rPr>
        <w:t xml:space="preserve"> </w:t>
      </w:r>
      <w:r w:rsidRPr="00C758AA">
        <w:rPr>
          <w:sz w:val="24"/>
          <w:szCs w:val="24"/>
        </w:rPr>
        <w:t>радиусов</w:t>
      </w:r>
      <w:r w:rsidRPr="00C758AA">
        <w:rPr>
          <w:spacing w:val="1"/>
          <w:sz w:val="24"/>
          <w:szCs w:val="24"/>
        </w:rPr>
        <w:t xml:space="preserve"> </w:t>
      </w:r>
      <w:r w:rsidRPr="00C758AA">
        <w:rPr>
          <w:sz w:val="24"/>
          <w:szCs w:val="24"/>
        </w:rPr>
        <w:t>эффективного</w:t>
      </w:r>
      <w:r w:rsidRPr="00C758AA">
        <w:rPr>
          <w:spacing w:val="1"/>
          <w:sz w:val="24"/>
          <w:szCs w:val="24"/>
        </w:rPr>
        <w:t xml:space="preserve"> </w:t>
      </w:r>
      <w:r w:rsidRPr="00C758AA">
        <w:rPr>
          <w:sz w:val="24"/>
          <w:szCs w:val="24"/>
        </w:rPr>
        <w:t>теплоснабжения</w:t>
      </w:r>
      <w:r w:rsidRPr="00C758AA">
        <w:rPr>
          <w:spacing w:val="-1"/>
          <w:sz w:val="24"/>
          <w:szCs w:val="24"/>
        </w:rPr>
        <w:t xml:space="preserve"> </w:t>
      </w:r>
      <w:r w:rsidRPr="00C758AA">
        <w:rPr>
          <w:sz w:val="24"/>
          <w:szCs w:val="24"/>
        </w:rPr>
        <w:t>представлены в</w:t>
      </w:r>
      <w:r w:rsidRPr="00C758AA">
        <w:rPr>
          <w:spacing w:val="-1"/>
          <w:sz w:val="24"/>
          <w:szCs w:val="24"/>
        </w:rPr>
        <w:t xml:space="preserve"> </w:t>
      </w:r>
      <w:r>
        <w:rPr>
          <w:sz w:val="24"/>
          <w:szCs w:val="24"/>
        </w:rPr>
        <w:t xml:space="preserve">таблице </w:t>
      </w:r>
      <w:r w:rsidR="008D1EBC">
        <w:rPr>
          <w:sz w:val="24"/>
          <w:szCs w:val="24"/>
        </w:rPr>
        <w:t>ниже</w:t>
      </w:r>
      <w:r>
        <w:rPr>
          <w:sz w:val="24"/>
          <w:szCs w:val="24"/>
        </w:rPr>
        <w:t>.</w:t>
      </w:r>
    </w:p>
    <w:p w:rsidR="008D1EBC" w:rsidRPr="00C758AA" w:rsidP="00C758AA">
      <w:pPr>
        <w:pStyle w:val="BodyText"/>
        <w:spacing w:line="276" w:lineRule="auto"/>
        <w:rPr>
          <w:sz w:val="24"/>
          <w:szCs w:val="24"/>
        </w:rPr>
      </w:pPr>
    </w:p>
    <w:p w:rsidR="00234E67" w:rsidP="00234E67">
      <w:pPr>
        <w:pStyle w:val="Caption"/>
        <w:keepNext/>
      </w:pPr>
      <w:r>
        <w:t xml:space="preserve">Таблица </w:t>
      </w:r>
      <w:r w:rsidR="008F30DD">
        <w:fldChar w:fldCharType="begin"/>
      </w:r>
      <w:r w:rsidR="008F30DD">
        <w:instrText xml:space="preserve"> SEQ Таблица \* ARABIC </w:instrText>
      </w:r>
      <w:r w:rsidR="008F30DD">
        <w:fldChar w:fldCharType="separate"/>
      </w:r>
      <w:r w:rsidR="00C26BC9">
        <w:rPr>
          <w:noProof/>
        </w:rPr>
        <w:t>11</w:t>
      </w:r>
      <w:r w:rsidR="008F30DD">
        <w:rPr>
          <w:noProof/>
        </w:rPr>
        <w:fldChar w:fldCharType="end"/>
      </w:r>
      <w:r w:rsidRPr="008D1EBC" w:rsidR="008D1EBC">
        <w:rPr>
          <w:szCs w:val="24"/>
        </w:rPr>
        <w:t xml:space="preserve"> </w:t>
      </w:r>
      <w:r w:rsidRPr="00C758AA" w:rsidR="008D1EBC">
        <w:rPr>
          <w:szCs w:val="24"/>
        </w:rPr>
        <w:t>Радиус</w:t>
      </w:r>
      <w:r w:rsidRPr="00C758AA" w:rsidR="008D1EBC">
        <w:rPr>
          <w:spacing w:val="-3"/>
          <w:szCs w:val="24"/>
        </w:rPr>
        <w:t xml:space="preserve"> </w:t>
      </w:r>
      <w:r w:rsidRPr="00C758AA" w:rsidR="008D1EBC">
        <w:rPr>
          <w:szCs w:val="24"/>
        </w:rPr>
        <w:t>эффективного</w:t>
      </w:r>
      <w:r w:rsidRPr="00C758AA" w:rsidR="008D1EBC">
        <w:rPr>
          <w:spacing w:val="-2"/>
          <w:szCs w:val="24"/>
        </w:rPr>
        <w:t xml:space="preserve"> </w:t>
      </w:r>
      <w:r w:rsidRPr="00C758AA" w:rsidR="008D1EBC">
        <w:rPr>
          <w:szCs w:val="24"/>
        </w:rPr>
        <w:t>теплоснабжения</w:t>
      </w:r>
    </w:p>
    <w:tbl>
      <w:tblPr>
        <w:tblStyle w:val="TableNormal0"/>
        <w:tblW w:w="9576"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84"/>
        <w:gridCol w:w="2245"/>
        <w:gridCol w:w="2243"/>
        <w:gridCol w:w="2404"/>
      </w:tblGrid>
      <w:tr w:rsidTr="008D1EBC">
        <w:tblPrEx>
          <w:tblW w:w="9576"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51"/>
        </w:trPr>
        <w:tc>
          <w:tcPr>
            <w:tcW w:w="2684" w:type="dxa"/>
            <w:shd w:val="clear" w:color="auto" w:fill="auto"/>
            <w:vAlign w:val="center"/>
          </w:tcPr>
          <w:p w:rsidR="000E6836" w:rsidP="00C758AA">
            <w:pPr>
              <w:pStyle w:val="TableParagraph"/>
              <w:rPr>
                <w:b/>
                <w:spacing w:val="-57"/>
                <w:sz w:val="20"/>
                <w:szCs w:val="20"/>
                <w:lang w:val="ru-RU"/>
              </w:rPr>
            </w:pPr>
            <w:r w:rsidRPr="00C758AA">
              <w:rPr>
                <w:b/>
                <w:sz w:val="20"/>
                <w:szCs w:val="20"/>
              </w:rPr>
              <w:t>Источник тепловой</w:t>
            </w:r>
            <w:r w:rsidRPr="00C758AA">
              <w:rPr>
                <w:b/>
                <w:spacing w:val="-57"/>
                <w:sz w:val="20"/>
                <w:szCs w:val="20"/>
              </w:rPr>
              <w:t xml:space="preserve"> </w:t>
            </w:r>
            <w:r>
              <w:rPr>
                <w:b/>
                <w:spacing w:val="-57"/>
                <w:sz w:val="20"/>
                <w:szCs w:val="20"/>
                <w:lang w:val="ru-RU"/>
              </w:rPr>
              <w:t xml:space="preserve">   </w:t>
            </w:r>
          </w:p>
          <w:p w:rsidR="00C758AA" w:rsidRPr="00C758AA" w:rsidP="00C758AA">
            <w:pPr>
              <w:pStyle w:val="TableParagraph"/>
              <w:rPr>
                <w:b/>
                <w:sz w:val="20"/>
                <w:szCs w:val="20"/>
              </w:rPr>
            </w:pPr>
            <w:r w:rsidRPr="00C758AA">
              <w:rPr>
                <w:b/>
                <w:sz w:val="20"/>
                <w:szCs w:val="20"/>
              </w:rPr>
              <w:t>энергии</w:t>
            </w:r>
          </w:p>
        </w:tc>
        <w:tc>
          <w:tcPr>
            <w:tcW w:w="2245" w:type="dxa"/>
            <w:shd w:val="clear" w:color="auto" w:fill="auto"/>
            <w:vAlign w:val="center"/>
          </w:tcPr>
          <w:p w:rsidR="00C758AA" w:rsidRPr="00C758AA" w:rsidP="00C758AA">
            <w:pPr>
              <w:pStyle w:val="TableParagraph"/>
              <w:rPr>
                <w:b/>
                <w:sz w:val="20"/>
                <w:szCs w:val="20"/>
              </w:rPr>
            </w:pPr>
            <w:r w:rsidRPr="00C758AA">
              <w:rPr>
                <w:b/>
                <w:sz w:val="20"/>
                <w:szCs w:val="20"/>
              </w:rPr>
              <w:t>Средний диаметр</w:t>
            </w:r>
            <w:r w:rsidRPr="00C758AA">
              <w:rPr>
                <w:b/>
                <w:spacing w:val="-57"/>
                <w:sz w:val="20"/>
                <w:szCs w:val="20"/>
              </w:rPr>
              <w:t xml:space="preserve"> </w:t>
            </w:r>
            <w:r w:rsidRPr="00C758AA">
              <w:rPr>
                <w:b/>
                <w:spacing w:val="-1"/>
                <w:sz w:val="20"/>
                <w:szCs w:val="20"/>
              </w:rPr>
              <w:t>трубопровода,</w:t>
            </w:r>
            <w:r w:rsidRPr="00C758AA">
              <w:rPr>
                <w:b/>
                <w:spacing w:val="-6"/>
                <w:sz w:val="20"/>
                <w:szCs w:val="20"/>
              </w:rPr>
              <w:t xml:space="preserve"> </w:t>
            </w:r>
            <w:r w:rsidRPr="00C758AA">
              <w:rPr>
                <w:b/>
                <w:sz w:val="20"/>
                <w:szCs w:val="20"/>
              </w:rPr>
              <w:t>мм</w:t>
            </w:r>
          </w:p>
        </w:tc>
        <w:tc>
          <w:tcPr>
            <w:tcW w:w="2243" w:type="dxa"/>
            <w:shd w:val="clear" w:color="auto" w:fill="auto"/>
            <w:vAlign w:val="center"/>
          </w:tcPr>
          <w:p w:rsidR="00C758AA" w:rsidRPr="00C758AA" w:rsidP="00C758AA">
            <w:pPr>
              <w:pStyle w:val="TableParagraph"/>
              <w:rPr>
                <w:b/>
                <w:sz w:val="20"/>
                <w:szCs w:val="20"/>
              </w:rPr>
            </w:pPr>
            <w:r w:rsidRPr="00C758AA">
              <w:rPr>
                <w:b/>
                <w:sz w:val="20"/>
                <w:szCs w:val="20"/>
              </w:rPr>
              <w:t>Протяженность</w:t>
            </w:r>
            <w:r w:rsidRPr="00C758AA">
              <w:rPr>
                <w:b/>
                <w:spacing w:val="-57"/>
                <w:sz w:val="20"/>
                <w:szCs w:val="20"/>
              </w:rPr>
              <w:t xml:space="preserve"> </w:t>
            </w:r>
            <w:r w:rsidRPr="00C758AA">
              <w:rPr>
                <w:b/>
                <w:sz w:val="20"/>
                <w:szCs w:val="20"/>
              </w:rPr>
              <w:t>трубопровода,</w:t>
            </w:r>
            <w:r w:rsidRPr="00C758AA">
              <w:rPr>
                <w:b/>
                <w:spacing w:val="-14"/>
                <w:sz w:val="20"/>
                <w:szCs w:val="20"/>
              </w:rPr>
              <w:t xml:space="preserve"> </w:t>
            </w:r>
            <w:r w:rsidRPr="00C758AA">
              <w:rPr>
                <w:b/>
                <w:sz w:val="20"/>
                <w:szCs w:val="20"/>
              </w:rPr>
              <w:t>м</w:t>
            </w:r>
          </w:p>
        </w:tc>
        <w:tc>
          <w:tcPr>
            <w:tcW w:w="2404" w:type="dxa"/>
            <w:shd w:val="clear" w:color="auto" w:fill="auto"/>
            <w:vAlign w:val="center"/>
          </w:tcPr>
          <w:p w:rsidR="00C758AA" w:rsidRPr="00C758AA" w:rsidP="00C758AA">
            <w:pPr>
              <w:pStyle w:val="TableParagraph"/>
              <w:spacing w:line="270" w:lineRule="exact"/>
              <w:rPr>
                <w:b/>
                <w:sz w:val="20"/>
                <w:szCs w:val="20"/>
              </w:rPr>
            </w:pPr>
            <w:r w:rsidRPr="00C758AA">
              <w:rPr>
                <w:b/>
                <w:sz w:val="20"/>
                <w:szCs w:val="20"/>
              </w:rPr>
              <w:t>Эффективный</w:t>
            </w:r>
          </w:p>
          <w:p w:rsidR="00C758AA" w:rsidRPr="00C758AA" w:rsidP="00C758AA">
            <w:pPr>
              <w:pStyle w:val="TableParagraph"/>
              <w:spacing w:line="270" w:lineRule="atLeast"/>
              <w:rPr>
                <w:b/>
                <w:sz w:val="20"/>
                <w:szCs w:val="20"/>
              </w:rPr>
            </w:pPr>
            <w:r w:rsidRPr="00C758AA">
              <w:rPr>
                <w:b/>
                <w:sz w:val="20"/>
                <w:szCs w:val="20"/>
              </w:rPr>
              <w:t>радиус</w:t>
            </w:r>
            <w:r w:rsidRPr="00C758AA">
              <w:rPr>
                <w:b/>
                <w:spacing w:val="1"/>
                <w:sz w:val="20"/>
                <w:szCs w:val="20"/>
              </w:rPr>
              <w:t xml:space="preserve"> </w:t>
            </w:r>
            <w:r w:rsidRPr="00C758AA">
              <w:rPr>
                <w:b/>
                <w:sz w:val="20"/>
                <w:szCs w:val="20"/>
              </w:rPr>
              <w:t>теплоснабжения,</w:t>
            </w:r>
            <w:r w:rsidRPr="00C758AA">
              <w:rPr>
                <w:b/>
                <w:spacing w:val="-12"/>
                <w:sz w:val="20"/>
                <w:szCs w:val="20"/>
              </w:rPr>
              <w:t xml:space="preserve"> </w:t>
            </w:r>
            <w:r w:rsidRPr="00C758AA">
              <w:rPr>
                <w:b/>
                <w:sz w:val="20"/>
                <w:szCs w:val="20"/>
              </w:rPr>
              <w:t>м</w:t>
            </w:r>
          </w:p>
        </w:tc>
      </w:tr>
      <w:tr w:rsidTr="00FF4E30">
        <w:tblPrEx>
          <w:tblW w:w="9576" w:type="dxa"/>
          <w:tblInd w:w="119" w:type="dxa"/>
          <w:tblLayout w:type="fixed"/>
          <w:tblLook w:val="01E0"/>
        </w:tblPrEx>
        <w:trPr>
          <w:trHeight w:val="836"/>
        </w:trPr>
        <w:tc>
          <w:tcPr>
            <w:tcW w:w="2684" w:type="dxa"/>
            <w:vMerge w:val="restart"/>
            <w:tcBorders>
              <w:bottom w:val="single" w:sz="4" w:space="0" w:color="auto"/>
            </w:tcBorders>
            <w:vAlign w:val="center"/>
          </w:tcPr>
          <w:p w:rsidR="008D1EBC" w:rsidRPr="00C758AA" w:rsidP="00C758AA">
            <w:pPr>
              <w:pStyle w:val="TableParagraph"/>
              <w:rPr>
                <w:sz w:val="20"/>
                <w:szCs w:val="20"/>
                <w:lang w:val="ru-RU"/>
              </w:rPr>
            </w:pPr>
            <w:r w:rsidRPr="00C758AA">
              <w:rPr>
                <w:sz w:val="20"/>
                <w:szCs w:val="20"/>
                <w:lang w:val="ru-RU"/>
              </w:rPr>
              <w:t>Котельная</w:t>
            </w:r>
          </w:p>
          <w:p w:rsidR="008D1EBC" w:rsidRPr="00C758AA" w:rsidP="00C758AA">
            <w:pPr>
              <w:pStyle w:val="TableParagraph"/>
              <w:rPr>
                <w:sz w:val="20"/>
                <w:szCs w:val="20"/>
                <w:lang w:val="ru-RU"/>
              </w:rPr>
            </w:pPr>
            <w:r w:rsidRPr="00C758AA">
              <w:rPr>
                <w:sz w:val="20"/>
                <w:szCs w:val="20"/>
                <w:lang w:val="ru-RU"/>
              </w:rPr>
              <w:t>г.п.</w:t>
            </w:r>
            <w:r w:rsidRPr="00C758AA">
              <w:rPr>
                <w:spacing w:val="-5"/>
                <w:sz w:val="20"/>
                <w:szCs w:val="20"/>
                <w:lang w:val="ru-RU"/>
              </w:rPr>
              <w:t xml:space="preserve"> </w:t>
            </w:r>
            <w:r w:rsidRPr="00C758AA">
              <w:rPr>
                <w:sz w:val="20"/>
                <w:szCs w:val="20"/>
                <w:lang w:val="ru-RU"/>
              </w:rPr>
              <w:t>Вознесенье,</w:t>
            </w:r>
            <w:r w:rsidRPr="00C758AA">
              <w:rPr>
                <w:spacing w:val="-2"/>
                <w:sz w:val="20"/>
                <w:szCs w:val="20"/>
                <w:lang w:val="ru-RU"/>
              </w:rPr>
              <w:t xml:space="preserve"> </w:t>
            </w:r>
            <w:r w:rsidRPr="00C758AA">
              <w:rPr>
                <w:sz w:val="20"/>
                <w:szCs w:val="20"/>
                <w:lang w:val="ru-RU"/>
              </w:rPr>
              <w:t>ул.</w:t>
            </w:r>
          </w:p>
          <w:p w:rsidR="008D1EBC" w:rsidRPr="00C758AA" w:rsidP="00C758AA">
            <w:pPr>
              <w:pStyle w:val="TableParagraph"/>
              <w:rPr>
                <w:sz w:val="20"/>
                <w:szCs w:val="20"/>
              </w:rPr>
            </w:pPr>
            <w:r w:rsidRPr="00C758AA">
              <w:rPr>
                <w:sz w:val="20"/>
                <w:szCs w:val="20"/>
              </w:rPr>
              <w:t>Горная,</w:t>
            </w:r>
            <w:r w:rsidRPr="00C758AA">
              <w:rPr>
                <w:spacing w:val="-1"/>
                <w:sz w:val="20"/>
                <w:szCs w:val="20"/>
              </w:rPr>
              <w:t xml:space="preserve"> </w:t>
            </w:r>
            <w:r w:rsidRPr="00C758AA">
              <w:rPr>
                <w:sz w:val="20"/>
                <w:szCs w:val="20"/>
              </w:rPr>
              <w:t>д.</w:t>
            </w:r>
            <w:r w:rsidRPr="00C758AA">
              <w:rPr>
                <w:spacing w:val="-1"/>
                <w:sz w:val="20"/>
                <w:szCs w:val="20"/>
              </w:rPr>
              <w:t xml:space="preserve"> </w:t>
            </w:r>
            <w:r w:rsidRPr="00C758AA">
              <w:rPr>
                <w:sz w:val="20"/>
                <w:szCs w:val="20"/>
              </w:rPr>
              <w:t>30а</w:t>
            </w:r>
          </w:p>
        </w:tc>
        <w:tc>
          <w:tcPr>
            <w:tcW w:w="2245" w:type="dxa"/>
            <w:tcBorders>
              <w:bottom w:val="single" w:sz="4" w:space="0" w:color="auto"/>
            </w:tcBorders>
            <w:vAlign w:val="center"/>
          </w:tcPr>
          <w:p w:rsidR="008D1EBC" w:rsidRPr="00C758AA" w:rsidP="00612F68">
            <w:pPr>
              <w:pStyle w:val="TableParagraph"/>
              <w:spacing w:line="271" w:lineRule="exact"/>
              <w:rPr>
                <w:sz w:val="20"/>
                <w:szCs w:val="20"/>
              </w:rPr>
            </w:pPr>
            <w:r w:rsidRPr="00C758AA">
              <w:rPr>
                <w:sz w:val="20"/>
                <w:szCs w:val="20"/>
              </w:rPr>
              <w:t>125</w:t>
            </w:r>
          </w:p>
        </w:tc>
        <w:tc>
          <w:tcPr>
            <w:tcW w:w="2243" w:type="dxa"/>
            <w:vMerge w:val="restart"/>
            <w:tcBorders>
              <w:bottom w:val="single" w:sz="4" w:space="0" w:color="auto"/>
            </w:tcBorders>
            <w:vAlign w:val="center"/>
          </w:tcPr>
          <w:p w:rsidR="008D1EBC" w:rsidP="00C758AA">
            <w:pPr>
              <w:pStyle w:val="TableParagraph"/>
              <w:rPr>
                <w:spacing w:val="1"/>
                <w:sz w:val="20"/>
                <w:szCs w:val="20"/>
              </w:rPr>
            </w:pPr>
            <w:r w:rsidRPr="00C758AA">
              <w:rPr>
                <w:sz w:val="20"/>
                <w:szCs w:val="20"/>
              </w:rPr>
              <w:t>ТС-6040</w:t>
            </w:r>
            <w:r w:rsidRPr="00C758AA">
              <w:rPr>
                <w:spacing w:val="1"/>
                <w:sz w:val="20"/>
                <w:szCs w:val="20"/>
              </w:rPr>
              <w:t xml:space="preserve"> </w:t>
            </w:r>
          </w:p>
          <w:p w:rsidR="008D1EBC" w:rsidRPr="00C758AA" w:rsidP="00C758AA">
            <w:pPr>
              <w:pStyle w:val="TableParagraph"/>
              <w:rPr>
                <w:sz w:val="20"/>
                <w:szCs w:val="20"/>
              </w:rPr>
            </w:pPr>
            <w:r w:rsidRPr="00C758AA">
              <w:rPr>
                <w:sz w:val="20"/>
                <w:szCs w:val="20"/>
              </w:rPr>
              <w:t>ГВС-3342</w:t>
            </w:r>
          </w:p>
        </w:tc>
        <w:tc>
          <w:tcPr>
            <w:tcW w:w="2404" w:type="dxa"/>
            <w:tcBorders>
              <w:bottom w:val="single" w:sz="4" w:space="0" w:color="auto"/>
            </w:tcBorders>
            <w:vAlign w:val="center"/>
          </w:tcPr>
          <w:p w:rsidR="008D1EBC" w:rsidRPr="00C758AA" w:rsidP="00C758AA">
            <w:pPr>
              <w:pStyle w:val="TableParagraph"/>
              <w:spacing w:line="253" w:lineRule="exact"/>
              <w:rPr>
                <w:sz w:val="20"/>
                <w:szCs w:val="20"/>
              </w:rPr>
            </w:pPr>
            <w:r w:rsidRPr="00C758AA">
              <w:rPr>
                <w:sz w:val="20"/>
                <w:szCs w:val="20"/>
              </w:rPr>
              <w:t>Канальная</w:t>
            </w:r>
            <w:r w:rsidRPr="00C758AA">
              <w:rPr>
                <w:spacing w:val="-1"/>
                <w:sz w:val="20"/>
                <w:szCs w:val="20"/>
              </w:rPr>
              <w:t xml:space="preserve"> </w:t>
            </w:r>
            <w:r w:rsidRPr="00C758AA">
              <w:rPr>
                <w:sz w:val="20"/>
                <w:szCs w:val="20"/>
              </w:rPr>
              <w:t>–530,4</w:t>
            </w:r>
          </w:p>
          <w:p w:rsidR="008D1EBC" w:rsidRPr="00C758AA" w:rsidP="00C758AA">
            <w:pPr>
              <w:pStyle w:val="TableParagraph"/>
              <w:spacing w:line="271" w:lineRule="exact"/>
              <w:rPr>
                <w:sz w:val="20"/>
                <w:szCs w:val="20"/>
              </w:rPr>
            </w:pPr>
            <w:r w:rsidRPr="00C758AA">
              <w:rPr>
                <w:sz w:val="20"/>
                <w:szCs w:val="20"/>
              </w:rPr>
              <w:t>Бесканальная</w:t>
            </w:r>
            <w:r w:rsidRPr="00C758AA">
              <w:rPr>
                <w:spacing w:val="-2"/>
                <w:sz w:val="20"/>
                <w:szCs w:val="20"/>
              </w:rPr>
              <w:t xml:space="preserve"> </w:t>
            </w:r>
            <w:r w:rsidRPr="00C758AA">
              <w:rPr>
                <w:sz w:val="20"/>
                <w:szCs w:val="20"/>
              </w:rPr>
              <w:t>–</w:t>
            </w:r>
            <w:r w:rsidRPr="00C758AA">
              <w:rPr>
                <w:spacing w:val="-2"/>
                <w:sz w:val="20"/>
                <w:szCs w:val="20"/>
              </w:rPr>
              <w:t xml:space="preserve"> </w:t>
            </w:r>
            <w:r w:rsidRPr="00C758AA">
              <w:rPr>
                <w:sz w:val="20"/>
                <w:szCs w:val="20"/>
              </w:rPr>
              <w:t>385,4</w:t>
            </w:r>
          </w:p>
          <w:p w:rsidR="008D1EBC" w:rsidRPr="00C758AA" w:rsidP="00C758AA">
            <w:pPr>
              <w:pStyle w:val="TableParagraph"/>
              <w:spacing w:line="264" w:lineRule="exact"/>
              <w:rPr>
                <w:sz w:val="20"/>
                <w:szCs w:val="20"/>
              </w:rPr>
            </w:pPr>
            <w:r w:rsidRPr="00C758AA">
              <w:rPr>
                <w:sz w:val="20"/>
                <w:szCs w:val="20"/>
              </w:rPr>
              <w:t>Надземная</w:t>
            </w:r>
            <w:r w:rsidRPr="00C758AA">
              <w:rPr>
                <w:spacing w:val="-2"/>
                <w:sz w:val="20"/>
                <w:szCs w:val="20"/>
              </w:rPr>
              <w:t xml:space="preserve"> </w:t>
            </w:r>
            <w:r w:rsidRPr="00C758AA">
              <w:rPr>
                <w:sz w:val="20"/>
                <w:szCs w:val="20"/>
              </w:rPr>
              <w:t>–</w:t>
            </w:r>
            <w:r w:rsidRPr="00C758AA">
              <w:rPr>
                <w:spacing w:val="-1"/>
                <w:sz w:val="20"/>
                <w:szCs w:val="20"/>
              </w:rPr>
              <w:t xml:space="preserve"> </w:t>
            </w:r>
            <w:r w:rsidRPr="00C758AA">
              <w:rPr>
                <w:sz w:val="20"/>
                <w:szCs w:val="20"/>
              </w:rPr>
              <w:t>412,8</w:t>
            </w:r>
          </w:p>
        </w:tc>
      </w:tr>
      <w:tr w:rsidTr="00FF4E30">
        <w:tblPrEx>
          <w:tblW w:w="9576" w:type="dxa"/>
          <w:tblInd w:w="119" w:type="dxa"/>
          <w:tblLayout w:type="fixed"/>
          <w:tblLook w:val="01E0"/>
        </w:tblPrEx>
        <w:trPr>
          <w:trHeight w:val="838"/>
        </w:trPr>
        <w:tc>
          <w:tcPr>
            <w:tcW w:w="2684" w:type="dxa"/>
            <w:vMerge/>
            <w:tcBorders>
              <w:bottom w:val="single" w:sz="4" w:space="0" w:color="auto"/>
            </w:tcBorders>
            <w:vAlign w:val="center"/>
          </w:tcPr>
          <w:p w:rsidR="008D1EBC" w:rsidRPr="00C758AA" w:rsidP="00C758AA">
            <w:pPr>
              <w:ind w:firstLine="0"/>
              <w:jc w:val="center"/>
              <w:rPr>
                <w:sz w:val="20"/>
                <w:szCs w:val="20"/>
              </w:rPr>
            </w:pPr>
          </w:p>
        </w:tc>
        <w:tc>
          <w:tcPr>
            <w:tcW w:w="2245" w:type="dxa"/>
            <w:tcBorders>
              <w:bottom w:val="single" w:sz="4" w:space="0" w:color="auto"/>
            </w:tcBorders>
            <w:vAlign w:val="center"/>
          </w:tcPr>
          <w:p w:rsidR="008D1EBC" w:rsidRPr="00C758AA" w:rsidP="00C758AA">
            <w:pPr>
              <w:pStyle w:val="TableParagraph"/>
              <w:spacing w:line="261" w:lineRule="exact"/>
              <w:rPr>
                <w:sz w:val="20"/>
                <w:szCs w:val="20"/>
              </w:rPr>
            </w:pPr>
            <w:r w:rsidRPr="00C758AA">
              <w:rPr>
                <w:sz w:val="20"/>
                <w:szCs w:val="20"/>
              </w:rPr>
              <w:t>80</w:t>
            </w:r>
          </w:p>
        </w:tc>
        <w:tc>
          <w:tcPr>
            <w:tcW w:w="2243" w:type="dxa"/>
            <w:vMerge/>
            <w:tcBorders>
              <w:bottom w:val="single" w:sz="4" w:space="0" w:color="auto"/>
            </w:tcBorders>
            <w:vAlign w:val="center"/>
          </w:tcPr>
          <w:p w:rsidR="008D1EBC" w:rsidRPr="00C758AA" w:rsidP="00C758AA">
            <w:pPr>
              <w:ind w:firstLine="0"/>
              <w:jc w:val="center"/>
              <w:rPr>
                <w:sz w:val="20"/>
                <w:szCs w:val="20"/>
              </w:rPr>
            </w:pPr>
          </w:p>
        </w:tc>
        <w:tc>
          <w:tcPr>
            <w:tcW w:w="2404" w:type="dxa"/>
            <w:tcBorders>
              <w:bottom w:val="single" w:sz="4" w:space="0" w:color="auto"/>
            </w:tcBorders>
            <w:vAlign w:val="center"/>
          </w:tcPr>
          <w:p w:rsidR="008D1EBC" w:rsidRPr="00C758AA" w:rsidP="00C758AA">
            <w:pPr>
              <w:pStyle w:val="TableParagraph"/>
              <w:spacing w:line="268" w:lineRule="exact"/>
              <w:rPr>
                <w:sz w:val="20"/>
                <w:szCs w:val="20"/>
              </w:rPr>
            </w:pPr>
            <w:r w:rsidRPr="00C758AA">
              <w:rPr>
                <w:sz w:val="20"/>
                <w:szCs w:val="20"/>
              </w:rPr>
              <w:t>Канальная</w:t>
            </w:r>
            <w:r w:rsidRPr="00C758AA">
              <w:rPr>
                <w:spacing w:val="-1"/>
                <w:sz w:val="20"/>
                <w:szCs w:val="20"/>
              </w:rPr>
              <w:t xml:space="preserve"> </w:t>
            </w:r>
            <w:r w:rsidRPr="00C758AA">
              <w:rPr>
                <w:sz w:val="20"/>
                <w:szCs w:val="20"/>
              </w:rPr>
              <w:t>–234,9</w:t>
            </w:r>
          </w:p>
          <w:p w:rsidR="008D1EBC" w:rsidRPr="00C758AA" w:rsidP="00C758AA">
            <w:pPr>
              <w:pStyle w:val="TableParagraph"/>
              <w:spacing w:line="261" w:lineRule="exact"/>
              <w:rPr>
                <w:sz w:val="20"/>
                <w:szCs w:val="20"/>
              </w:rPr>
            </w:pPr>
            <w:r w:rsidRPr="00C758AA">
              <w:rPr>
                <w:sz w:val="20"/>
                <w:szCs w:val="20"/>
              </w:rPr>
              <w:t>Бесканальная</w:t>
            </w:r>
            <w:r w:rsidRPr="00C758AA">
              <w:rPr>
                <w:spacing w:val="-2"/>
                <w:sz w:val="20"/>
                <w:szCs w:val="20"/>
              </w:rPr>
              <w:t xml:space="preserve"> </w:t>
            </w:r>
            <w:r w:rsidRPr="00C758AA">
              <w:rPr>
                <w:sz w:val="20"/>
                <w:szCs w:val="20"/>
              </w:rPr>
              <w:t>–</w:t>
            </w:r>
            <w:r w:rsidRPr="00C758AA">
              <w:rPr>
                <w:spacing w:val="-2"/>
                <w:sz w:val="20"/>
                <w:szCs w:val="20"/>
              </w:rPr>
              <w:t xml:space="preserve"> </w:t>
            </w:r>
            <w:r w:rsidRPr="00C758AA">
              <w:rPr>
                <w:sz w:val="20"/>
                <w:szCs w:val="20"/>
              </w:rPr>
              <w:t>176,6</w:t>
            </w:r>
          </w:p>
          <w:p w:rsidR="008D1EBC" w:rsidRPr="00C758AA" w:rsidP="00C758AA">
            <w:pPr>
              <w:pStyle w:val="TableParagraph"/>
              <w:spacing w:line="259" w:lineRule="exact"/>
              <w:rPr>
                <w:sz w:val="20"/>
                <w:szCs w:val="20"/>
              </w:rPr>
            </w:pPr>
            <w:r w:rsidRPr="00C758AA">
              <w:rPr>
                <w:sz w:val="20"/>
                <w:szCs w:val="20"/>
              </w:rPr>
              <w:t>Надземная</w:t>
            </w:r>
            <w:r w:rsidRPr="00C758AA">
              <w:rPr>
                <w:spacing w:val="-2"/>
                <w:sz w:val="20"/>
                <w:szCs w:val="20"/>
              </w:rPr>
              <w:t xml:space="preserve"> </w:t>
            </w:r>
            <w:r w:rsidRPr="00C758AA">
              <w:rPr>
                <w:sz w:val="20"/>
                <w:szCs w:val="20"/>
              </w:rPr>
              <w:t>–</w:t>
            </w:r>
            <w:r w:rsidRPr="00C758AA">
              <w:rPr>
                <w:spacing w:val="-1"/>
                <w:sz w:val="20"/>
                <w:szCs w:val="20"/>
              </w:rPr>
              <w:t xml:space="preserve"> </w:t>
            </w:r>
            <w:r w:rsidRPr="00C758AA">
              <w:rPr>
                <w:sz w:val="20"/>
                <w:szCs w:val="20"/>
              </w:rPr>
              <w:t>182,9</w:t>
            </w:r>
          </w:p>
        </w:tc>
      </w:tr>
    </w:tbl>
    <w:p w:rsidR="00BE799D" w:rsidRPr="00962E42" w:rsidP="00BE799D">
      <w:pPr>
        <w:rPr>
          <w:highlight w:val="yellow"/>
        </w:rPr>
      </w:pPr>
    </w:p>
    <w:p w:rsidR="00627DBC" w:rsidRPr="00870FE0" w:rsidP="00FF69AA">
      <w:pPr>
        <w:pStyle w:val="Heading1"/>
      </w:pPr>
      <w:bookmarkStart w:id="44" w:name="_Toc8045675"/>
      <w:bookmarkStart w:id="45" w:name="_Toc225106634"/>
      <w:bookmarkStart w:id="46" w:name="sub_17"/>
      <w:bookmarkEnd w:id="23"/>
      <w:bookmarkEnd w:id="41"/>
      <w:r w:rsidRPr="00870FE0">
        <w:t>РАЗДЕЛ 3 "СУЩЕСТВУЮЩИЕ И ПЕРСПЕКТИВНЫЕ БАЛАНСЫ ТЕПЛОНОСИТЕЛЯ"</w:t>
      </w:r>
      <w:bookmarkEnd w:id="44"/>
      <w:bookmarkEnd w:id="45"/>
    </w:p>
    <w:p w:rsidR="00627DBC" w:rsidRPr="00870FE0" w:rsidP="00FF69AA">
      <w:pPr>
        <w:pStyle w:val="Heading3"/>
      </w:pPr>
      <w:bookmarkStart w:id="47" w:name="_Toc8045676"/>
      <w:bookmarkStart w:id="48" w:name="_Toc225106635"/>
      <w:bookmarkStart w:id="49" w:name="sub_45"/>
      <w:r w:rsidRPr="00870FE0">
        <w:t>а)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47"/>
      <w:bookmarkEnd w:id="48"/>
    </w:p>
    <w:p w:rsidR="00F357DE" w:rsidP="00F357DE">
      <w:pPr>
        <w:pStyle w:val="S"/>
        <w:spacing w:line="240" w:lineRule="auto"/>
        <w:ind w:firstLine="709"/>
      </w:pPr>
      <w:r w:rsidRPr="00870FE0">
        <w:t xml:space="preserve">В таблице </w:t>
      </w:r>
      <w:r w:rsidR="008D1EBC">
        <w:t>ниже</w:t>
      </w:r>
      <w:r w:rsidRPr="00870FE0">
        <w:t xml:space="preserve"> представлен существующий баланс производительности водоподготовительных установок и подпитки тепловой сети источников тепловой энергии.</w:t>
      </w:r>
    </w:p>
    <w:p w:rsidR="008D1EBC" w:rsidP="00F357DE">
      <w:pPr>
        <w:pStyle w:val="S"/>
        <w:spacing w:line="240" w:lineRule="auto"/>
        <w:ind w:firstLine="709"/>
      </w:pPr>
    </w:p>
    <w:p w:rsidR="00234E67" w:rsidP="00234E67">
      <w:pPr>
        <w:pStyle w:val="Caption"/>
        <w:keepNext/>
      </w:pPr>
      <w:r>
        <w:t xml:space="preserve">Таблица </w:t>
      </w:r>
      <w:r w:rsidR="008F30DD">
        <w:fldChar w:fldCharType="begin"/>
      </w:r>
      <w:r w:rsidR="008F30DD">
        <w:instrText xml:space="preserve"> SEQ Таблица \* ARABIC </w:instrText>
      </w:r>
      <w:r w:rsidR="008F30DD">
        <w:fldChar w:fldCharType="separate"/>
      </w:r>
      <w:r w:rsidR="00C26BC9">
        <w:rPr>
          <w:noProof/>
        </w:rPr>
        <w:t>12</w:t>
      </w:r>
      <w:r w:rsidR="008F30DD">
        <w:rPr>
          <w:noProof/>
        </w:rPr>
        <w:fldChar w:fldCharType="end"/>
      </w:r>
      <w:r w:rsidRPr="008D1EBC" w:rsidR="008D1EBC">
        <w:t xml:space="preserve"> </w:t>
      </w:r>
      <w:r w:rsidRPr="00870FE0" w:rsidR="008D1EBC">
        <w:t>Существующие и перспективные балансы производительности водоподготовительных установок и под</w:t>
      </w:r>
      <w:r w:rsidR="008D1EBC">
        <w:t>питки тепловой сети от котельной</w:t>
      </w:r>
    </w:p>
    <w:tbl>
      <w:tblPr>
        <w:tblW w:w="5000" w:type="pct"/>
        <w:tblBorders>
          <w:top w:val="single" w:sz="4" w:space="0" w:color="auto"/>
          <w:left w:val="single" w:sz="4" w:space="0" w:color="auto"/>
          <w:bottom w:val="single" w:sz="4" w:space="0" w:color="auto"/>
          <w:right w:val="single" w:sz="4" w:space="0" w:color="auto"/>
        </w:tblBorders>
        <w:tblLook w:val="0000"/>
      </w:tblPr>
      <w:tblGrid>
        <w:gridCol w:w="5428"/>
        <w:gridCol w:w="2077"/>
        <w:gridCol w:w="2472"/>
      </w:tblGrid>
      <w:tr w:rsidTr="008D1EBC">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2720" w:type="pct"/>
            <w:tcBorders>
              <w:top w:val="single" w:sz="4" w:space="0" w:color="auto"/>
              <w:bottom w:val="single" w:sz="4" w:space="0" w:color="auto"/>
              <w:right w:val="single" w:sz="4" w:space="0" w:color="auto"/>
            </w:tcBorders>
            <w:tcMar>
              <w:left w:w="28" w:type="dxa"/>
              <w:right w:w="28" w:type="dxa"/>
            </w:tcMar>
            <w:vAlign w:val="center"/>
          </w:tcPr>
          <w:p w:rsidR="00F357DE" w:rsidP="00C758AA">
            <w:pPr>
              <w:keepNext/>
              <w:ind w:firstLine="0"/>
              <w:jc w:val="center"/>
              <w:rPr>
                <w:b/>
                <w:sz w:val="20"/>
                <w:szCs w:val="20"/>
              </w:rPr>
            </w:pPr>
            <w:r>
              <w:rPr>
                <w:b/>
                <w:sz w:val="20"/>
                <w:szCs w:val="20"/>
              </w:rPr>
              <w:t>Параметр</w:t>
            </w:r>
          </w:p>
        </w:tc>
        <w:tc>
          <w:tcPr>
            <w:tcW w:w="104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357DE" w:rsidP="00C758AA">
            <w:pPr>
              <w:keepNext/>
              <w:ind w:firstLine="0"/>
              <w:jc w:val="center"/>
              <w:rPr>
                <w:b/>
                <w:sz w:val="20"/>
                <w:szCs w:val="20"/>
              </w:rPr>
            </w:pPr>
            <w:r>
              <w:rPr>
                <w:b/>
                <w:sz w:val="20"/>
                <w:szCs w:val="20"/>
              </w:rPr>
              <w:t>Единицы измерения</w:t>
            </w:r>
          </w:p>
        </w:tc>
        <w:tc>
          <w:tcPr>
            <w:tcW w:w="12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357DE" w:rsidRPr="00F357DE" w:rsidP="00C758AA">
            <w:pPr>
              <w:keepNext/>
              <w:ind w:firstLine="0"/>
              <w:jc w:val="center"/>
              <w:rPr>
                <w:b/>
                <w:sz w:val="20"/>
                <w:szCs w:val="20"/>
              </w:rPr>
            </w:pPr>
            <w:r w:rsidRPr="00F357DE">
              <w:rPr>
                <w:b/>
                <w:sz w:val="20"/>
                <w:szCs w:val="20"/>
              </w:rPr>
              <w:t>Котельная на биотопливе, Ленинградская обл., Подпорожский район пгт.Вознесенье, ул.Горная</w:t>
            </w:r>
            <w:r w:rsidR="00840E93">
              <w:rPr>
                <w:b/>
                <w:sz w:val="20"/>
                <w:szCs w:val="20"/>
              </w:rPr>
              <w:t>,</w:t>
            </w:r>
            <w:r w:rsidRPr="00F357DE">
              <w:rPr>
                <w:b/>
                <w:sz w:val="20"/>
                <w:szCs w:val="20"/>
              </w:rPr>
              <w:t xml:space="preserve"> д.30А</w:t>
            </w:r>
          </w:p>
        </w:tc>
      </w:tr>
      <w:tr w:rsidTr="008D1EBC">
        <w:tblPrEx>
          <w:tblW w:w="5000" w:type="pct"/>
          <w:tblLook w:val="0000"/>
        </w:tblPrEx>
        <w:trPr>
          <w:trHeight w:val="77"/>
        </w:trPr>
        <w:tc>
          <w:tcPr>
            <w:tcW w:w="2720" w:type="pct"/>
            <w:tcBorders>
              <w:top w:val="single" w:sz="4" w:space="0" w:color="auto"/>
              <w:bottom w:val="single" w:sz="4" w:space="0" w:color="auto"/>
              <w:right w:val="single" w:sz="4" w:space="0" w:color="auto"/>
            </w:tcBorders>
            <w:tcMar>
              <w:left w:w="28" w:type="dxa"/>
              <w:right w:w="28" w:type="dxa"/>
            </w:tcMar>
            <w:vAlign w:val="center"/>
          </w:tcPr>
          <w:p w:rsidR="00F357DE" w:rsidP="00C758AA">
            <w:pPr>
              <w:ind w:firstLine="0"/>
              <w:jc w:val="left"/>
              <w:rPr>
                <w:sz w:val="20"/>
                <w:szCs w:val="20"/>
              </w:rPr>
            </w:pPr>
            <w:r>
              <w:rPr>
                <w:sz w:val="20"/>
                <w:szCs w:val="20"/>
              </w:rPr>
              <w:t>Производительность ВПУ</w:t>
            </w:r>
          </w:p>
        </w:tc>
        <w:tc>
          <w:tcPr>
            <w:tcW w:w="104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357DE" w:rsidP="00C758AA">
            <w:pPr>
              <w:ind w:firstLine="0"/>
              <w:jc w:val="center"/>
              <w:rPr>
                <w:sz w:val="20"/>
                <w:szCs w:val="20"/>
              </w:rPr>
            </w:pPr>
            <w:r>
              <w:rPr>
                <w:sz w:val="20"/>
                <w:szCs w:val="20"/>
              </w:rPr>
              <w:t>т/ч</w:t>
            </w:r>
          </w:p>
        </w:tc>
        <w:tc>
          <w:tcPr>
            <w:tcW w:w="12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357DE" w:rsidP="00C758AA">
            <w:pPr>
              <w:ind w:firstLine="0"/>
              <w:jc w:val="center"/>
              <w:rPr>
                <w:sz w:val="20"/>
                <w:szCs w:val="20"/>
              </w:rPr>
            </w:pPr>
            <w:r>
              <w:rPr>
                <w:sz w:val="20"/>
                <w:szCs w:val="20"/>
              </w:rPr>
              <w:t>1,5</w:t>
            </w:r>
          </w:p>
        </w:tc>
      </w:tr>
      <w:tr w:rsidTr="008D1EBC">
        <w:tblPrEx>
          <w:tblW w:w="5000" w:type="pct"/>
          <w:tblLook w:val="0000"/>
        </w:tblPrEx>
        <w:tc>
          <w:tcPr>
            <w:tcW w:w="2720" w:type="pct"/>
            <w:tcBorders>
              <w:top w:val="single" w:sz="4" w:space="0" w:color="auto"/>
              <w:bottom w:val="single" w:sz="4" w:space="0" w:color="auto"/>
              <w:right w:val="single" w:sz="4" w:space="0" w:color="auto"/>
            </w:tcBorders>
            <w:tcMar>
              <w:left w:w="28" w:type="dxa"/>
              <w:right w:w="28" w:type="dxa"/>
            </w:tcMar>
            <w:vAlign w:val="center"/>
          </w:tcPr>
          <w:p w:rsidR="00F357DE" w:rsidP="00C758AA">
            <w:pPr>
              <w:ind w:firstLine="0"/>
              <w:jc w:val="left"/>
              <w:rPr>
                <w:sz w:val="20"/>
                <w:szCs w:val="20"/>
              </w:rPr>
            </w:pPr>
            <w:r>
              <w:rPr>
                <w:sz w:val="20"/>
                <w:szCs w:val="20"/>
              </w:rPr>
              <w:t>Срок службы</w:t>
            </w:r>
          </w:p>
        </w:tc>
        <w:tc>
          <w:tcPr>
            <w:tcW w:w="104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357DE" w:rsidP="00C758AA">
            <w:pPr>
              <w:ind w:firstLine="0"/>
              <w:jc w:val="center"/>
              <w:rPr>
                <w:sz w:val="20"/>
                <w:szCs w:val="20"/>
              </w:rPr>
            </w:pPr>
            <w:r>
              <w:rPr>
                <w:sz w:val="20"/>
                <w:szCs w:val="20"/>
              </w:rPr>
              <w:t>лет</w:t>
            </w:r>
          </w:p>
        </w:tc>
        <w:tc>
          <w:tcPr>
            <w:tcW w:w="12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357DE" w:rsidP="00C758AA">
            <w:pPr>
              <w:ind w:firstLine="0"/>
              <w:jc w:val="center"/>
              <w:rPr>
                <w:sz w:val="20"/>
                <w:szCs w:val="20"/>
              </w:rPr>
            </w:pPr>
            <w:r>
              <w:rPr>
                <w:sz w:val="20"/>
                <w:szCs w:val="20"/>
              </w:rPr>
              <w:t>1</w:t>
            </w:r>
          </w:p>
        </w:tc>
      </w:tr>
      <w:tr w:rsidTr="008D1EBC">
        <w:tblPrEx>
          <w:tblW w:w="5000" w:type="pct"/>
          <w:tblLook w:val="0000"/>
        </w:tblPrEx>
        <w:tc>
          <w:tcPr>
            <w:tcW w:w="2720" w:type="pct"/>
            <w:tcBorders>
              <w:top w:val="single" w:sz="4" w:space="0" w:color="auto"/>
              <w:bottom w:val="single" w:sz="4" w:space="0" w:color="auto"/>
              <w:right w:val="single" w:sz="4" w:space="0" w:color="auto"/>
            </w:tcBorders>
            <w:tcMar>
              <w:left w:w="28" w:type="dxa"/>
              <w:right w:w="28" w:type="dxa"/>
            </w:tcMar>
            <w:vAlign w:val="center"/>
          </w:tcPr>
          <w:p w:rsidR="00F357DE" w:rsidP="00C758AA">
            <w:pPr>
              <w:ind w:firstLine="0"/>
              <w:jc w:val="left"/>
              <w:rPr>
                <w:sz w:val="20"/>
                <w:szCs w:val="20"/>
              </w:rPr>
            </w:pPr>
            <w:r>
              <w:rPr>
                <w:sz w:val="20"/>
                <w:szCs w:val="20"/>
              </w:rPr>
              <w:t>Количество баков-аккумуляторов теплоносителя</w:t>
            </w:r>
          </w:p>
        </w:tc>
        <w:tc>
          <w:tcPr>
            <w:tcW w:w="104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357DE" w:rsidP="00C758AA">
            <w:pPr>
              <w:ind w:firstLine="0"/>
              <w:jc w:val="center"/>
              <w:rPr>
                <w:sz w:val="20"/>
                <w:szCs w:val="20"/>
              </w:rPr>
            </w:pPr>
            <w:r>
              <w:rPr>
                <w:sz w:val="20"/>
                <w:szCs w:val="20"/>
              </w:rPr>
              <w:t>ед.</w:t>
            </w:r>
          </w:p>
        </w:tc>
        <w:tc>
          <w:tcPr>
            <w:tcW w:w="12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357DE" w:rsidP="00C758AA">
            <w:pPr>
              <w:ind w:firstLine="0"/>
              <w:jc w:val="center"/>
              <w:rPr>
                <w:sz w:val="20"/>
                <w:szCs w:val="20"/>
              </w:rPr>
            </w:pPr>
            <w:r>
              <w:rPr>
                <w:sz w:val="20"/>
                <w:szCs w:val="20"/>
              </w:rPr>
              <w:t>1</w:t>
            </w:r>
          </w:p>
        </w:tc>
      </w:tr>
      <w:tr w:rsidTr="008D1EBC">
        <w:tblPrEx>
          <w:tblW w:w="5000" w:type="pct"/>
          <w:tblLook w:val="0000"/>
        </w:tblPrEx>
        <w:tc>
          <w:tcPr>
            <w:tcW w:w="2720" w:type="pct"/>
            <w:tcBorders>
              <w:top w:val="single" w:sz="4" w:space="0" w:color="auto"/>
              <w:bottom w:val="single" w:sz="4" w:space="0" w:color="auto"/>
              <w:right w:val="single" w:sz="4" w:space="0" w:color="auto"/>
            </w:tcBorders>
            <w:tcMar>
              <w:left w:w="28" w:type="dxa"/>
              <w:right w:w="28" w:type="dxa"/>
            </w:tcMar>
            <w:vAlign w:val="center"/>
          </w:tcPr>
          <w:p w:rsidR="00F357DE" w:rsidP="00C758AA">
            <w:pPr>
              <w:ind w:firstLine="0"/>
              <w:jc w:val="left"/>
              <w:rPr>
                <w:sz w:val="20"/>
                <w:szCs w:val="20"/>
              </w:rPr>
            </w:pPr>
            <w:r>
              <w:rPr>
                <w:sz w:val="20"/>
                <w:szCs w:val="20"/>
              </w:rPr>
              <w:t>Общая емкость баков-аккумуляторов</w:t>
            </w:r>
          </w:p>
        </w:tc>
        <w:tc>
          <w:tcPr>
            <w:tcW w:w="104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357DE" w:rsidP="00C758AA">
            <w:pPr>
              <w:ind w:firstLine="0"/>
              <w:jc w:val="center"/>
              <w:rPr>
                <w:sz w:val="20"/>
                <w:szCs w:val="20"/>
                <w:vertAlign w:val="superscript"/>
              </w:rPr>
            </w:pPr>
            <w:r>
              <w:rPr>
                <w:sz w:val="20"/>
                <w:szCs w:val="20"/>
              </w:rPr>
              <w:t>м</w:t>
            </w:r>
            <w:r>
              <w:rPr>
                <w:sz w:val="20"/>
                <w:szCs w:val="20"/>
                <w:vertAlign w:val="superscript"/>
              </w:rPr>
              <w:t>3</w:t>
            </w:r>
          </w:p>
        </w:tc>
        <w:tc>
          <w:tcPr>
            <w:tcW w:w="12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357DE" w:rsidP="00C758AA">
            <w:pPr>
              <w:ind w:firstLine="0"/>
              <w:jc w:val="center"/>
              <w:rPr>
                <w:sz w:val="20"/>
                <w:szCs w:val="20"/>
              </w:rPr>
            </w:pPr>
            <w:r>
              <w:rPr>
                <w:sz w:val="20"/>
                <w:szCs w:val="20"/>
              </w:rPr>
              <w:t>3</w:t>
            </w:r>
          </w:p>
        </w:tc>
      </w:tr>
      <w:tr w:rsidTr="008D1EBC">
        <w:tblPrEx>
          <w:tblW w:w="5000" w:type="pct"/>
          <w:tblLook w:val="0000"/>
        </w:tblPrEx>
        <w:tc>
          <w:tcPr>
            <w:tcW w:w="2720" w:type="pct"/>
            <w:tcBorders>
              <w:top w:val="single" w:sz="4" w:space="0" w:color="auto"/>
              <w:bottom w:val="single" w:sz="4" w:space="0" w:color="auto"/>
              <w:right w:val="single" w:sz="4" w:space="0" w:color="auto"/>
            </w:tcBorders>
            <w:tcMar>
              <w:left w:w="28" w:type="dxa"/>
              <w:right w:w="28" w:type="dxa"/>
            </w:tcMar>
            <w:vAlign w:val="center"/>
          </w:tcPr>
          <w:p w:rsidR="00F357DE" w:rsidP="00C758AA">
            <w:pPr>
              <w:ind w:firstLine="0"/>
              <w:jc w:val="left"/>
              <w:rPr>
                <w:sz w:val="20"/>
                <w:szCs w:val="20"/>
              </w:rPr>
            </w:pPr>
            <w:r>
              <w:rPr>
                <w:sz w:val="20"/>
                <w:szCs w:val="20"/>
              </w:rPr>
              <w:t>Расчетный часовой расход для подпитки системы теплоснабжения</w:t>
            </w:r>
          </w:p>
        </w:tc>
        <w:tc>
          <w:tcPr>
            <w:tcW w:w="104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357DE" w:rsidP="00C758AA">
            <w:pPr>
              <w:ind w:firstLine="0"/>
              <w:jc w:val="center"/>
              <w:rPr>
                <w:sz w:val="20"/>
                <w:szCs w:val="20"/>
              </w:rPr>
            </w:pPr>
            <w:r>
              <w:rPr>
                <w:sz w:val="20"/>
                <w:szCs w:val="20"/>
              </w:rPr>
              <w:t>т/ч</w:t>
            </w:r>
          </w:p>
        </w:tc>
        <w:tc>
          <w:tcPr>
            <w:tcW w:w="12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357DE" w:rsidP="00C758AA">
            <w:pPr>
              <w:ind w:firstLine="0"/>
              <w:jc w:val="center"/>
              <w:rPr>
                <w:sz w:val="20"/>
                <w:szCs w:val="20"/>
              </w:rPr>
            </w:pPr>
            <w:r>
              <w:rPr>
                <w:sz w:val="20"/>
                <w:szCs w:val="20"/>
              </w:rPr>
              <w:t>0,68</w:t>
            </w:r>
          </w:p>
        </w:tc>
      </w:tr>
      <w:tr w:rsidTr="008D1EBC">
        <w:tblPrEx>
          <w:tblW w:w="5000" w:type="pct"/>
          <w:tblLook w:val="0000"/>
        </w:tblPrEx>
        <w:tc>
          <w:tcPr>
            <w:tcW w:w="2720" w:type="pct"/>
            <w:tcBorders>
              <w:top w:val="single" w:sz="4" w:space="0" w:color="auto"/>
              <w:bottom w:val="single" w:sz="4" w:space="0" w:color="auto"/>
              <w:right w:val="single" w:sz="4" w:space="0" w:color="auto"/>
            </w:tcBorders>
            <w:tcMar>
              <w:left w:w="28" w:type="dxa"/>
              <w:right w:w="28" w:type="dxa"/>
            </w:tcMar>
            <w:vAlign w:val="center"/>
          </w:tcPr>
          <w:p w:rsidR="00F357DE" w:rsidP="00C758AA">
            <w:pPr>
              <w:ind w:firstLine="0"/>
              <w:jc w:val="left"/>
              <w:rPr>
                <w:sz w:val="20"/>
                <w:szCs w:val="20"/>
              </w:rPr>
            </w:pPr>
            <w:r>
              <w:rPr>
                <w:sz w:val="20"/>
                <w:szCs w:val="20"/>
              </w:rPr>
              <w:t>Всего подпитка тепловой сети, в том числе:</w:t>
            </w:r>
          </w:p>
        </w:tc>
        <w:tc>
          <w:tcPr>
            <w:tcW w:w="104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357DE" w:rsidP="00C758AA">
            <w:pPr>
              <w:ind w:firstLine="0"/>
              <w:jc w:val="center"/>
              <w:rPr>
                <w:sz w:val="20"/>
                <w:szCs w:val="20"/>
              </w:rPr>
            </w:pPr>
            <w:r>
              <w:rPr>
                <w:sz w:val="20"/>
                <w:szCs w:val="20"/>
              </w:rPr>
              <w:t>т/ч</w:t>
            </w:r>
          </w:p>
        </w:tc>
        <w:tc>
          <w:tcPr>
            <w:tcW w:w="12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357DE" w:rsidP="00C758AA">
            <w:pPr>
              <w:ind w:firstLine="0"/>
              <w:jc w:val="center"/>
              <w:rPr>
                <w:sz w:val="20"/>
                <w:szCs w:val="20"/>
              </w:rPr>
            </w:pPr>
          </w:p>
        </w:tc>
      </w:tr>
      <w:tr w:rsidTr="008D1EBC">
        <w:tblPrEx>
          <w:tblW w:w="5000" w:type="pct"/>
          <w:tblLook w:val="0000"/>
        </w:tblPrEx>
        <w:tc>
          <w:tcPr>
            <w:tcW w:w="2720" w:type="pct"/>
            <w:tcBorders>
              <w:top w:val="single" w:sz="4" w:space="0" w:color="auto"/>
              <w:bottom w:val="single" w:sz="4" w:space="0" w:color="auto"/>
              <w:right w:val="single" w:sz="4" w:space="0" w:color="auto"/>
            </w:tcBorders>
            <w:tcMar>
              <w:left w:w="28" w:type="dxa"/>
              <w:right w:w="28" w:type="dxa"/>
            </w:tcMar>
            <w:vAlign w:val="center"/>
          </w:tcPr>
          <w:p w:rsidR="00F357DE" w:rsidP="00C758AA">
            <w:pPr>
              <w:ind w:firstLine="0"/>
              <w:jc w:val="left"/>
              <w:rPr>
                <w:sz w:val="20"/>
                <w:szCs w:val="20"/>
              </w:rPr>
            </w:pPr>
            <w:r>
              <w:rPr>
                <w:sz w:val="20"/>
                <w:szCs w:val="20"/>
              </w:rPr>
              <w:t>нормативные утечки теплоносителя</w:t>
            </w:r>
          </w:p>
        </w:tc>
        <w:tc>
          <w:tcPr>
            <w:tcW w:w="104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357DE" w:rsidP="00C758AA">
            <w:pPr>
              <w:ind w:firstLine="0"/>
              <w:jc w:val="center"/>
              <w:rPr>
                <w:sz w:val="20"/>
                <w:szCs w:val="20"/>
              </w:rPr>
            </w:pPr>
            <w:r>
              <w:rPr>
                <w:sz w:val="20"/>
                <w:szCs w:val="20"/>
              </w:rPr>
              <w:t>т/ч</w:t>
            </w:r>
          </w:p>
        </w:tc>
        <w:tc>
          <w:tcPr>
            <w:tcW w:w="12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357DE" w:rsidP="00C758AA">
            <w:pPr>
              <w:ind w:firstLine="0"/>
              <w:jc w:val="center"/>
              <w:rPr>
                <w:sz w:val="20"/>
                <w:szCs w:val="20"/>
              </w:rPr>
            </w:pPr>
            <w:r>
              <w:rPr>
                <w:sz w:val="20"/>
                <w:szCs w:val="20"/>
              </w:rPr>
              <w:t>-</w:t>
            </w:r>
          </w:p>
        </w:tc>
      </w:tr>
      <w:tr w:rsidTr="008D1EBC">
        <w:tblPrEx>
          <w:tblW w:w="5000" w:type="pct"/>
          <w:tblLook w:val="0000"/>
        </w:tblPrEx>
        <w:tc>
          <w:tcPr>
            <w:tcW w:w="2720" w:type="pct"/>
            <w:tcBorders>
              <w:top w:val="single" w:sz="4" w:space="0" w:color="auto"/>
              <w:bottom w:val="single" w:sz="4" w:space="0" w:color="auto"/>
              <w:right w:val="single" w:sz="4" w:space="0" w:color="auto"/>
            </w:tcBorders>
            <w:tcMar>
              <w:left w:w="28" w:type="dxa"/>
              <w:right w:w="28" w:type="dxa"/>
            </w:tcMar>
            <w:vAlign w:val="center"/>
          </w:tcPr>
          <w:p w:rsidR="00F357DE" w:rsidP="00C758AA">
            <w:pPr>
              <w:ind w:firstLine="0"/>
              <w:jc w:val="left"/>
              <w:rPr>
                <w:sz w:val="20"/>
                <w:szCs w:val="20"/>
              </w:rPr>
            </w:pPr>
            <w:r>
              <w:rPr>
                <w:sz w:val="20"/>
                <w:szCs w:val="20"/>
              </w:rPr>
              <w:t>сверхнормативные утечки теплоносителя</w:t>
            </w:r>
          </w:p>
        </w:tc>
        <w:tc>
          <w:tcPr>
            <w:tcW w:w="104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357DE" w:rsidP="00C758AA">
            <w:pPr>
              <w:ind w:firstLine="0"/>
              <w:jc w:val="center"/>
              <w:rPr>
                <w:sz w:val="20"/>
                <w:szCs w:val="20"/>
              </w:rPr>
            </w:pPr>
            <w:r>
              <w:rPr>
                <w:sz w:val="20"/>
                <w:szCs w:val="20"/>
              </w:rPr>
              <w:t>т/ч</w:t>
            </w:r>
          </w:p>
        </w:tc>
        <w:tc>
          <w:tcPr>
            <w:tcW w:w="12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357DE" w:rsidP="00C758AA">
            <w:pPr>
              <w:ind w:firstLine="0"/>
              <w:jc w:val="center"/>
              <w:rPr>
                <w:sz w:val="20"/>
                <w:szCs w:val="20"/>
              </w:rPr>
            </w:pPr>
            <w:r>
              <w:rPr>
                <w:sz w:val="20"/>
                <w:szCs w:val="20"/>
              </w:rPr>
              <w:t>-</w:t>
            </w:r>
          </w:p>
        </w:tc>
      </w:tr>
      <w:tr w:rsidTr="008D1EBC">
        <w:tblPrEx>
          <w:tblW w:w="5000" w:type="pct"/>
          <w:tblLook w:val="0000"/>
        </w:tblPrEx>
        <w:tc>
          <w:tcPr>
            <w:tcW w:w="2720" w:type="pct"/>
            <w:tcBorders>
              <w:top w:val="single" w:sz="4" w:space="0" w:color="auto"/>
              <w:bottom w:val="single" w:sz="4" w:space="0" w:color="auto"/>
              <w:right w:val="single" w:sz="4" w:space="0" w:color="auto"/>
            </w:tcBorders>
            <w:tcMar>
              <w:left w:w="28" w:type="dxa"/>
              <w:right w:w="28" w:type="dxa"/>
            </w:tcMar>
            <w:vAlign w:val="center"/>
          </w:tcPr>
          <w:p w:rsidR="00F357DE" w:rsidP="00C758AA">
            <w:pPr>
              <w:ind w:firstLine="0"/>
              <w:jc w:val="left"/>
              <w:rPr>
                <w:sz w:val="20"/>
                <w:szCs w:val="20"/>
              </w:rPr>
            </w:pPr>
            <w:r>
              <w:rPr>
                <w:sz w:val="20"/>
                <w:szCs w:val="20"/>
              </w:rPr>
              <w:t>Отпуск теплоносителя из тепловых сетей на цели ГВС</w:t>
            </w:r>
          </w:p>
        </w:tc>
        <w:tc>
          <w:tcPr>
            <w:tcW w:w="104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357DE" w:rsidP="00C758AA">
            <w:pPr>
              <w:ind w:firstLine="0"/>
              <w:jc w:val="center"/>
              <w:rPr>
                <w:sz w:val="20"/>
                <w:szCs w:val="20"/>
              </w:rPr>
            </w:pPr>
            <w:r>
              <w:rPr>
                <w:sz w:val="20"/>
                <w:szCs w:val="20"/>
              </w:rPr>
              <w:t>т/ч</w:t>
            </w:r>
          </w:p>
        </w:tc>
        <w:tc>
          <w:tcPr>
            <w:tcW w:w="12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357DE" w:rsidP="00C758AA">
            <w:pPr>
              <w:ind w:firstLine="0"/>
              <w:jc w:val="center"/>
              <w:rPr>
                <w:sz w:val="20"/>
                <w:szCs w:val="20"/>
              </w:rPr>
            </w:pPr>
            <w:r>
              <w:rPr>
                <w:sz w:val="20"/>
                <w:szCs w:val="20"/>
              </w:rPr>
              <w:t>1,14</w:t>
            </w:r>
          </w:p>
        </w:tc>
      </w:tr>
      <w:tr w:rsidTr="008D1EBC">
        <w:tblPrEx>
          <w:tblW w:w="5000" w:type="pct"/>
          <w:tblLook w:val="0000"/>
        </w:tblPrEx>
        <w:tc>
          <w:tcPr>
            <w:tcW w:w="2720" w:type="pct"/>
            <w:tcBorders>
              <w:top w:val="single" w:sz="4" w:space="0" w:color="auto"/>
              <w:bottom w:val="single" w:sz="4" w:space="0" w:color="auto"/>
              <w:right w:val="single" w:sz="4" w:space="0" w:color="auto"/>
            </w:tcBorders>
            <w:tcMar>
              <w:left w:w="28" w:type="dxa"/>
              <w:right w:w="28" w:type="dxa"/>
            </w:tcMar>
            <w:vAlign w:val="center"/>
          </w:tcPr>
          <w:p w:rsidR="00F357DE" w:rsidP="00C758AA">
            <w:pPr>
              <w:ind w:firstLine="0"/>
              <w:jc w:val="left"/>
              <w:rPr>
                <w:sz w:val="20"/>
                <w:szCs w:val="20"/>
              </w:rPr>
            </w:pPr>
            <w:r>
              <w:rPr>
                <w:sz w:val="20"/>
                <w:szCs w:val="20"/>
              </w:rPr>
              <w:t>Объем аварийной подпитки (химически не обработанной и не деаэрированной водой)</w:t>
            </w:r>
          </w:p>
        </w:tc>
        <w:tc>
          <w:tcPr>
            <w:tcW w:w="104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357DE" w:rsidP="00C758AA">
            <w:pPr>
              <w:ind w:firstLine="0"/>
              <w:jc w:val="center"/>
              <w:rPr>
                <w:sz w:val="20"/>
                <w:szCs w:val="20"/>
              </w:rPr>
            </w:pPr>
            <w:r>
              <w:rPr>
                <w:sz w:val="20"/>
                <w:szCs w:val="20"/>
              </w:rPr>
              <w:t>т/ч</w:t>
            </w:r>
          </w:p>
        </w:tc>
        <w:tc>
          <w:tcPr>
            <w:tcW w:w="12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357DE" w:rsidP="00C758AA">
            <w:pPr>
              <w:ind w:firstLine="0"/>
              <w:jc w:val="center"/>
              <w:rPr>
                <w:sz w:val="20"/>
                <w:szCs w:val="20"/>
              </w:rPr>
            </w:pPr>
            <w:r>
              <w:rPr>
                <w:sz w:val="20"/>
                <w:szCs w:val="20"/>
              </w:rPr>
              <w:t>-</w:t>
            </w:r>
          </w:p>
        </w:tc>
      </w:tr>
      <w:tr w:rsidTr="008D1EBC">
        <w:tblPrEx>
          <w:tblW w:w="5000" w:type="pct"/>
          <w:tblLook w:val="0000"/>
        </w:tblPrEx>
        <w:tc>
          <w:tcPr>
            <w:tcW w:w="2720" w:type="pct"/>
            <w:tcBorders>
              <w:top w:val="single" w:sz="4" w:space="0" w:color="auto"/>
              <w:bottom w:val="single" w:sz="4" w:space="0" w:color="auto"/>
              <w:right w:val="single" w:sz="4" w:space="0" w:color="auto"/>
            </w:tcBorders>
            <w:tcMar>
              <w:left w:w="28" w:type="dxa"/>
              <w:right w:w="28" w:type="dxa"/>
            </w:tcMar>
            <w:vAlign w:val="center"/>
          </w:tcPr>
          <w:p w:rsidR="00F357DE" w:rsidP="00C758AA">
            <w:pPr>
              <w:ind w:firstLine="0"/>
              <w:jc w:val="left"/>
              <w:rPr>
                <w:sz w:val="20"/>
                <w:szCs w:val="20"/>
              </w:rPr>
            </w:pPr>
            <w:r>
              <w:rPr>
                <w:sz w:val="20"/>
                <w:szCs w:val="20"/>
              </w:rPr>
              <w:t>Резерв (+) / дефицит (-) ВПУ</w:t>
            </w:r>
          </w:p>
        </w:tc>
        <w:tc>
          <w:tcPr>
            <w:tcW w:w="104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357DE" w:rsidP="00C758AA">
            <w:pPr>
              <w:ind w:firstLine="0"/>
              <w:jc w:val="center"/>
              <w:rPr>
                <w:sz w:val="20"/>
                <w:szCs w:val="20"/>
              </w:rPr>
            </w:pPr>
            <w:r>
              <w:rPr>
                <w:sz w:val="20"/>
                <w:szCs w:val="20"/>
              </w:rPr>
              <w:t>т/ч</w:t>
            </w:r>
          </w:p>
        </w:tc>
        <w:tc>
          <w:tcPr>
            <w:tcW w:w="12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357DE" w:rsidP="00C758AA">
            <w:pPr>
              <w:ind w:firstLine="0"/>
              <w:jc w:val="center"/>
              <w:rPr>
                <w:sz w:val="20"/>
                <w:szCs w:val="20"/>
              </w:rPr>
            </w:pPr>
          </w:p>
        </w:tc>
      </w:tr>
      <w:tr w:rsidTr="008D1EBC">
        <w:tblPrEx>
          <w:tblW w:w="5000" w:type="pct"/>
          <w:tblLook w:val="0000"/>
        </w:tblPrEx>
        <w:tc>
          <w:tcPr>
            <w:tcW w:w="2720" w:type="pct"/>
            <w:tcBorders>
              <w:top w:val="single" w:sz="4" w:space="0" w:color="auto"/>
              <w:bottom w:val="single" w:sz="4" w:space="0" w:color="auto"/>
              <w:right w:val="single" w:sz="4" w:space="0" w:color="auto"/>
            </w:tcBorders>
            <w:tcMar>
              <w:left w:w="28" w:type="dxa"/>
              <w:right w:w="28" w:type="dxa"/>
            </w:tcMar>
            <w:vAlign w:val="center"/>
          </w:tcPr>
          <w:p w:rsidR="00F357DE" w:rsidP="00C758AA">
            <w:pPr>
              <w:ind w:firstLine="0"/>
              <w:jc w:val="left"/>
              <w:rPr>
                <w:sz w:val="20"/>
                <w:szCs w:val="20"/>
              </w:rPr>
            </w:pPr>
            <w:r>
              <w:rPr>
                <w:sz w:val="20"/>
                <w:szCs w:val="20"/>
              </w:rPr>
              <w:t>Доля резерва</w:t>
            </w:r>
          </w:p>
        </w:tc>
        <w:tc>
          <w:tcPr>
            <w:tcW w:w="104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357DE" w:rsidP="00C758AA">
            <w:pPr>
              <w:ind w:firstLine="0"/>
              <w:jc w:val="center"/>
              <w:rPr>
                <w:sz w:val="20"/>
                <w:szCs w:val="20"/>
              </w:rPr>
            </w:pPr>
            <w:r>
              <w:rPr>
                <w:sz w:val="20"/>
                <w:szCs w:val="20"/>
              </w:rPr>
              <w:t>%</w:t>
            </w:r>
          </w:p>
        </w:tc>
        <w:tc>
          <w:tcPr>
            <w:tcW w:w="12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357DE" w:rsidP="00C758AA">
            <w:pPr>
              <w:ind w:firstLine="0"/>
              <w:jc w:val="center"/>
              <w:rPr>
                <w:sz w:val="20"/>
                <w:szCs w:val="20"/>
              </w:rPr>
            </w:pPr>
          </w:p>
        </w:tc>
      </w:tr>
    </w:tbl>
    <w:p w:rsidR="009E0D20" w:rsidRPr="00962E42" w:rsidP="009E0D20">
      <w:pPr>
        <w:pStyle w:val="S"/>
        <w:spacing w:line="240" w:lineRule="auto"/>
        <w:rPr>
          <w:highlight w:val="yellow"/>
        </w:rPr>
      </w:pPr>
    </w:p>
    <w:p w:rsidR="00627DBC" w:rsidRPr="0099776B" w:rsidP="00FF69AA">
      <w:pPr>
        <w:pStyle w:val="Heading3"/>
      </w:pPr>
      <w:bookmarkStart w:id="50" w:name="_Toc8045677"/>
      <w:bookmarkStart w:id="51" w:name="_Toc225106636"/>
      <w:bookmarkStart w:id="52" w:name="sub_46"/>
      <w:bookmarkEnd w:id="49"/>
      <w:r w:rsidRPr="0099776B">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50"/>
      <w:bookmarkEnd w:id="51"/>
    </w:p>
    <w:p w:rsidR="006077AF" w:rsidRPr="0099776B" w:rsidP="006077AF">
      <w:bookmarkStart w:id="53" w:name="_Toc8045678"/>
      <w:bookmarkStart w:id="54" w:name="sub_18"/>
      <w:bookmarkEnd w:id="46"/>
      <w:bookmarkEnd w:id="52"/>
      <w:r w:rsidRPr="0099776B">
        <w:t>Согласно п. 6.22.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rsidR="00627DBC" w:rsidRPr="00E008AF" w:rsidP="00FF69AA">
      <w:pPr>
        <w:pStyle w:val="Heading1"/>
      </w:pPr>
      <w:bookmarkStart w:id="55" w:name="_Toc225106637"/>
      <w:r w:rsidRPr="00E008AF">
        <w:t>РАЗДЕЛ 4 "ОСНОВНЫЕ ПОЛОЖЕНИЯ МАСТЕР-ПЛАНА РАЗВИТИЯ СИСТЕМ ТЕПЛОСНАБЖЕНИЯ ПОСЕЛЕНИЯ"</w:t>
      </w:r>
      <w:bookmarkEnd w:id="53"/>
      <w:bookmarkEnd w:id="55"/>
    </w:p>
    <w:p w:rsidR="00627DBC" w:rsidRPr="00E008AF" w:rsidP="00FF69AA">
      <w:pPr>
        <w:pStyle w:val="Heading3"/>
      </w:pPr>
      <w:bookmarkStart w:id="56" w:name="_Toc8045679"/>
      <w:bookmarkStart w:id="57" w:name="_Toc225106638"/>
      <w:bookmarkStart w:id="58" w:name="sub_48"/>
      <w:r w:rsidRPr="00E008AF">
        <w:t xml:space="preserve">а) описание сценариев развития теплоснабжения </w:t>
      </w:r>
      <w:bookmarkEnd w:id="56"/>
      <w:r w:rsidRPr="00E008AF" w:rsidR="00AB113B">
        <w:t>поселения</w:t>
      </w:r>
      <w:bookmarkEnd w:id="57"/>
    </w:p>
    <w:p w:rsidR="00FC75CA" w:rsidRPr="00E008AF" w:rsidP="00FC75CA">
      <w:bookmarkStart w:id="59" w:name="_Toc8045680"/>
      <w:bookmarkStart w:id="60" w:name="sub_49"/>
      <w:bookmarkEnd w:id="58"/>
      <w:r w:rsidRPr="00E008AF">
        <w:t>В Мастер-плане сформировано 2 варианта развития системы теплоснабжения</w:t>
      </w:r>
      <w:r w:rsidR="005B4DB8">
        <w:t xml:space="preserve"> </w:t>
      </w:r>
      <w:r w:rsidR="00C758AA">
        <w:t>Вознесенского городского</w:t>
      </w:r>
      <w:r w:rsidR="005B4DB8">
        <w:t xml:space="preserve"> поселения</w:t>
      </w:r>
      <w:r w:rsidRPr="00E008AF">
        <w:t xml:space="preserve">. </w:t>
      </w:r>
    </w:p>
    <w:p w:rsidR="00FC75CA" w:rsidRPr="00E008AF" w:rsidP="00FC75CA">
      <w:r w:rsidRPr="00E008AF">
        <w:rPr>
          <w:u w:val="single"/>
        </w:rPr>
        <w:t>Вариант 1</w:t>
      </w:r>
      <w:r w:rsidRPr="00E008AF">
        <w:t xml:space="preserve"> предполагает сохранение существующей системы теплоснабжения с плановой реконструкцией источников теплоснабжения по мере износа, либо неисправного состояния основного и вспомогательного оборудования в процессе эксплуатации. Развитие тепловых сетей выполняется только для подключения новых абонентов, а также ремонт и замена существующих. </w:t>
      </w:r>
    </w:p>
    <w:p w:rsidR="00FC75CA" w:rsidRPr="00E008AF" w:rsidP="00FC75CA">
      <w:r w:rsidRPr="00E008AF">
        <w:t xml:space="preserve">Предпосылкой для разработки Варианта 1 послужили Требования к схемам теплоснабжения (Постановление Правительства Российской Федерации № 154 от 22 февраля 2012 г). </w:t>
      </w:r>
    </w:p>
    <w:p w:rsidR="00FC75CA" w:rsidRPr="00E008AF" w:rsidP="00FC75CA">
      <w:r w:rsidRPr="00E008AF">
        <w:t xml:space="preserve">Это сохранит существующую выработку тепловой энергии с возможностью подключения новых потребителей. </w:t>
      </w:r>
    </w:p>
    <w:p w:rsidR="00FC75CA" w:rsidRPr="00C758AA" w:rsidP="00C758AA">
      <w:pPr>
        <w:rPr>
          <w:color w:val="000000"/>
        </w:rPr>
      </w:pPr>
      <w:r w:rsidRPr="00E008AF">
        <w:rPr>
          <w:u w:val="single"/>
        </w:rPr>
        <w:t>Вариант 2</w:t>
      </w:r>
      <w:r w:rsidRPr="00E008AF">
        <w:t xml:space="preserve"> предполагает</w:t>
      </w:r>
      <w:r w:rsidR="00C758AA">
        <w:t xml:space="preserve"> </w:t>
      </w:r>
      <w:r w:rsidRPr="00273F08" w:rsidR="00C758AA">
        <w:rPr>
          <w:color w:val="000000"/>
        </w:rPr>
        <w:t>строительство новых теплоисточников теплоснабжения на взамен существующих выработавших свой ресурс.</w:t>
      </w:r>
    </w:p>
    <w:p w:rsidR="00627DBC" w:rsidRPr="004E459E" w:rsidP="00FF69AA">
      <w:pPr>
        <w:pStyle w:val="Heading3"/>
      </w:pPr>
      <w:bookmarkStart w:id="61" w:name="_Toc225106639"/>
      <w:r w:rsidRPr="004E459E">
        <w:t xml:space="preserve">б) обоснование выбора приоритетного сценария развития теплоснабжения </w:t>
      </w:r>
      <w:bookmarkEnd w:id="59"/>
      <w:r w:rsidRPr="004E459E" w:rsidR="00AB113B">
        <w:t>поселения</w:t>
      </w:r>
      <w:bookmarkEnd w:id="61"/>
    </w:p>
    <w:p w:rsidR="00FC75CA" w:rsidRPr="004E459E" w:rsidP="00FC75CA">
      <w:bookmarkStart w:id="62" w:name="_Toc8045681"/>
      <w:bookmarkStart w:id="63" w:name="sub_19"/>
      <w:bookmarkEnd w:id="54"/>
      <w:bookmarkEnd w:id="60"/>
      <w:r w:rsidRPr="004E459E">
        <w:t xml:space="preserve">Вариант 1. Данный вариант развития системы теплоснабжения на территории </w:t>
      </w:r>
      <w:r w:rsidR="00C758AA">
        <w:t>Вознесенского городского</w:t>
      </w:r>
      <w:r w:rsidR="00944F83">
        <w:t xml:space="preserve"> поселения</w:t>
      </w:r>
      <w:r w:rsidRPr="004E459E">
        <w:t xml:space="preserve"> предлагает сравнительно небольшие капиталовложения с небольшим сроком окупаемости, что не сильно повлияет на увеличение динамики роста тарифов на тепловую энергию. </w:t>
      </w:r>
    </w:p>
    <w:p w:rsidR="00C758AA" w:rsidRPr="00273F08" w:rsidP="00C758AA">
      <w:pPr>
        <w:rPr>
          <w:color w:val="000000"/>
        </w:rPr>
      </w:pPr>
      <w:r w:rsidRPr="004E459E">
        <w:t xml:space="preserve">Вариант 2. </w:t>
      </w:r>
      <w:r w:rsidRPr="00273F08">
        <w:rPr>
          <w:color w:val="000000"/>
        </w:rPr>
        <w:t xml:space="preserve">Данный вариант развития системы теплоснабжения на территории </w:t>
      </w:r>
      <w:r w:rsidR="00F357DE">
        <w:rPr>
          <w:color w:val="000000"/>
        </w:rPr>
        <w:t xml:space="preserve">городского поселения </w:t>
      </w:r>
      <w:r w:rsidRPr="00273F08">
        <w:rPr>
          <w:color w:val="000000"/>
        </w:rPr>
        <w:t>предлагает более современное развитие, но для выполнения требуются большие капиталовложения с длительным сроком окупаемости. Учитывая малый объем выработки тепловой энергии и длительный срок окупаемости, данный вариант развития экономически не целесообразен.</w:t>
      </w:r>
    </w:p>
    <w:p w:rsidR="00C758AA" w:rsidRPr="00273F08" w:rsidP="00C758AA">
      <w:pPr>
        <w:rPr>
          <w:color w:val="000000"/>
        </w:rPr>
      </w:pPr>
      <w:r w:rsidRPr="00273F08">
        <w:rPr>
          <w:color w:val="000000"/>
        </w:rPr>
        <w:t>В качестве приоритетного варианта перспективного развития выбран вариант 1.</w:t>
      </w:r>
    </w:p>
    <w:p w:rsidR="00FC75CA" w:rsidRPr="00962E42" w:rsidP="00C758AA">
      <w:pPr>
        <w:rPr>
          <w:highlight w:val="yellow"/>
        </w:rPr>
      </w:pPr>
    </w:p>
    <w:p w:rsidR="00627DBC" w:rsidRPr="008A765B" w:rsidP="00FF69AA">
      <w:pPr>
        <w:pStyle w:val="Heading1"/>
      </w:pPr>
      <w:bookmarkStart w:id="64" w:name="_Toc225106640"/>
      <w:r w:rsidRPr="008A765B">
        <w:t>РАЗДЕЛ 5 "</w:t>
      </w:r>
      <w:r w:rsidRPr="008A765B">
        <w:t>ПРЕДЛОЖЕНИЯ ПО СТРОИТЕЛЬСТВУ, РЕКОНСТРУКЦИИ, ТЕХНИЧЕСКОМУ ПЕРЕВООРУЖЕНИЮ И (ИЛИ) МОДЕРНИЗАЦИИ ИСТОЧНИКОВ ТЕП</w:t>
      </w:r>
      <w:r w:rsidRPr="008A765B">
        <w:t>ЛОВОЙ ЭНЕРГИИ</w:t>
      </w:r>
      <w:r w:rsidRPr="008A765B">
        <w:t>"</w:t>
      </w:r>
      <w:bookmarkEnd w:id="62"/>
      <w:bookmarkEnd w:id="64"/>
    </w:p>
    <w:p w:rsidR="00627DBC" w:rsidRPr="008A765B" w:rsidP="00FF69AA">
      <w:pPr>
        <w:pStyle w:val="Heading3"/>
      </w:pPr>
      <w:bookmarkStart w:id="65" w:name="_Toc8045682"/>
      <w:bookmarkStart w:id="66" w:name="_Toc225106641"/>
      <w:bookmarkStart w:id="67" w:name="sub_58"/>
      <w:r w:rsidRPr="008A765B">
        <w:t xml:space="preserve">а) предложения по строительству источников тепловой энергии, обеспечивающих перспективную тепловую нагрузку на осваиваемых территориях </w:t>
      </w:r>
      <w:r w:rsidRPr="008A765B" w:rsidR="00AB113B">
        <w:t>поселения</w:t>
      </w:r>
      <w:r w:rsidRPr="008A765B">
        <w:t>,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65"/>
      <w:bookmarkEnd w:id="66"/>
    </w:p>
    <w:p w:rsidR="00FC75CA" w:rsidRPr="008A765B" w:rsidP="00FC75CA">
      <w:bookmarkStart w:id="68" w:name="_Toc8045683"/>
      <w:bookmarkStart w:id="69" w:name="sub_59"/>
      <w:bookmarkEnd w:id="67"/>
      <w:r w:rsidRPr="008A765B">
        <w:t>Предложения по строительству источников тепловой энергии, обеспечивающих перспективную тепловую нагрузку на осваиваемых территориях поселения,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 отсутствуют.</w:t>
      </w:r>
    </w:p>
    <w:p w:rsidR="00627DBC" w:rsidRPr="008A765B" w:rsidP="00FF69AA">
      <w:pPr>
        <w:pStyle w:val="Heading3"/>
      </w:pPr>
      <w:bookmarkStart w:id="70" w:name="_Toc225106642"/>
      <w:r w:rsidRPr="008A765B">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68"/>
      <w:bookmarkEnd w:id="70"/>
    </w:p>
    <w:p w:rsidR="00E86CC9" w:rsidRPr="008A765B" w:rsidP="00E86CC9">
      <w:r w:rsidRPr="008A765B">
        <w:t xml:space="preserve">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 </w:t>
      </w:r>
      <w:r w:rsidRPr="008A765B" w:rsidR="00E83E34">
        <w:t>отсутствуют</w:t>
      </w:r>
      <w:r w:rsidRPr="008A765B">
        <w:t>.</w:t>
      </w:r>
    </w:p>
    <w:p w:rsidR="00627DBC" w:rsidRPr="008A765B" w:rsidP="00FF69AA">
      <w:pPr>
        <w:pStyle w:val="Heading3"/>
      </w:pPr>
      <w:bookmarkStart w:id="71" w:name="_Toc8045684"/>
      <w:bookmarkStart w:id="72" w:name="_Toc225106643"/>
      <w:bookmarkStart w:id="73" w:name="sub_60"/>
      <w:bookmarkEnd w:id="69"/>
      <w:r w:rsidRPr="008A765B">
        <w:t>в)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71"/>
      <w:bookmarkEnd w:id="72"/>
    </w:p>
    <w:p w:rsidR="005B356C" w:rsidRPr="008A765B" w:rsidP="005B356C">
      <w:r w:rsidRPr="008A765B">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 отсутствуют.</w:t>
      </w:r>
    </w:p>
    <w:p w:rsidR="00627DBC" w:rsidRPr="008A765B" w:rsidP="00FF69AA">
      <w:pPr>
        <w:pStyle w:val="Heading3"/>
      </w:pPr>
      <w:bookmarkStart w:id="74" w:name="_Toc8045685"/>
      <w:bookmarkStart w:id="75" w:name="_Toc225106644"/>
      <w:bookmarkStart w:id="76" w:name="sub_61"/>
      <w:bookmarkEnd w:id="73"/>
      <w:r w:rsidRPr="008A765B">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74"/>
      <w:bookmarkEnd w:id="75"/>
    </w:p>
    <w:p w:rsidR="005B356C" w:rsidRPr="008A765B" w:rsidP="005B356C">
      <w:r w:rsidRPr="008A765B">
        <w:t>В настоящее время источники тепловой энергии, функционирующие в режиме комбинированной выработки электрической и теп</w:t>
      </w:r>
      <w:r w:rsidRPr="008A765B" w:rsidR="006D113C">
        <w:t xml:space="preserve">ловой энергии, на территории </w:t>
      </w:r>
      <w:r w:rsidR="00C758AA">
        <w:t>Вознесенского городского</w:t>
      </w:r>
      <w:r w:rsidR="002964D1">
        <w:t xml:space="preserve"> поселения</w:t>
      </w:r>
      <w:r w:rsidRPr="008A765B">
        <w:t xml:space="preserve"> отсутствуют. На период действия Схемы теплоснабжения их строительство не планируется.</w:t>
      </w:r>
    </w:p>
    <w:p w:rsidR="00627DBC" w:rsidRPr="008A765B" w:rsidP="00FF69AA">
      <w:pPr>
        <w:pStyle w:val="Heading3"/>
      </w:pPr>
      <w:bookmarkStart w:id="77" w:name="_Toc8045686"/>
      <w:bookmarkStart w:id="78" w:name="_Toc225106645"/>
      <w:bookmarkStart w:id="79" w:name="sub_62"/>
      <w:bookmarkEnd w:id="76"/>
      <w:r w:rsidRPr="008A765B">
        <w:t>д)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77"/>
      <w:bookmarkEnd w:id="78"/>
    </w:p>
    <w:p w:rsidR="00FC75CA" w:rsidRPr="008A765B" w:rsidP="00FC75CA">
      <w:bookmarkStart w:id="80" w:name="_Toc8045687"/>
      <w:bookmarkStart w:id="81" w:name="sub_1106"/>
      <w:bookmarkEnd w:id="79"/>
      <w:r w:rsidRPr="008A765B">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 не предусмотрены.</w:t>
      </w:r>
    </w:p>
    <w:p w:rsidR="00627DBC" w:rsidRPr="008A765B" w:rsidP="00FF69AA">
      <w:pPr>
        <w:pStyle w:val="Heading3"/>
      </w:pPr>
      <w:bookmarkStart w:id="82" w:name="_Toc225106646"/>
      <w:r w:rsidRPr="008A765B">
        <w:t>е)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80"/>
      <w:bookmarkEnd w:id="82"/>
    </w:p>
    <w:p w:rsidR="00627DBC" w:rsidRPr="008A765B" w:rsidP="00FF69AA">
      <w:r w:rsidRPr="008A765B">
        <w:t xml:space="preserve">Переоборудование котельных на территории </w:t>
      </w:r>
      <w:r w:rsidR="00C758AA">
        <w:t xml:space="preserve">Вознесенского городского </w:t>
      </w:r>
      <w:r w:rsidR="002964D1">
        <w:t>поселения</w:t>
      </w:r>
      <w:r w:rsidRPr="008A765B">
        <w:t xml:space="preserve"> в источники комбинированной выработки электрической и тепловой энергии не предусматривается.</w:t>
      </w:r>
    </w:p>
    <w:p w:rsidR="00627DBC" w:rsidRPr="00A356E0" w:rsidP="00FF69AA">
      <w:pPr>
        <w:pStyle w:val="Heading3"/>
      </w:pPr>
      <w:bookmarkStart w:id="83" w:name="_Toc8045688"/>
      <w:bookmarkStart w:id="84" w:name="_Toc225106647"/>
      <w:bookmarkStart w:id="85" w:name="sub_1117"/>
      <w:bookmarkEnd w:id="81"/>
      <w:r w:rsidRPr="00A356E0">
        <w:t>ж)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83"/>
      <w:bookmarkEnd w:id="84"/>
    </w:p>
    <w:p w:rsidR="00627DBC" w:rsidRPr="00A356E0" w:rsidP="00FF69AA">
      <w:r w:rsidRPr="00A356E0">
        <w:t xml:space="preserve">В системе теплоснабжения </w:t>
      </w:r>
      <w:r w:rsidR="00C758AA">
        <w:t>Вознесенского городского</w:t>
      </w:r>
      <w:r w:rsidR="002964D1">
        <w:t xml:space="preserve"> поселения</w:t>
      </w:r>
      <w:r w:rsidRPr="00A356E0">
        <w:t xml:space="preserve"> источники комбинированной выработки тепловой и электрической энергии не применяются.</w:t>
      </w:r>
    </w:p>
    <w:p w:rsidR="00627DBC" w:rsidRPr="00A356E0" w:rsidP="00FF69AA">
      <w:pPr>
        <w:pStyle w:val="Heading3"/>
      </w:pPr>
      <w:bookmarkStart w:id="86" w:name="_Toc8045689"/>
      <w:bookmarkStart w:id="87" w:name="_Toc225106648"/>
      <w:bookmarkStart w:id="88" w:name="sub_1118"/>
      <w:bookmarkEnd w:id="85"/>
      <w:r w:rsidRPr="00A356E0">
        <w:t>з)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86"/>
      <w:bookmarkEnd w:id="87"/>
    </w:p>
    <w:p w:rsidR="00124E89" w:rsidRPr="004667FF" w:rsidP="00124E89">
      <w:pPr>
        <w:ind w:firstLine="753"/>
      </w:pPr>
      <w:r w:rsidRPr="004667FF">
        <w:t xml:space="preserve">В соответствии со </w:t>
      </w:r>
      <w:r w:rsidRPr="004667FF" w:rsidR="006C7C5E">
        <w:t xml:space="preserve">СП 124.13330.2012 </w:t>
      </w:r>
      <w:r w:rsidRPr="004667FF">
        <w:t>регулирование отпуска теплоты от источников тепловой энергии предусматривается качественное по нагрузке отопления или по совмещенной нагрузке отопления и горячего водоснабжения согласно графику изменения температуры воды, в зависимости от температуры наружного воздуха.</w:t>
      </w:r>
    </w:p>
    <w:p w:rsidR="00C758AA" w:rsidP="009F0C0E">
      <w:r>
        <w:t>Система отопления жилых и общественных зданий проектируются и</w:t>
      </w:r>
      <w:r>
        <w:rPr>
          <w:spacing w:val="1"/>
        </w:rPr>
        <w:t xml:space="preserve"> </w:t>
      </w:r>
      <w:r>
        <w:t>эксплуатируются исходя из внутреннего расчетного температурного графика</w:t>
      </w:r>
      <w:r>
        <w:rPr>
          <w:spacing w:val="1"/>
        </w:rPr>
        <w:t xml:space="preserve"> </w:t>
      </w:r>
      <w:r>
        <w:t>95/70</w:t>
      </w:r>
      <w:r>
        <w:rPr>
          <w:spacing w:val="1"/>
        </w:rPr>
        <w:t xml:space="preserve"> </w:t>
      </w:r>
      <w:r>
        <w:rPr>
          <w:vertAlign w:val="superscript"/>
        </w:rPr>
        <w:t>0</w:t>
      </w:r>
      <w:r>
        <w:t>С.</w:t>
      </w:r>
      <w:r>
        <w:rPr>
          <w:spacing w:val="1"/>
        </w:rPr>
        <w:t xml:space="preserve"> </w:t>
      </w:r>
      <w:r>
        <w:t>Этим</w:t>
      </w:r>
      <w:r>
        <w:rPr>
          <w:spacing w:val="1"/>
        </w:rPr>
        <w:t xml:space="preserve"> </w:t>
      </w:r>
      <w:r>
        <w:t>жестко</w:t>
      </w:r>
      <w:r>
        <w:rPr>
          <w:spacing w:val="1"/>
        </w:rPr>
        <w:t xml:space="preserve"> </w:t>
      </w:r>
      <w:r>
        <w:t>фиксируется</w:t>
      </w:r>
      <w:r>
        <w:rPr>
          <w:spacing w:val="1"/>
        </w:rPr>
        <w:t xml:space="preserve"> </w:t>
      </w:r>
      <w:r>
        <w:t>температура</w:t>
      </w:r>
      <w:r>
        <w:rPr>
          <w:spacing w:val="1"/>
        </w:rPr>
        <w:t xml:space="preserve"> </w:t>
      </w:r>
      <w:r>
        <w:t>теплоносителя,</w:t>
      </w:r>
      <w:r>
        <w:rPr>
          <w:spacing w:val="1"/>
        </w:rPr>
        <w:t xml:space="preserve"> </w:t>
      </w:r>
      <w:r>
        <w:t>возвращаемого на источник теплоснабжения, и на ее возможное снижение</w:t>
      </w:r>
      <w:r>
        <w:rPr>
          <w:spacing w:val="1"/>
        </w:rPr>
        <w:t xml:space="preserve"> </w:t>
      </w:r>
      <w:r>
        <w:t>влияет лишь наличие в зданиях систем горячего водоснабжения.</w:t>
      </w:r>
    </w:p>
    <w:p w:rsidR="009F0C0E" w:rsidP="009F0C0E">
      <w:r w:rsidRPr="004667FF">
        <w:t xml:space="preserve">Многоквартирные </w:t>
      </w:r>
      <w:r w:rsidR="00C758AA">
        <w:t>жилые дома, детские сады и школь</w:t>
      </w:r>
      <w:r w:rsidRPr="004667FF">
        <w:t>н</w:t>
      </w:r>
      <w:r w:rsidR="00C758AA">
        <w:t>ы</w:t>
      </w:r>
      <w:r w:rsidRPr="004667FF">
        <w:t xml:space="preserve">е оборудованы элеваторными узлами и системами подачи и регулировки теплоносителя. В соответствии с </w:t>
      </w:r>
      <w:r w:rsidRPr="004667FF" w:rsidR="007463A3">
        <w:t>СП 118.13330.2022</w:t>
      </w:r>
      <w:r w:rsidR="00C758AA">
        <w:t xml:space="preserve"> </w:t>
      </w:r>
      <w:r w:rsidRPr="004667FF" w:rsidR="007463A3">
        <w:t>температура поверхностей частей нагревательных приборов и подающих трубопроводов отопления, доступных для людей, не должна превышать 70 °C</w:t>
      </w:r>
      <w:r w:rsidRPr="004667FF">
        <w:t>.</w:t>
      </w:r>
    </w:p>
    <w:p w:rsidR="008D1EBC" w:rsidRPr="008D1EBC" w:rsidP="008D1EBC">
      <w:pPr>
        <w:keepNext/>
        <w:spacing w:after="200"/>
        <w:ind w:firstLine="0"/>
        <w:jc w:val="left"/>
      </w:pPr>
      <w:r w:rsidRPr="008D1EBC">
        <w:rPr>
          <w:noProof/>
        </w:rPr>
        <w:drawing>
          <wp:inline distT="0" distB="0" distL="0" distR="0">
            <wp:extent cx="6299835" cy="8458200"/>
            <wp:effectExtent l="0" t="0" r="571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6299835" cy="8458200"/>
                    </a:xfrm>
                    <a:prstGeom prst="rect">
                      <a:avLst/>
                    </a:prstGeom>
                  </pic:spPr>
                </pic:pic>
              </a:graphicData>
            </a:graphic>
          </wp:inline>
        </w:drawing>
      </w:r>
    </w:p>
    <w:p w:rsidR="008D1EBC" w:rsidRPr="008D1EBC" w:rsidP="008D1EBC">
      <w:pPr>
        <w:spacing w:line="240" w:lineRule="auto"/>
        <w:ind w:firstLine="0"/>
        <w:jc w:val="left"/>
        <w:rPr>
          <w:b/>
          <w:szCs w:val="20"/>
        </w:rPr>
      </w:pPr>
      <w:r w:rsidRPr="008D1EBC">
        <w:rPr>
          <w:b/>
          <w:szCs w:val="20"/>
        </w:rPr>
        <w:t xml:space="preserve">Рисунок </w:t>
      </w:r>
      <w:r w:rsidRPr="008D1EBC" w:rsidR="004C38C0">
        <w:rPr>
          <w:b/>
          <w:szCs w:val="20"/>
        </w:rPr>
        <w:fldChar w:fldCharType="begin"/>
      </w:r>
      <w:r w:rsidRPr="008D1EBC">
        <w:rPr>
          <w:b/>
          <w:szCs w:val="20"/>
        </w:rPr>
        <w:instrText xml:space="preserve"> SEQ Рисунок \* ARABIC </w:instrText>
      </w:r>
      <w:r w:rsidRPr="008D1EBC" w:rsidR="004C38C0">
        <w:rPr>
          <w:b/>
          <w:szCs w:val="20"/>
        </w:rPr>
        <w:fldChar w:fldCharType="separate"/>
      </w:r>
      <w:r w:rsidR="00C26BC9">
        <w:rPr>
          <w:b/>
          <w:noProof/>
          <w:szCs w:val="20"/>
        </w:rPr>
        <w:t>2</w:t>
      </w:r>
      <w:r w:rsidRPr="008D1EBC" w:rsidR="004C38C0">
        <w:rPr>
          <w:b/>
          <w:szCs w:val="20"/>
        </w:rPr>
        <w:fldChar w:fldCharType="end"/>
      </w:r>
      <w:r w:rsidRPr="008D1EBC">
        <w:rPr>
          <w:b/>
          <w:szCs w:val="20"/>
        </w:rPr>
        <w:t xml:space="preserve"> Принятый температурный график котельной ООО «НИЛА»</w:t>
      </w:r>
    </w:p>
    <w:p w:rsidR="005E5AC9" w:rsidRPr="004667FF" w:rsidP="002F0B0F">
      <w:pPr>
        <w:ind w:firstLine="0"/>
      </w:pPr>
    </w:p>
    <w:p w:rsidR="00627DBC" w:rsidRPr="004667FF" w:rsidP="00627DBC">
      <w:pPr>
        <w:pStyle w:val="Heading3"/>
      </w:pPr>
      <w:bookmarkStart w:id="89" w:name="_Toc8045690"/>
      <w:bookmarkStart w:id="90" w:name="_Toc225106649"/>
      <w:bookmarkStart w:id="91" w:name="sub_1119"/>
      <w:bookmarkEnd w:id="88"/>
      <w:r w:rsidRPr="004667FF">
        <w:t>и)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89"/>
      <w:bookmarkEnd w:id="90"/>
    </w:p>
    <w:p w:rsidR="00627DBC" w:rsidRPr="004667FF" w:rsidP="00627DBC">
      <w:r>
        <w:t>П</w:t>
      </w:r>
      <w:r w:rsidRPr="004667FF">
        <w:t>редложения по перспективной установленной тепловой мощности каждого источ</w:t>
      </w:r>
      <w:r>
        <w:t>ника тепловой энергии отсутствуют.</w:t>
      </w:r>
    </w:p>
    <w:p w:rsidR="00627DBC" w:rsidRPr="00A356E0" w:rsidP="00FF69AA">
      <w:pPr>
        <w:pStyle w:val="Heading3"/>
      </w:pPr>
      <w:bookmarkStart w:id="92" w:name="_Toc8045691"/>
      <w:bookmarkStart w:id="93" w:name="_Toc225106650"/>
      <w:bookmarkStart w:id="94" w:name="sub_11110"/>
      <w:bookmarkEnd w:id="91"/>
      <w:r w:rsidRPr="00A356E0">
        <w:t>к)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92"/>
      <w:bookmarkEnd w:id="93"/>
    </w:p>
    <w:p w:rsidR="00627DBC" w:rsidRPr="00A356E0" w:rsidP="00FF69AA">
      <w:bookmarkEnd w:id="94"/>
      <w:r w:rsidRPr="00A356E0">
        <w:t>Ввод новых и реконструкция существующих источников тепловой энергии с использованием возобновляемых источников энергии не предусматривается.</w:t>
      </w:r>
    </w:p>
    <w:p w:rsidR="00627DBC" w:rsidRPr="006D3DB5" w:rsidP="00C8439F">
      <w:pPr>
        <w:pStyle w:val="Heading1"/>
      </w:pPr>
      <w:bookmarkStart w:id="95" w:name="_Toc8045692"/>
      <w:bookmarkStart w:id="96" w:name="_Toc225106651"/>
      <w:bookmarkStart w:id="97" w:name="sub_20"/>
      <w:bookmarkEnd w:id="63"/>
      <w:r w:rsidRPr="006D3DB5">
        <w:t>РАЗДЕЛ 6 "</w:t>
      </w:r>
      <w:r w:rsidRPr="006D3DB5">
        <w:t>ПРЕДЛОЖЕНИЯ ПО СТРОИТЕЛЬСТВУ, РЕКОНСТРУКЦИИ И (И</w:t>
      </w:r>
      <w:r w:rsidRPr="006D3DB5">
        <w:t>ЛИ) МОДЕРНИЗАЦИИ ТЕПЛОВЫХ СЕТЕЙ</w:t>
      </w:r>
      <w:r w:rsidRPr="006D3DB5">
        <w:t>"</w:t>
      </w:r>
      <w:bookmarkEnd w:id="95"/>
      <w:bookmarkEnd w:id="96"/>
    </w:p>
    <w:p w:rsidR="00627DBC" w:rsidRPr="006D3DB5" w:rsidP="00FF69AA">
      <w:pPr>
        <w:pStyle w:val="Heading3"/>
      </w:pPr>
      <w:bookmarkStart w:id="98" w:name="_Toc8045693"/>
      <w:bookmarkStart w:id="99" w:name="_Toc225106652"/>
      <w:bookmarkStart w:id="100" w:name="sub_1121"/>
      <w:r w:rsidRPr="006D3DB5">
        <w:t>а)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98"/>
      <w:bookmarkEnd w:id="99"/>
    </w:p>
    <w:p w:rsidR="00C8439F" w:rsidRPr="006D3DB5" w:rsidP="00C8439F">
      <w:bookmarkStart w:id="101" w:name="_Toc8045694"/>
      <w:bookmarkStart w:id="102" w:name="sub_1122"/>
      <w:bookmarkEnd w:id="100"/>
      <w:r w:rsidRPr="006D3DB5">
        <w:t>Строительство, реконструкция и/или модернизация тепловых сетей с целью обеспечения перераспределения перспективной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не требуется.</w:t>
      </w:r>
    </w:p>
    <w:p w:rsidR="00627DBC" w:rsidRPr="006D3DB5" w:rsidP="00FF69AA">
      <w:pPr>
        <w:pStyle w:val="Heading3"/>
      </w:pPr>
      <w:bookmarkStart w:id="103" w:name="_Toc225106653"/>
      <w:r w:rsidRPr="006D3DB5">
        <w:t>б)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bookmarkEnd w:id="101"/>
      <w:bookmarkEnd w:id="103"/>
    </w:p>
    <w:p w:rsidR="00482A41" w:rsidRPr="006D3DB5" w:rsidP="00CF1DAF">
      <w:pPr>
        <w:pStyle w:val="ListParagraph"/>
        <w:ind w:left="0"/>
      </w:pPr>
      <w:bookmarkStart w:id="104" w:name="sub_1123"/>
      <w:bookmarkEnd w:id="102"/>
      <w:r w:rsidRPr="006D3DB5">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 отсутствуют.</w:t>
      </w:r>
    </w:p>
    <w:p w:rsidR="00627DBC" w:rsidRPr="006D3DB5" w:rsidP="00FF69AA">
      <w:pPr>
        <w:pStyle w:val="Heading3"/>
      </w:pPr>
      <w:bookmarkStart w:id="105" w:name="_Toc8045695"/>
      <w:bookmarkStart w:id="106" w:name="_Toc225106654"/>
      <w:r w:rsidRPr="006D3DB5">
        <w:t>в)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105"/>
      <w:bookmarkEnd w:id="106"/>
    </w:p>
    <w:p w:rsidR="00627DBC" w:rsidRPr="006D3DB5" w:rsidP="00FF69AA">
      <w:bookmarkStart w:id="107" w:name="sub_1124"/>
      <w:bookmarkEnd w:id="104"/>
      <w:r w:rsidRPr="006D3DB5">
        <w:t>Строительство</w:t>
      </w:r>
      <w:r w:rsidRPr="006D3DB5" w:rsidR="0087681C">
        <w:t>,</w:t>
      </w:r>
      <w:r w:rsidR="00794637">
        <w:t xml:space="preserve"> </w:t>
      </w:r>
      <w:r w:rsidRPr="006D3DB5" w:rsidR="0087681C">
        <w:t xml:space="preserve">реконструкция и (или) модернизация </w:t>
      </w:r>
      <w:r w:rsidRPr="006D3DB5">
        <w:t xml:space="preserve">тепловых сетей, обеспечивающих условия поставки тепловой энергии потребителям от разных источников тепловой энергии, не </w:t>
      </w:r>
      <w:r w:rsidRPr="006D3DB5" w:rsidR="00C8439F">
        <w:t>требуется</w:t>
      </w:r>
      <w:r w:rsidRPr="006D3DB5">
        <w:t>.</w:t>
      </w:r>
    </w:p>
    <w:p w:rsidR="00627DBC" w:rsidRPr="006D3DB5" w:rsidP="00FF69AA">
      <w:pPr>
        <w:pStyle w:val="Heading3"/>
      </w:pPr>
      <w:bookmarkStart w:id="108" w:name="_Toc8045696"/>
      <w:bookmarkStart w:id="109" w:name="_Toc225106655"/>
      <w:r w:rsidRPr="006D3DB5">
        <w:rPr>
          <w:rFonts w:cs="Times New Roman"/>
        </w:rPr>
        <w:t>г) предложения по строительству, реконструкции и</w:t>
      </w:r>
      <w:r w:rsidRPr="006D3DB5">
        <w:t xml:space="preserve">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108"/>
      <w:bookmarkEnd w:id="109"/>
    </w:p>
    <w:p w:rsidR="00E45248" w:rsidRPr="006D3DB5" w:rsidP="00E45248">
      <w:bookmarkStart w:id="110" w:name="sub_1125"/>
      <w:bookmarkEnd w:id="107"/>
      <w:r w:rsidRPr="006D3DB5">
        <w:t xml:space="preserve">Предложения </w:t>
      </w:r>
      <w:r w:rsidRPr="006D3DB5" w:rsidR="00482A41">
        <w:t xml:space="preserve">по строительству, реконструкции и (или) модернизации </w:t>
      </w:r>
      <w:r w:rsidRPr="006D3DB5">
        <w:t>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Pr="006D3DB5" w:rsidR="00CF1DAF">
        <w:t>, отсутствуют.</w:t>
      </w:r>
    </w:p>
    <w:p w:rsidR="00482A41" w:rsidRPr="00F004E4" w:rsidP="00F004E4">
      <w:pPr>
        <w:pStyle w:val="Heading3"/>
      </w:pPr>
      <w:bookmarkStart w:id="111" w:name="_Toc8045697"/>
      <w:bookmarkStart w:id="112" w:name="_Toc225106656"/>
      <w:r w:rsidRPr="006D3DB5">
        <w:t>д)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bookmarkEnd w:id="111"/>
      <w:bookmarkEnd w:id="112"/>
    </w:p>
    <w:p w:rsidR="00F004E4" w:rsidRPr="00962E42" w:rsidP="00F004E4">
      <w:pPr>
        <w:pStyle w:val="ListParagraph"/>
        <w:ind w:left="0"/>
        <w:rPr>
          <w:highlight w:val="yellow"/>
        </w:rPr>
      </w:pPr>
      <w:r w:rsidRPr="006D3DB5">
        <w:t>Предложения по строительству, реконструкции и (или) модернизации тепловых сетей для обеспечения нормативной надежности теплоснабжения потребителей, отсутствуют.</w:t>
      </w:r>
    </w:p>
    <w:p w:rsidR="00627DBC" w:rsidRPr="006D3DB5" w:rsidP="00B56B9F">
      <w:pPr>
        <w:pStyle w:val="Heading1"/>
      </w:pPr>
      <w:bookmarkStart w:id="113" w:name="_Toc8045698"/>
      <w:bookmarkStart w:id="114" w:name="_Toc225106657"/>
      <w:bookmarkStart w:id="115" w:name="sub_21"/>
      <w:bookmarkEnd w:id="97"/>
      <w:bookmarkEnd w:id="110"/>
      <w:r w:rsidRPr="006D3DB5">
        <w:t>РАЗДЕЛ 7 "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 "</w:t>
      </w:r>
      <w:bookmarkEnd w:id="113"/>
      <w:bookmarkEnd w:id="114"/>
    </w:p>
    <w:p w:rsidR="00627DBC" w:rsidRPr="006D3DB5" w:rsidP="00B56B9F">
      <w:pPr>
        <w:pStyle w:val="Heading3"/>
      </w:pPr>
      <w:bookmarkStart w:id="116" w:name="_Toc8045699"/>
      <w:bookmarkStart w:id="117" w:name="_Toc225106658"/>
      <w:bookmarkStart w:id="118" w:name="sub_65"/>
      <w:r w:rsidRPr="006D3DB5">
        <w:t>а) </w:t>
      </w:r>
      <w:bookmarkEnd w:id="116"/>
      <w:r w:rsidRPr="006D3DB5" w:rsidR="0065381B">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117"/>
    </w:p>
    <w:p w:rsidR="00F80D05" w:rsidP="00F80D05">
      <w:bookmarkStart w:id="119" w:name="sub_66"/>
      <w:bookmarkEnd w:id="118"/>
      <w:r>
        <w:t xml:space="preserve">В соответствии с требованиями Федерального закона от 07.12.2011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к 2022 году все потребители в зоне действия открытой системы теплоснабжения должны быть переведены на закрытую схему горячего водоснабжения. </w:t>
      </w:r>
    </w:p>
    <w:p w:rsidR="00F80D05" w:rsidP="00F80D05">
      <w:r>
        <w:t xml:space="preserve">На территории </w:t>
      </w:r>
      <w:r>
        <w:rPr>
          <w:rFonts w:cs="Arial"/>
        </w:rPr>
        <w:t xml:space="preserve">Вознесенского городского поселения </w:t>
      </w:r>
      <w:r>
        <w:t>смешанная система теплоснабжения.</w:t>
      </w:r>
    </w:p>
    <w:p w:rsidR="00627DBC" w:rsidRPr="00B85E73" w:rsidP="00B56B9F">
      <w:pPr>
        <w:pStyle w:val="Heading3"/>
      </w:pPr>
      <w:bookmarkStart w:id="120" w:name="_Toc8045700"/>
      <w:bookmarkStart w:id="121" w:name="_Toc225106659"/>
      <w:r w:rsidRPr="00B85E73">
        <w:t>б) </w:t>
      </w:r>
      <w:bookmarkEnd w:id="120"/>
      <w:r w:rsidRPr="00B85E73" w:rsidR="0065381B">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121"/>
    </w:p>
    <w:p w:rsidR="0035762C" w:rsidRPr="00B85E73" w:rsidP="00705389">
      <w:bookmarkStart w:id="122" w:name="sub_22"/>
      <w:bookmarkEnd w:id="115"/>
      <w:bookmarkEnd w:id="119"/>
      <w:r>
        <w:t>Предложения по переводу существующих открытых систем теплоснабжения (горячего водоснабжения) отсутствуют.</w:t>
      </w:r>
    </w:p>
    <w:p w:rsidR="00627DBC" w:rsidRPr="00CE6373" w:rsidP="00B56B9F">
      <w:pPr>
        <w:pStyle w:val="Heading1"/>
      </w:pPr>
      <w:bookmarkStart w:id="123" w:name="_Toc8045701"/>
      <w:bookmarkStart w:id="124" w:name="_Toc225106660"/>
      <w:r w:rsidRPr="00CE6373">
        <w:t>РАЗДЕЛ 8 "ПЕРСПЕКТИВНЫЕ ТОПЛИВНЫЕ БАЛАНСЫ"</w:t>
      </w:r>
      <w:bookmarkEnd w:id="123"/>
      <w:bookmarkEnd w:id="124"/>
    </w:p>
    <w:p w:rsidR="00627DBC" w:rsidRPr="00CE6373" w:rsidP="005A4C49">
      <w:pPr>
        <w:pStyle w:val="Heading3"/>
      </w:pPr>
      <w:bookmarkStart w:id="125" w:name="_Toc8045702"/>
      <w:bookmarkStart w:id="126" w:name="_Toc225106661"/>
      <w:bookmarkStart w:id="127" w:name="sub_1141"/>
      <w:r w:rsidRPr="00CE6373">
        <w:t>а)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125"/>
      <w:bookmarkEnd w:id="126"/>
    </w:p>
    <w:p w:rsidR="002F0B0F" w:rsidRPr="002F0B0F" w:rsidP="002F0B0F">
      <w:r w:rsidRPr="002F0B0F">
        <w:t xml:space="preserve">Перспективный топливный баланс </w:t>
      </w:r>
      <w:r>
        <w:t>представлен в таблице 8</w:t>
      </w:r>
      <w:r w:rsidRPr="002F0B0F">
        <w:t>.1.</w:t>
      </w:r>
    </w:p>
    <w:p w:rsidR="002F0B0F" w:rsidRPr="002F0B0F" w:rsidP="002F0B0F">
      <w:pPr>
        <w:spacing w:before="120" w:after="120"/>
        <w:rPr>
          <w:rFonts w:eastAsia="Calibri"/>
          <w:szCs w:val="22"/>
          <w:lang w:eastAsia="en-US"/>
        </w:rPr>
      </w:pPr>
      <w:r w:rsidRPr="002F0B0F">
        <w:rPr>
          <w:rFonts w:eastAsia="Calibri"/>
          <w:szCs w:val="22"/>
          <w:lang w:eastAsia="en-US"/>
        </w:rPr>
        <w:t>Потребность в условном топливе для выработки теплоты котельными, т.у.т. определяется по формуле:</w:t>
      </w:r>
    </w:p>
    <w:p w:rsidR="002F0B0F" w:rsidRPr="002F0B0F" w:rsidP="002F0B0F">
      <w:pPr>
        <w:spacing w:before="120" w:after="120"/>
        <w:jc w:val="center"/>
        <w:rPr>
          <w:rFonts w:eastAsia="Calibri"/>
          <w:szCs w:val="22"/>
          <w:lang w:eastAsia="en-US"/>
        </w:rPr>
      </w:pPr>
      <m:oMath>
        <m:r>
          <m:rPr>
            <m:sty m:val="p"/>
          </m:rPr>
          <w:rPr>
            <w:rFonts w:ascii="Cambria Math" w:hAnsi="Cambria Math"/>
          </w:rPr>
          <m:t>B=</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выр</m:t>
            </m:r>
          </m:sub>
        </m:sSub>
        <m:r>
          <m:rPr>
            <m:sty m:val="p"/>
          </m:rPr>
          <w:rPr>
            <w:rFonts w:ascii="Cambria Math" w:hAnsi="Cambria Math"/>
          </w:rPr>
          <m:t>∙b∙</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2F0B0F">
        <w:rPr>
          <w:rFonts w:eastAsia="Calibri"/>
          <w:szCs w:val="22"/>
          <w:lang w:eastAsia="en-US"/>
        </w:rPr>
        <w:t>,</w:t>
      </w:r>
    </w:p>
    <w:p w:rsidR="002F0B0F" w:rsidRPr="002F0B0F" w:rsidP="002F0B0F">
      <w:pPr>
        <w:spacing w:before="120" w:after="120"/>
        <w:rPr>
          <w:rFonts w:eastAsia="Calibri"/>
          <w:szCs w:val="22"/>
          <w:lang w:eastAsia="en-US"/>
        </w:rPr>
      </w:pPr>
      <w:r w:rsidRPr="002F0B0F">
        <w:rPr>
          <w:rFonts w:eastAsia="Calibri"/>
          <w:szCs w:val="22"/>
          <w:lang w:eastAsia="en-US"/>
        </w:rPr>
        <w:t>где: b – удельный расход условного топлива, кг у.т./Гкал;</w:t>
      </w:r>
    </w:p>
    <w:p w:rsidR="002F0B0F" w:rsidRPr="002F0B0F" w:rsidP="002F0B0F">
      <w:pPr>
        <w:spacing w:before="120" w:after="120"/>
        <w:rPr>
          <w:rFonts w:eastAsia="Calibri"/>
          <w:szCs w:val="22"/>
          <w:lang w:eastAsia="en-US"/>
        </w:rPr>
      </w:pPr>
      <w:r w:rsidRPr="002F0B0F">
        <w:rPr>
          <w:rFonts w:eastAsia="Calibri"/>
          <w:szCs w:val="22"/>
          <w:lang w:eastAsia="en-US"/>
        </w:rPr>
        <w:t xml:space="preserve">       Q</w:t>
      </w:r>
      <w:r w:rsidRPr="002F0B0F">
        <w:rPr>
          <w:rFonts w:eastAsia="Calibri"/>
          <w:szCs w:val="22"/>
          <w:vertAlign w:val="subscript"/>
          <w:lang w:eastAsia="en-US"/>
        </w:rPr>
        <w:t>выр</w:t>
      </w:r>
      <w:r w:rsidRPr="002F0B0F">
        <w:rPr>
          <w:rFonts w:eastAsia="Calibri"/>
          <w:szCs w:val="22"/>
          <w:lang w:eastAsia="en-US"/>
        </w:rPr>
        <w:t xml:space="preserve"> – общее количество выработанной теплоты на теплоисточнике (котельной), Гкал.</w:t>
      </w:r>
    </w:p>
    <w:p w:rsidR="002F0B0F" w:rsidRPr="002F0B0F" w:rsidP="002F0B0F">
      <w:pPr>
        <w:spacing w:before="120" w:after="120"/>
        <w:jc w:val="center"/>
        <w:rPr>
          <w:rFonts w:eastAsia="Calibri"/>
          <w:szCs w:val="22"/>
          <w:lang w:eastAsia="en-US"/>
        </w:rPr>
      </w:pPr>
      <w:r w:rsidRPr="002F0B0F">
        <w:rPr>
          <w:rFonts w:eastAsia="Calibri"/>
          <w:szCs w:val="22"/>
          <w:lang w:eastAsia="en-US"/>
        </w:rPr>
        <w:t>Q</w:t>
      </w:r>
      <w:r w:rsidRPr="002F0B0F">
        <w:rPr>
          <w:rFonts w:eastAsia="Calibri"/>
          <w:szCs w:val="22"/>
          <w:vertAlign w:val="subscript"/>
          <w:lang w:eastAsia="en-US"/>
        </w:rPr>
        <w:t>выр</w:t>
      </w:r>
      <w:r w:rsidRPr="002F0B0F">
        <w:rPr>
          <w:rFonts w:eastAsia="Calibri"/>
          <w:szCs w:val="22"/>
          <w:lang w:eastAsia="en-US"/>
        </w:rPr>
        <w:t xml:space="preserve"> = Q</w:t>
      </w:r>
      <w:r w:rsidRPr="002F0B0F">
        <w:rPr>
          <w:rFonts w:eastAsia="Calibri"/>
          <w:szCs w:val="22"/>
          <w:vertAlign w:val="subscript"/>
          <w:lang w:eastAsia="en-US"/>
        </w:rPr>
        <w:t>отп</w:t>
      </w:r>
      <w:r w:rsidRPr="002F0B0F">
        <w:rPr>
          <w:rFonts w:eastAsia="Calibri"/>
          <w:szCs w:val="22"/>
          <w:lang w:eastAsia="en-US"/>
        </w:rPr>
        <w:t xml:space="preserve"> + Q</w:t>
      </w:r>
      <w:r w:rsidRPr="002F0B0F">
        <w:rPr>
          <w:rFonts w:eastAsia="Calibri"/>
          <w:szCs w:val="22"/>
          <w:vertAlign w:val="subscript"/>
          <w:lang w:eastAsia="en-US"/>
        </w:rPr>
        <w:t>сн</w:t>
      </w:r>
      <w:r w:rsidRPr="002F0B0F">
        <w:rPr>
          <w:rFonts w:eastAsia="Calibri"/>
          <w:szCs w:val="22"/>
          <w:lang w:eastAsia="en-US"/>
        </w:rPr>
        <w:t>,</w:t>
      </w:r>
    </w:p>
    <w:p w:rsidR="002F0B0F" w:rsidRPr="002F0B0F" w:rsidP="002F0B0F">
      <w:pPr>
        <w:spacing w:before="120" w:after="120"/>
        <w:rPr>
          <w:rFonts w:eastAsia="Calibri"/>
          <w:szCs w:val="22"/>
          <w:lang w:eastAsia="en-US"/>
        </w:rPr>
      </w:pPr>
      <w:r w:rsidRPr="002F0B0F">
        <w:rPr>
          <w:rFonts w:eastAsia="Calibri"/>
          <w:szCs w:val="22"/>
          <w:lang w:eastAsia="en-US"/>
        </w:rPr>
        <w:t>где: Q</w:t>
      </w:r>
      <w:r w:rsidRPr="002F0B0F">
        <w:rPr>
          <w:rFonts w:eastAsia="Calibri"/>
          <w:szCs w:val="22"/>
          <w:vertAlign w:val="subscript"/>
          <w:lang w:eastAsia="en-US"/>
        </w:rPr>
        <w:t>отп</w:t>
      </w:r>
      <w:r w:rsidRPr="002F0B0F">
        <w:rPr>
          <w:rFonts w:eastAsia="Calibri"/>
          <w:szCs w:val="22"/>
          <w:lang w:eastAsia="en-US"/>
        </w:rPr>
        <w:t xml:space="preserve"> – количество теплоты, отпущенной в тепловую сеть от теплоисточника за рассматриваемый период, Гкал;</w:t>
      </w:r>
    </w:p>
    <w:p w:rsidR="002F0B0F" w:rsidRPr="002F0B0F" w:rsidP="002F0B0F">
      <w:pPr>
        <w:spacing w:before="120" w:after="120"/>
        <w:rPr>
          <w:rFonts w:eastAsia="Calibri"/>
          <w:szCs w:val="22"/>
          <w:lang w:eastAsia="en-US"/>
        </w:rPr>
      </w:pPr>
      <w:r w:rsidRPr="002F0B0F">
        <w:rPr>
          <w:rFonts w:eastAsia="Calibri"/>
          <w:szCs w:val="22"/>
          <w:lang w:eastAsia="en-US"/>
        </w:rPr>
        <w:t xml:space="preserve">            Q</w:t>
      </w:r>
      <w:r w:rsidRPr="002F0B0F">
        <w:rPr>
          <w:rFonts w:eastAsia="Calibri"/>
          <w:szCs w:val="22"/>
          <w:vertAlign w:val="subscript"/>
          <w:lang w:eastAsia="en-US"/>
        </w:rPr>
        <w:t>сн</w:t>
      </w:r>
      <w:r w:rsidRPr="002F0B0F">
        <w:rPr>
          <w:rFonts w:eastAsia="Calibri"/>
          <w:szCs w:val="22"/>
          <w:lang w:eastAsia="en-US"/>
        </w:rPr>
        <w:t xml:space="preserve"> – количество теплоты, расходуемое на собственные нужды теплоисточника Гкал, за тот же период.</w:t>
      </w:r>
    </w:p>
    <w:p w:rsidR="002F0B0F" w:rsidRPr="002F0B0F" w:rsidP="002F0B0F">
      <w:pPr>
        <w:spacing w:before="120" w:after="120"/>
        <w:rPr>
          <w:rFonts w:eastAsia="Calibri"/>
          <w:szCs w:val="22"/>
          <w:lang w:eastAsia="en-US"/>
        </w:rPr>
      </w:pPr>
      <w:r w:rsidRPr="002F0B0F">
        <w:rPr>
          <w:rFonts w:eastAsia="Calibri"/>
          <w:szCs w:val="22"/>
          <w:lang w:eastAsia="en-US"/>
        </w:rPr>
        <w:t>Удельный расход условного топлива, кг у.т./Гкал, вычисляется по формуле:</w:t>
      </w:r>
    </w:p>
    <w:p w:rsidR="002F0B0F" w:rsidRPr="002F0B0F" w:rsidP="002F0B0F">
      <w:pPr>
        <w:spacing w:before="120" w:after="120"/>
        <w:jc w:val="center"/>
        <w:rPr>
          <w:rFonts w:eastAsia="Calibri"/>
          <w:szCs w:val="22"/>
          <w:lang w:eastAsia="en-US"/>
        </w:rPr>
      </w:pPr>
      <m:oMath>
        <m:r>
          <m:rPr>
            <m:sty m:val="p"/>
          </m:rPr>
          <w:rPr>
            <w:rFonts w:ascii="Cambria Math" w:hAnsi="Cambria Math"/>
          </w:rPr>
          <m:t>b=</m:t>
        </m:r>
        <m:f>
          <m:fPr>
            <m:ctrlPr>
              <w:rPr>
                <w:rFonts w:ascii="Cambria Math" w:hAnsi="Cambria Math"/>
              </w:rPr>
            </m:ctrlPr>
          </m:fPr>
          <m:num>
            <m:r>
              <m:rPr>
                <m:sty m:val="p"/>
              </m:rPr>
              <w:rPr>
                <w:rFonts w:ascii="Cambria Math" w:hAnsi="Cambria Math"/>
              </w:rPr>
              <m:t>142,86</m:t>
            </m:r>
          </m:num>
          <m:den>
            <m:sSup>
              <m:sSupPr>
                <m:ctrlPr>
                  <w:rPr>
                    <w:rFonts w:ascii="Cambria Math" w:hAnsi="Cambria Math"/>
                  </w:rPr>
                </m:ctrlPr>
              </m:sSupPr>
              <m:e>
                <m:sSubSup>
                  <m:sSubSupPr>
                    <m:ctrlPr>
                      <w:rPr>
                        <w:rFonts w:ascii="Cambria Math" w:hAnsi="Cambria Math"/>
                      </w:rPr>
                    </m:ctrlPr>
                  </m:sSubSupPr>
                  <m:e>
                    <m:r>
                      <m:rPr>
                        <m:sty m:val="p"/>
                      </m:rPr>
                      <w:rPr>
                        <w:rFonts w:ascii="Cambria Math" w:hAnsi="Cambria Math"/>
                      </w:rPr>
                      <m:t>(</m:t>
                    </m:r>
                    <m:r>
                      <m:rPr>
                        <m:sty m:val="p"/>
                      </m:rPr>
                      <w:rPr>
                        <w:rFonts w:ascii="Symbol" w:hAnsi="Symbol"/>
                      </w:rPr>
                      <w:sym w:font="Symbol" w:char="F068"/>
                    </m:r>
                  </m:e>
                  <m:sub>
                    <m:r>
                      <m:rPr>
                        <m:sty m:val="p"/>
                      </m:rPr>
                      <w:rPr>
                        <w:rFonts w:ascii="Cambria Math" w:hAnsi="Cambria Math"/>
                      </w:rPr>
                      <m:t>ка</m:t>
                    </m:r>
                  </m:sub>
                  <m:sup>
                    <m:r>
                      <m:rPr>
                        <m:sty m:val="p"/>
                      </m:rPr>
                      <w:rPr>
                        <w:rFonts w:ascii="Cambria Math" w:hAnsi="Cambria Math"/>
                      </w:rPr>
                      <m:t>бр</m:t>
                    </m:r>
                  </m:sup>
                </m:sSubSup>
                <m:r>
                  <m:rPr>
                    <m:sty m:val="p"/>
                  </m:rPr>
                  <w:rPr>
                    <w:rFonts w:ascii="Cambria Math" w:hAnsi="Cambria Math"/>
                  </w:rPr>
                  <m:t>)</m:t>
                </m:r>
              </m:e>
              <m:sup>
                <m:r>
                  <m:rPr>
                    <m:sty m:val="p"/>
                  </m:rPr>
                  <w:rPr>
                    <w:rFonts w:ascii="Cambria Math" w:hAnsi="Cambria Math"/>
                  </w:rPr>
                  <m:t>ср</m:t>
                </m:r>
              </m:sup>
            </m:sSup>
          </m:den>
        </m:f>
        <m:r>
          <m:rPr>
            <m:sty m:val="p"/>
          </m:rPr>
          <w:rPr>
            <w:rFonts w:ascii="Cambria Math" w:hAnsi="Cambria Math"/>
          </w:rPr>
          <m:t>∙100</m:t>
        </m:r>
      </m:oMath>
      <w:r w:rsidRPr="002F0B0F">
        <w:rPr>
          <w:rFonts w:eastAsia="Calibri"/>
          <w:szCs w:val="22"/>
          <w:lang w:eastAsia="en-US"/>
        </w:rPr>
        <w:t>;</w:t>
      </w:r>
    </w:p>
    <w:p w:rsidR="002F0B0F" w:rsidRPr="002F0B0F" w:rsidP="002F0B0F">
      <w:pPr>
        <w:spacing w:before="120" w:after="120"/>
        <w:rPr>
          <w:rFonts w:eastAsia="Calibri"/>
          <w:szCs w:val="22"/>
          <w:lang w:eastAsia="en-US"/>
        </w:rPr>
      </w:pPr>
      <w:r w:rsidRPr="002F0B0F">
        <w:rPr>
          <w:rFonts w:eastAsia="Calibri"/>
          <w:szCs w:val="22"/>
          <w:lang w:eastAsia="en-US"/>
        </w:rPr>
        <w:t xml:space="preserve">где: </w:t>
      </w:r>
      <m:oMath>
        <m:sSup>
          <m:sSupPr>
            <m:ctrlPr>
              <w:rPr>
                <w:rFonts w:ascii="Cambria Math" w:hAnsi="Cambria Math"/>
              </w:rPr>
            </m:ctrlPr>
          </m:sSupPr>
          <m:e>
            <m:sSubSup>
              <m:sSubSupPr>
                <m:ctrlPr>
                  <w:rPr>
                    <w:rFonts w:ascii="Cambria Math" w:hAnsi="Cambria Math"/>
                  </w:rPr>
                </m:ctrlPr>
              </m:sSubSupPr>
              <m:e>
                <m:r>
                  <m:rPr>
                    <m:sty m:val="p"/>
                  </m:rPr>
                  <w:rPr>
                    <w:rFonts w:ascii="Cambria Math" w:hAnsi="Cambria Math"/>
                  </w:rPr>
                  <m:t>(</m:t>
                </m:r>
                <m:r>
                  <m:rPr>
                    <m:sty m:val="p"/>
                  </m:rPr>
                  <w:rPr>
                    <w:rFonts w:ascii="Symbol" w:hAnsi="Symbol"/>
                  </w:rPr>
                  <w:sym w:font="Symbol" w:char="F068"/>
                </m:r>
              </m:e>
              <m:sub>
                <m:r>
                  <m:rPr>
                    <m:sty m:val="p"/>
                  </m:rPr>
                  <w:rPr>
                    <w:rFonts w:ascii="Cambria Math" w:hAnsi="Cambria Math"/>
                  </w:rPr>
                  <m:t>ка</m:t>
                </m:r>
              </m:sub>
              <m:sup>
                <m:r>
                  <m:rPr>
                    <m:sty m:val="p"/>
                  </m:rPr>
                  <w:rPr>
                    <w:rFonts w:ascii="Cambria Math" w:hAnsi="Cambria Math"/>
                  </w:rPr>
                  <m:t>бр</m:t>
                </m:r>
              </m:sup>
            </m:sSubSup>
            <m:r>
              <m:rPr>
                <m:sty m:val="p"/>
              </m:rPr>
              <w:rPr>
                <w:rFonts w:ascii="Cambria Math" w:hAnsi="Cambria Math"/>
              </w:rPr>
              <m:t>)</m:t>
            </m:r>
          </m:e>
          <m:sup>
            <m:r>
              <m:rPr>
                <m:sty m:val="p"/>
              </m:rPr>
              <w:rPr>
                <w:rFonts w:ascii="Cambria Math" w:hAnsi="Cambria Math"/>
              </w:rPr>
              <m:t>ср</m:t>
            </m:r>
          </m:sup>
        </m:sSup>
      </m:oMath>
      <w:r w:rsidRPr="002F0B0F">
        <w:rPr>
          <w:rFonts w:eastAsia="Calibri"/>
          <w:szCs w:val="22"/>
          <w:lang w:eastAsia="en-US"/>
        </w:rPr>
        <w:t xml:space="preserve"> - коэффициент полезного действия котлоагрегата, соответствующий номинальной загрузке котлоагрегата, %.</w:t>
      </w:r>
    </w:p>
    <w:p w:rsidR="002F0B0F" w:rsidRPr="002F0B0F" w:rsidP="002F0B0F">
      <w:pPr>
        <w:spacing w:before="120" w:after="120"/>
        <w:rPr>
          <w:rFonts w:eastAsia="Calibri"/>
          <w:szCs w:val="22"/>
          <w:lang w:eastAsia="en-US"/>
        </w:rPr>
      </w:pPr>
      <w:r w:rsidRPr="002F0B0F">
        <w:rPr>
          <w:rFonts w:eastAsia="Calibri"/>
          <w:szCs w:val="22"/>
          <w:lang w:eastAsia="en-US"/>
        </w:rPr>
        <w:t>При наличии в котельной нескольких котлов разных типов средняя норма расхода условного топлива на выработку теплоты за планируемый период, кг у.т./Гкал, определяется как средневзвешенная величина.</w:t>
      </w:r>
    </w:p>
    <w:p w:rsidR="002F0B0F" w:rsidRPr="002F0B0F" w:rsidP="002F0B0F">
      <w:pPr>
        <w:spacing w:before="120" w:after="120"/>
        <w:rPr>
          <w:rFonts w:eastAsia="Calibri"/>
          <w:szCs w:val="22"/>
          <w:lang w:eastAsia="en-US"/>
        </w:rPr>
      </w:pPr>
      <w:r w:rsidRPr="002F0B0F">
        <w:rPr>
          <w:rFonts w:eastAsia="Calibri"/>
          <w:szCs w:val="22"/>
          <w:lang w:eastAsia="en-US"/>
        </w:rPr>
        <w:t>Пересчёт условного топлива B</w:t>
      </w:r>
      <w:r w:rsidRPr="002F0B0F">
        <w:rPr>
          <w:rFonts w:eastAsia="Calibri"/>
          <w:szCs w:val="22"/>
          <w:vertAlign w:val="subscript"/>
          <w:lang w:eastAsia="en-US"/>
        </w:rPr>
        <w:t>усл</w:t>
      </w:r>
      <w:r w:rsidRPr="002F0B0F">
        <w:rPr>
          <w:rFonts w:eastAsia="Calibri"/>
          <w:szCs w:val="22"/>
          <w:lang w:eastAsia="en-US"/>
        </w:rPr>
        <w:t xml:space="preserve"> в натуральное B</w:t>
      </w:r>
      <w:r w:rsidRPr="002F0B0F">
        <w:rPr>
          <w:rFonts w:eastAsia="Calibri"/>
          <w:szCs w:val="22"/>
          <w:vertAlign w:val="subscript"/>
          <w:lang w:eastAsia="en-US"/>
        </w:rPr>
        <w:t>нат</w:t>
      </w:r>
      <w:r w:rsidRPr="002F0B0F">
        <w:rPr>
          <w:rFonts w:eastAsia="Calibri"/>
          <w:szCs w:val="22"/>
          <w:lang w:eastAsia="en-US"/>
        </w:rPr>
        <w:t xml:space="preserve"> выполняется в </w:t>
      </w:r>
      <w:r w:rsidR="00C4041E">
        <w:rPr>
          <w:rFonts w:eastAsia="Calibri"/>
          <w:szCs w:val="22"/>
          <w:lang w:eastAsia="en-US"/>
        </w:rPr>
        <w:t>с</w:t>
      </w:r>
      <w:r w:rsidRPr="002F0B0F">
        <w:rPr>
          <w:rFonts w:eastAsia="Calibri"/>
          <w:szCs w:val="22"/>
          <w:lang w:eastAsia="en-US"/>
        </w:rPr>
        <w:t>оответствии с характеристикой топлива и значением калорийного эквивалента по формуле:</w:t>
      </w:r>
    </w:p>
    <w:p w:rsidR="002F0B0F" w:rsidRPr="002F0B0F" w:rsidP="002F0B0F">
      <w:pPr>
        <w:spacing w:before="120" w:after="120"/>
        <w:jc w:val="center"/>
        <w:rPr>
          <w:rFonts w:eastAsia="Calibri"/>
          <w:szCs w:val="22"/>
          <w:lang w:eastAsia="en-US"/>
        </w:rPr>
      </w:pPr>
      <w:r w:rsidRPr="002F0B0F">
        <w:rPr>
          <w:rFonts w:eastAsia="Calibri"/>
          <w:szCs w:val="22"/>
          <w:lang w:eastAsia="en-US"/>
        </w:rPr>
        <w:t>B</w:t>
      </w:r>
      <w:r w:rsidRPr="002F0B0F">
        <w:rPr>
          <w:rFonts w:eastAsia="Calibri"/>
          <w:szCs w:val="22"/>
          <w:vertAlign w:val="subscript"/>
          <w:lang w:eastAsia="en-US"/>
        </w:rPr>
        <w:t>нат</w:t>
      </w:r>
      <w:r w:rsidRPr="002F0B0F">
        <w:rPr>
          <w:rFonts w:eastAsia="Calibri"/>
          <w:szCs w:val="22"/>
          <w:lang w:eastAsia="en-US"/>
        </w:rPr>
        <w:t xml:space="preserve"> =   B</w:t>
      </w:r>
      <w:r w:rsidRPr="002F0B0F">
        <w:rPr>
          <w:rFonts w:eastAsia="Calibri"/>
          <w:szCs w:val="22"/>
          <w:vertAlign w:val="subscript"/>
          <w:lang w:eastAsia="en-US"/>
        </w:rPr>
        <w:t>усл</w:t>
      </w:r>
      <w:r w:rsidRPr="002F0B0F">
        <w:rPr>
          <w:rFonts w:eastAsia="Calibri"/>
          <w:szCs w:val="22"/>
          <w:lang w:eastAsia="en-US"/>
        </w:rPr>
        <w:t xml:space="preserve"> / Э,</w:t>
      </w:r>
    </w:p>
    <w:p w:rsidR="002F0B0F" w:rsidRPr="002F0B0F" w:rsidP="002F0B0F">
      <w:pPr>
        <w:spacing w:before="120" w:after="120"/>
        <w:rPr>
          <w:rFonts w:eastAsia="Calibri"/>
          <w:szCs w:val="22"/>
          <w:lang w:eastAsia="en-US"/>
        </w:rPr>
      </w:pPr>
      <w:r w:rsidRPr="002F0B0F">
        <w:rPr>
          <w:rFonts w:eastAsia="Calibri"/>
          <w:szCs w:val="22"/>
          <w:lang w:eastAsia="en-US"/>
        </w:rPr>
        <w:t>где: Э - калорийный коэффициент, определяемый по соотношению:</w:t>
      </w:r>
    </w:p>
    <w:p w:rsidR="002F0B0F" w:rsidRPr="002F0B0F" w:rsidP="002F0B0F">
      <w:pPr>
        <w:spacing w:before="120" w:after="120"/>
        <w:jc w:val="center"/>
        <w:rPr>
          <w:rFonts w:eastAsia="Calibri"/>
          <w:szCs w:val="22"/>
          <w:lang w:eastAsia="en-US"/>
        </w:rPr>
      </w:pPr>
      <w:r w:rsidRPr="002F0B0F">
        <w:rPr>
          <w:rFonts w:eastAsia="Calibri"/>
          <w:szCs w:val="22"/>
          <w:lang w:eastAsia="en-US"/>
        </w:rPr>
        <w:t>Э = Q</w:t>
      </w:r>
      <w:r w:rsidRPr="002F0B0F">
        <w:rPr>
          <w:rFonts w:eastAsia="Calibri"/>
          <w:szCs w:val="22"/>
          <w:vertAlign w:val="subscript"/>
          <w:lang w:eastAsia="en-US"/>
        </w:rPr>
        <w:t>рн</w:t>
      </w:r>
      <w:r w:rsidRPr="002F0B0F">
        <w:rPr>
          <w:rFonts w:eastAsia="Calibri"/>
          <w:szCs w:val="22"/>
          <w:lang w:eastAsia="en-US"/>
        </w:rPr>
        <w:t xml:space="preserve"> / Q</w:t>
      </w:r>
      <w:r w:rsidRPr="002F0B0F">
        <w:rPr>
          <w:rFonts w:eastAsia="Calibri"/>
          <w:szCs w:val="22"/>
          <w:vertAlign w:val="subscript"/>
          <w:lang w:eastAsia="en-US"/>
        </w:rPr>
        <w:t>ру.т</w:t>
      </w:r>
      <w:r w:rsidRPr="002F0B0F">
        <w:rPr>
          <w:rFonts w:eastAsia="Calibri"/>
          <w:szCs w:val="22"/>
          <w:lang w:eastAsia="en-US"/>
        </w:rPr>
        <w:t>.,</w:t>
      </w:r>
    </w:p>
    <w:p w:rsidR="002F0B0F" w:rsidRPr="002F0B0F" w:rsidP="002F0B0F">
      <w:pPr>
        <w:spacing w:before="120" w:after="120"/>
        <w:rPr>
          <w:rFonts w:eastAsia="Calibri"/>
          <w:szCs w:val="22"/>
          <w:lang w:eastAsia="en-US"/>
        </w:rPr>
      </w:pPr>
      <w:r w:rsidRPr="002F0B0F">
        <w:rPr>
          <w:rFonts w:eastAsia="Calibri"/>
          <w:szCs w:val="22"/>
          <w:lang w:eastAsia="en-US"/>
        </w:rPr>
        <w:t>где: Q</w:t>
      </w:r>
      <w:r w:rsidRPr="002F0B0F">
        <w:rPr>
          <w:rFonts w:eastAsia="Calibri"/>
          <w:szCs w:val="22"/>
          <w:vertAlign w:val="subscript"/>
          <w:lang w:eastAsia="en-US"/>
        </w:rPr>
        <w:t xml:space="preserve">ру.т. </w:t>
      </w:r>
      <w:r w:rsidRPr="002F0B0F">
        <w:rPr>
          <w:rFonts w:eastAsia="Calibri"/>
          <w:szCs w:val="22"/>
          <w:lang w:eastAsia="en-US"/>
        </w:rPr>
        <w:t>- низшая теплота сгорания условного топлива, равная 29309 ккал/кг;</w:t>
      </w:r>
    </w:p>
    <w:p w:rsidR="002F0B0F" w:rsidRPr="002F0B0F" w:rsidP="002F0B0F">
      <w:pPr>
        <w:spacing w:before="120" w:after="120"/>
        <w:rPr>
          <w:rFonts w:eastAsia="Calibri"/>
          <w:szCs w:val="22"/>
          <w:lang w:eastAsia="en-US"/>
        </w:rPr>
      </w:pPr>
      <w:r w:rsidRPr="002F0B0F">
        <w:rPr>
          <w:rFonts w:eastAsia="Calibri"/>
          <w:szCs w:val="22"/>
          <w:lang w:eastAsia="en-US"/>
        </w:rPr>
        <w:t xml:space="preserve">        Q</w:t>
      </w:r>
      <w:r w:rsidRPr="002F0B0F">
        <w:rPr>
          <w:rFonts w:eastAsia="Calibri"/>
          <w:szCs w:val="22"/>
          <w:vertAlign w:val="subscript"/>
          <w:lang w:eastAsia="en-US"/>
        </w:rPr>
        <w:t>рн</w:t>
      </w:r>
      <w:r w:rsidRPr="002F0B0F">
        <w:rPr>
          <w:rFonts w:eastAsia="Calibri"/>
          <w:szCs w:val="22"/>
          <w:lang w:eastAsia="en-US"/>
        </w:rPr>
        <w:t xml:space="preserve"> - низшая теплота сгорания натурального топлива, ккал/м</w:t>
      </w:r>
      <w:r w:rsidRPr="002F0B0F">
        <w:rPr>
          <w:rFonts w:eastAsia="Calibri"/>
          <w:szCs w:val="22"/>
          <w:vertAlign w:val="superscript"/>
          <w:lang w:eastAsia="en-US"/>
        </w:rPr>
        <w:t>3</w:t>
      </w:r>
      <w:r w:rsidRPr="002F0B0F">
        <w:rPr>
          <w:rFonts w:eastAsia="Calibri"/>
          <w:szCs w:val="22"/>
          <w:lang w:eastAsia="en-US"/>
        </w:rPr>
        <w:t xml:space="preserve">, определяется сертификатом топлива. </w:t>
      </w:r>
    </w:p>
    <w:p w:rsidR="002F0B0F" w:rsidP="00C55B28"/>
    <w:p w:rsidR="002F0B0F" w:rsidP="00C55B28"/>
    <w:p w:rsidR="002F0B0F" w:rsidP="00C55B28"/>
    <w:p w:rsidR="002F0B0F" w:rsidP="00C55B28"/>
    <w:p w:rsidR="001C29E3" w:rsidRPr="00962E42" w:rsidP="004E0E40">
      <w:pPr>
        <w:jc w:val="right"/>
        <w:rPr>
          <w:highlight w:val="yellow"/>
        </w:rPr>
        <w:sectPr w:rsidSect="008D1EBC">
          <w:footerReference w:type="default" r:id="rId27"/>
          <w:pgSz w:w="11906" w:h="16838"/>
          <w:pgMar w:top="851" w:right="851" w:bottom="851" w:left="1134" w:header="567" w:footer="51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234E67" w:rsidP="00234E67">
      <w:pPr>
        <w:pStyle w:val="Caption"/>
        <w:keepNext/>
      </w:pPr>
      <w:r>
        <w:t xml:space="preserve">Таблица </w:t>
      </w:r>
      <w:r w:rsidR="008F30DD">
        <w:fldChar w:fldCharType="begin"/>
      </w:r>
      <w:r w:rsidR="008F30DD">
        <w:instrText xml:space="preserve"> SEQ Таблица \* ARABIC </w:instrText>
      </w:r>
      <w:r w:rsidR="008F30DD">
        <w:fldChar w:fldCharType="separate"/>
      </w:r>
      <w:r w:rsidR="00C26BC9">
        <w:rPr>
          <w:noProof/>
        </w:rPr>
        <w:t>13</w:t>
      </w:r>
      <w:r w:rsidR="008F30DD">
        <w:rPr>
          <w:noProof/>
        </w:rPr>
        <w:fldChar w:fldCharType="end"/>
      </w:r>
      <w:r w:rsidRPr="008D1EBC" w:rsidR="008D1EBC">
        <w:t xml:space="preserve"> </w:t>
      </w:r>
      <w:r w:rsidRPr="002F0B0F" w:rsidR="008D1EBC">
        <w:t>Перспективный топливный баланс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8"/>
        <w:gridCol w:w="1209"/>
        <w:gridCol w:w="1423"/>
        <w:gridCol w:w="1392"/>
        <w:gridCol w:w="1392"/>
        <w:gridCol w:w="1401"/>
        <w:gridCol w:w="1423"/>
        <w:gridCol w:w="1552"/>
        <w:gridCol w:w="1989"/>
      </w:tblGrid>
      <w:tr w:rsidTr="00CC557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5"/>
          <w:tblHeader/>
          <w:jc w:val="center"/>
        </w:trPr>
        <w:tc>
          <w:tcPr>
            <w:tcW w:w="1091" w:type="pct"/>
            <w:shd w:val="clear" w:color="auto" w:fill="auto"/>
            <w:vAlign w:val="center"/>
            <w:hideMark/>
          </w:tcPr>
          <w:p w:rsidR="00303346" w:rsidRPr="00303346" w:rsidP="00303346">
            <w:pPr>
              <w:spacing w:line="240" w:lineRule="auto"/>
              <w:ind w:firstLine="0"/>
              <w:jc w:val="center"/>
              <w:rPr>
                <w:b/>
                <w:bCs/>
                <w:color w:val="000000"/>
                <w:sz w:val="20"/>
                <w:szCs w:val="20"/>
                <w:lang w:eastAsia="en-US"/>
              </w:rPr>
            </w:pPr>
            <w:r w:rsidRPr="00303346">
              <w:rPr>
                <w:b/>
                <w:bCs/>
                <w:color w:val="000000"/>
                <w:sz w:val="20"/>
                <w:szCs w:val="20"/>
                <w:lang w:eastAsia="en-US"/>
              </w:rPr>
              <w:t>Наименование</w:t>
            </w:r>
          </w:p>
        </w:tc>
        <w:tc>
          <w:tcPr>
            <w:tcW w:w="401" w:type="pct"/>
            <w:shd w:val="clear" w:color="auto" w:fill="auto"/>
            <w:vAlign w:val="center"/>
            <w:hideMark/>
          </w:tcPr>
          <w:p w:rsidR="00303346" w:rsidRPr="00303346" w:rsidP="00303346">
            <w:pPr>
              <w:spacing w:line="240" w:lineRule="auto"/>
              <w:ind w:firstLine="0"/>
              <w:jc w:val="center"/>
              <w:rPr>
                <w:b/>
                <w:bCs/>
                <w:color w:val="000000"/>
                <w:sz w:val="20"/>
                <w:szCs w:val="20"/>
                <w:lang w:eastAsia="en-US"/>
              </w:rPr>
            </w:pPr>
            <w:r w:rsidRPr="00303346">
              <w:rPr>
                <w:b/>
                <w:bCs/>
                <w:color w:val="000000"/>
                <w:sz w:val="20"/>
                <w:szCs w:val="20"/>
                <w:lang w:eastAsia="en-US"/>
              </w:rPr>
              <w:t>Единица измерения</w:t>
            </w:r>
          </w:p>
        </w:tc>
        <w:tc>
          <w:tcPr>
            <w:tcW w:w="472" w:type="pct"/>
            <w:shd w:val="clear" w:color="auto" w:fill="auto"/>
            <w:vAlign w:val="center"/>
            <w:hideMark/>
          </w:tcPr>
          <w:p w:rsidR="00303346" w:rsidRPr="00303346" w:rsidP="00303346">
            <w:pPr>
              <w:spacing w:line="240" w:lineRule="auto"/>
              <w:ind w:firstLine="0"/>
              <w:jc w:val="center"/>
              <w:rPr>
                <w:b/>
                <w:bCs/>
                <w:color w:val="000000"/>
                <w:sz w:val="20"/>
                <w:szCs w:val="20"/>
                <w:lang w:eastAsia="en-US"/>
              </w:rPr>
            </w:pPr>
            <w:r w:rsidRPr="00303346">
              <w:rPr>
                <w:b/>
                <w:bCs/>
                <w:color w:val="000000"/>
                <w:sz w:val="20"/>
                <w:szCs w:val="20"/>
                <w:lang w:eastAsia="en-US"/>
              </w:rPr>
              <w:t>2024 (факт)</w:t>
            </w:r>
          </w:p>
        </w:tc>
        <w:tc>
          <w:tcPr>
            <w:tcW w:w="462" w:type="pct"/>
            <w:vAlign w:val="center"/>
          </w:tcPr>
          <w:p w:rsidR="00303346" w:rsidRPr="00303346" w:rsidP="00303346">
            <w:pPr>
              <w:spacing w:line="240" w:lineRule="auto"/>
              <w:ind w:firstLine="0"/>
              <w:jc w:val="center"/>
              <w:rPr>
                <w:b/>
                <w:bCs/>
                <w:color w:val="000000"/>
                <w:sz w:val="20"/>
                <w:szCs w:val="20"/>
                <w:lang w:eastAsia="en-US"/>
              </w:rPr>
            </w:pPr>
            <w:r w:rsidRPr="00303346">
              <w:rPr>
                <w:b/>
                <w:bCs/>
                <w:color w:val="000000"/>
                <w:sz w:val="20"/>
                <w:szCs w:val="20"/>
                <w:lang w:eastAsia="en-US"/>
              </w:rPr>
              <w:t>2025 (факт)</w:t>
            </w:r>
          </w:p>
        </w:tc>
        <w:tc>
          <w:tcPr>
            <w:tcW w:w="462" w:type="pct"/>
            <w:shd w:val="clear" w:color="auto" w:fill="auto"/>
            <w:vAlign w:val="center"/>
            <w:hideMark/>
          </w:tcPr>
          <w:p w:rsidR="00303346" w:rsidRPr="00303346" w:rsidP="00303346">
            <w:pPr>
              <w:spacing w:line="240" w:lineRule="auto"/>
              <w:ind w:firstLine="0"/>
              <w:jc w:val="center"/>
              <w:rPr>
                <w:b/>
                <w:bCs/>
                <w:color w:val="000000"/>
                <w:sz w:val="20"/>
                <w:szCs w:val="20"/>
                <w:lang w:eastAsia="en-US"/>
              </w:rPr>
            </w:pPr>
            <w:r w:rsidRPr="00303346">
              <w:rPr>
                <w:b/>
                <w:bCs/>
                <w:color w:val="000000"/>
                <w:sz w:val="20"/>
                <w:szCs w:val="20"/>
                <w:lang w:eastAsia="en-US"/>
              </w:rPr>
              <w:t>2026</w:t>
            </w:r>
          </w:p>
        </w:tc>
        <w:tc>
          <w:tcPr>
            <w:tcW w:w="465" w:type="pct"/>
            <w:shd w:val="clear" w:color="auto" w:fill="auto"/>
            <w:vAlign w:val="center"/>
            <w:hideMark/>
          </w:tcPr>
          <w:p w:rsidR="00303346" w:rsidRPr="00303346" w:rsidP="00303346">
            <w:pPr>
              <w:spacing w:line="240" w:lineRule="auto"/>
              <w:ind w:firstLine="0"/>
              <w:jc w:val="center"/>
              <w:rPr>
                <w:b/>
                <w:bCs/>
                <w:color w:val="000000"/>
                <w:sz w:val="20"/>
                <w:szCs w:val="20"/>
                <w:lang w:eastAsia="en-US"/>
              </w:rPr>
            </w:pPr>
            <w:r w:rsidRPr="00303346">
              <w:rPr>
                <w:b/>
                <w:bCs/>
                <w:color w:val="000000"/>
                <w:sz w:val="20"/>
                <w:szCs w:val="20"/>
                <w:lang w:eastAsia="en-US"/>
              </w:rPr>
              <w:t>2027</w:t>
            </w:r>
          </w:p>
        </w:tc>
        <w:tc>
          <w:tcPr>
            <w:tcW w:w="472" w:type="pct"/>
            <w:shd w:val="clear" w:color="auto" w:fill="auto"/>
            <w:vAlign w:val="center"/>
            <w:hideMark/>
          </w:tcPr>
          <w:p w:rsidR="00303346" w:rsidRPr="00303346" w:rsidP="00303346">
            <w:pPr>
              <w:spacing w:line="240" w:lineRule="auto"/>
              <w:ind w:firstLine="0"/>
              <w:jc w:val="center"/>
              <w:rPr>
                <w:b/>
                <w:bCs/>
                <w:color w:val="000000"/>
                <w:sz w:val="20"/>
                <w:szCs w:val="20"/>
                <w:lang w:eastAsia="en-US"/>
              </w:rPr>
            </w:pPr>
            <w:r w:rsidRPr="00303346">
              <w:rPr>
                <w:b/>
                <w:bCs/>
                <w:color w:val="000000"/>
                <w:sz w:val="20"/>
                <w:szCs w:val="20"/>
                <w:lang w:eastAsia="en-US"/>
              </w:rPr>
              <w:t>2028</w:t>
            </w:r>
          </w:p>
        </w:tc>
        <w:tc>
          <w:tcPr>
            <w:tcW w:w="515" w:type="pct"/>
            <w:shd w:val="clear" w:color="auto" w:fill="auto"/>
            <w:vAlign w:val="center"/>
            <w:hideMark/>
          </w:tcPr>
          <w:p w:rsidR="00303346" w:rsidRPr="00303346" w:rsidP="00303346">
            <w:pPr>
              <w:spacing w:line="240" w:lineRule="auto"/>
              <w:ind w:firstLine="0"/>
              <w:jc w:val="center"/>
              <w:rPr>
                <w:b/>
                <w:bCs/>
                <w:color w:val="000000"/>
                <w:sz w:val="20"/>
                <w:szCs w:val="20"/>
                <w:lang w:eastAsia="en-US"/>
              </w:rPr>
            </w:pPr>
            <w:r w:rsidRPr="00303346">
              <w:rPr>
                <w:b/>
                <w:bCs/>
                <w:color w:val="000000"/>
                <w:sz w:val="20"/>
                <w:szCs w:val="20"/>
                <w:lang w:eastAsia="en-US"/>
              </w:rPr>
              <w:t>2029</w:t>
            </w:r>
          </w:p>
        </w:tc>
        <w:tc>
          <w:tcPr>
            <w:tcW w:w="660" w:type="pct"/>
            <w:shd w:val="clear" w:color="auto" w:fill="auto"/>
            <w:vAlign w:val="center"/>
            <w:hideMark/>
          </w:tcPr>
          <w:p w:rsidR="00303346" w:rsidRPr="00303346" w:rsidP="00303346">
            <w:pPr>
              <w:spacing w:line="240" w:lineRule="auto"/>
              <w:ind w:firstLine="0"/>
              <w:jc w:val="center"/>
              <w:rPr>
                <w:b/>
                <w:bCs/>
                <w:color w:val="000000"/>
                <w:sz w:val="20"/>
                <w:szCs w:val="20"/>
                <w:lang w:eastAsia="en-US"/>
              </w:rPr>
            </w:pPr>
            <w:r w:rsidRPr="00303346">
              <w:rPr>
                <w:b/>
                <w:bCs/>
                <w:color w:val="000000"/>
                <w:sz w:val="20"/>
                <w:szCs w:val="20"/>
                <w:lang w:eastAsia="en-US"/>
              </w:rPr>
              <w:t>2030-2035</w:t>
            </w:r>
          </w:p>
        </w:tc>
      </w:tr>
      <w:tr w:rsidTr="00CC557C">
        <w:tblPrEx>
          <w:tblW w:w="5000" w:type="pct"/>
          <w:jc w:val="center"/>
          <w:tblLook w:val="04A0"/>
        </w:tblPrEx>
        <w:trPr>
          <w:trHeight w:val="218"/>
          <w:jc w:val="center"/>
        </w:trPr>
        <w:tc>
          <w:tcPr>
            <w:tcW w:w="1" w:type="pct"/>
            <w:gridSpan w:val="9"/>
          </w:tcPr>
          <w:p w:rsidR="00303346" w:rsidRPr="00303346" w:rsidP="00303346">
            <w:pPr>
              <w:spacing w:line="240" w:lineRule="auto"/>
              <w:ind w:firstLine="0"/>
              <w:jc w:val="center"/>
              <w:rPr>
                <w:b/>
                <w:bCs/>
                <w:color w:val="000000"/>
                <w:sz w:val="20"/>
                <w:szCs w:val="20"/>
                <w:lang w:eastAsia="en-US"/>
              </w:rPr>
            </w:pPr>
            <w:r w:rsidRPr="00303346">
              <w:rPr>
                <w:b/>
                <w:bCs/>
                <w:color w:val="000000"/>
                <w:sz w:val="20"/>
                <w:szCs w:val="20"/>
                <w:lang w:eastAsia="en-US"/>
              </w:rPr>
              <w:t>Котельная на биотопливе</w:t>
            </w:r>
          </w:p>
        </w:tc>
      </w:tr>
      <w:tr w:rsidTr="00CC557C">
        <w:tblPrEx>
          <w:tblW w:w="5000" w:type="pct"/>
          <w:jc w:val="center"/>
          <w:tblLook w:val="04A0"/>
        </w:tblPrEx>
        <w:trPr>
          <w:trHeight w:val="249"/>
          <w:jc w:val="center"/>
        </w:trPr>
        <w:tc>
          <w:tcPr>
            <w:tcW w:w="1091"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Производство тепловой энергии (всего)</w:t>
            </w:r>
          </w:p>
        </w:tc>
        <w:tc>
          <w:tcPr>
            <w:tcW w:w="401"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Гкал</w:t>
            </w:r>
          </w:p>
        </w:tc>
        <w:tc>
          <w:tcPr>
            <w:tcW w:w="47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lang w:val="en-US"/>
              </w:rPr>
              <w:t>12615</w:t>
            </w:r>
            <w:r w:rsidRPr="00303346">
              <w:rPr>
                <w:rFonts w:eastAsia="Calibri"/>
                <w:sz w:val="20"/>
                <w:szCs w:val="20"/>
              </w:rPr>
              <w:t>,</w:t>
            </w:r>
            <w:r w:rsidRPr="00303346">
              <w:rPr>
                <w:rFonts w:eastAsia="Calibri"/>
                <w:sz w:val="20"/>
                <w:szCs w:val="20"/>
                <w:lang w:val="en-US"/>
              </w:rPr>
              <w:t>55</w:t>
            </w:r>
          </w:p>
        </w:tc>
        <w:tc>
          <w:tcPr>
            <w:tcW w:w="462" w:type="pct"/>
            <w:vAlign w:val="center"/>
          </w:tcPr>
          <w:p w:rsidR="00303346" w:rsidRPr="00303346" w:rsidP="00303346">
            <w:pPr>
              <w:spacing w:line="240" w:lineRule="auto"/>
              <w:ind w:firstLine="0"/>
              <w:jc w:val="center"/>
              <w:rPr>
                <w:rFonts w:eastAsia="Calibri"/>
                <w:sz w:val="20"/>
                <w:szCs w:val="20"/>
              </w:rPr>
            </w:pPr>
            <w:r w:rsidRPr="00303346">
              <w:rPr>
                <w:rFonts w:eastAsia="Calibri"/>
                <w:sz w:val="20"/>
                <w:szCs w:val="20"/>
              </w:rPr>
              <w:t>12592,04</w:t>
            </w:r>
          </w:p>
        </w:tc>
        <w:tc>
          <w:tcPr>
            <w:tcW w:w="46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13580,00</w:t>
            </w:r>
          </w:p>
        </w:tc>
        <w:tc>
          <w:tcPr>
            <w:tcW w:w="465"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13580,00</w:t>
            </w:r>
          </w:p>
        </w:tc>
        <w:tc>
          <w:tcPr>
            <w:tcW w:w="47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13580,00</w:t>
            </w:r>
          </w:p>
        </w:tc>
        <w:tc>
          <w:tcPr>
            <w:tcW w:w="515"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13580,00</w:t>
            </w:r>
          </w:p>
        </w:tc>
        <w:tc>
          <w:tcPr>
            <w:tcW w:w="660"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13580,00</w:t>
            </w:r>
          </w:p>
        </w:tc>
      </w:tr>
      <w:tr w:rsidTr="00CC557C">
        <w:tblPrEx>
          <w:tblW w:w="5000" w:type="pct"/>
          <w:jc w:val="center"/>
          <w:tblLook w:val="04A0"/>
        </w:tblPrEx>
        <w:trPr>
          <w:trHeight w:val="199"/>
          <w:jc w:val="center"/>
        </w:trPr>
        <w:tc>
          <w:tcPr>
            <w:tcW w:w="1091"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Удельный расход топлива</w:t>
            </w:r>
          </w:p>
        </w:tc>
        <w:tc>
          <w:tcPr>
            <w:tcW w:w="401"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кг.у.т./Гкал</w:t>
            </w:r>
          </w:p>
        </w:tc>
        <w:tc>
          <w:tcPr>
            <w:tcW w:w="47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204,0</w:t>
            </w:r>
          </w:p>
        </w:tc>
        <w:tc>
          <w:tcPr>
            <w:tcW w:w="462" w:type="pct"/>
            <w:vAlign w:val="center"/>
          </w:tcPr>
          <w:p w:rsidR="00303346" w:rsidRPr="00303346" w:rsidP="00303346">
            <w:pPr>
              <w:spacing w:line="240" w:lineRule="auto"/>
              <w:ind w:firstLine="0"/>
              <w:jc w:val="center"/>
              <w:rPr>
                <w:rFonts w:eastAsia="Calibri"/>
                <w:sz w:val="20"/>
                <w:szCs w:val="20"/>
              </w:rPr>
            </w:pPr>
            <w:r w:rsidRPr="00303346">
              <w:rPr>
                <w:rFonts w:eastAsia="Calibri"/>
                <w:sz w:val="20"/>
                <w:szCs w:val="20"/>
              </w:rPr>
              <w:t>204,0</w:t>
            </w:r>
          </w:p>
        </w:tc>
        <w:tc>
          <w:tcPr>
            <w:tcW w:w="46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204,0</w:t>
            </w:r>
          </w:p>
        </w:tc>
        <w:tc>
          <w:tcPr>
            <w:tcW w:w="465"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204,0</w:t>
            </w:r>
          </w:p>
        </w:tc>
        <w:tc>
          <w:tcPr>
            <w:tcW w:w="47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204,0</w:t>
            </w:r>
          </w:p>
        </w:tc>
        <w:tc>
          <w:tcPr>
            <w:tcW w:w="515"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204,0</w:t>
            </w:r>
          </w:p>
        </w:tc>
        <w:tc>
          <w:tcPr>
            <w:tcW w:w="660"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204,0</w:t>
            </w:r>
          </w:p>
        </w:tc>
      </w:tr>
      <w:tr w:rsidTr="00CC557C">
        <w:tblPrEx>
          <w:tblW w:w="5000" w:type="pct"/>
          <w:jc w:val="center"/>
          <w:tblLook w:val="04A0"/>
        </w:tblPrEx>
        <w:trPr>
          <w:trHeight w:val="217"/>
          <w:jc w:val="center"/>
        </w:trPr>
        <w:tc>
          <w:tcPr>
            <w:tcW w:w="1091"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Вид основного топлива</w:t>
            </w:r>
          </w:p>
        </w:tc>
        <w:tc>
          <w:tcPr>
            <w:tcW w:w="401"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 </w:t>
            </w:r>
          </w:p>
        </w:tc>
        <w:tc>
          <w:tcPr>
            <w:tcW w:w="47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Древесная щепа</w:t>
            </w:r>
          </w:p>
        </w:tc>
        <w:tc>
          <w:tcPr>
            <w:tcW w:w="462" w:type="pct"/>
            <w:vAlign w:val="center"/>
          </w:tcPr>
          <w:p w:rsidR="00303346" w:rsidRPr="00303346" w:rsidP="00303346">
            <w:pPr>
              <w:spacing w:line="240" w:lineRule="auto"/>
              <w:ind w:firstLine="0"/>
              <w:jc w:val="center"/>
              <w:rPr>
                <w:rFonts w:eastAsia="Calibri"/>
                <w:sz w:val="20"/>
                <w:szCs w:val="20"/>
              </w:rPr>
            </w:pPr>
            <w:r w:rsidRPr="00303346">
              <w:rPr>
                <w:rFonts w:eastAsia="Calibri"/>
                <w:sz w:val="20"/>
                <w:szCs w:val="20"/>
              </w:rPr>
              <w:t>Древесная щепа</w:t>
            </w:r>
          </w:p>
        </w:tc>
        <w:tc>
          <w:tcPr>
            <w:tcW w:w="46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Древесная щепа</w:t>
            </w:r>
          </w:p>
        </w:tc>
        <w:tc>
          <w:tcPr>
            <w:tcW w:w="465"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Древесная щепа</w:t>
            </w:r>
          </w:p>
        </w:tc>
        <w:tc>
          <w:tcPr>
            <w:tcW w:w="47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Древесная щепа</w:t>
            </w:r>
          </w:p>
        </w:tc>
        <w:tc>
          <w:tcPr>
            <w:tcW w:w="515"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Древесная щепа</w:t>
            </w:r>
          </w:p>
        </w:tc>
        <w:tc>
          <w:tcPr>
            <w:tcW w:w="660"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Древесная щепа</w:t>
            </w:r>
          </w:p>
        </w:tc>
      </w:tr>
      <w:tr w:rsidTr="00CC557C">
        <w:tblPrEx>
          <w:tblW w:w="5000" w:type="pct"/>
          <w:jc w:val="center"/>
          <w:tblLook w:val="04A0"/>
        </w:tblPrEx>
        <w:trPr>
          <w:trHeight w:val="263"/>
          <w:jc w:val="center"/>
        </w:trPr>
        <w:tc>
          <w:tcPr>
            <w:tcW w:w="1091"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Вид резервного топлива</w:t>
            </w:r>
          </w:p>
        </w:tc>
        <w:tc>
          <w:tcPr>
            <w:tcW w:w="401"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vertAlign w:val="superscript"/>
              </w:rPr>
              <w:t> </w:t>
            </w:r>
          </w:p>
        </w:tc>
        <w:tc>
          <w:tcPr>
            <w:tcW w:w="47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Дрова</w:t>
            </w:r>
          </w:p>
        </w:tc>
        <w:tc>
          <w:tcPr>
            <w:tcW w:w="462" w:type="pct"/>
            <w:vAlign w:val="center"/>
          </w:tcPr>
          <w:p w:rsidR="00303346" w:rsidRPr="00303346" w:rsidP="00303346">
            <w:pPr>
              <w:spacing w:line="240" w:lineRule="auto"/>
              <w:ind w:firstLine="0"/>
              <w:jc w:val="center"/>
              <w:rPr>
                <w:rFonts w:eastAsia="Calibri"/>
                <w:sz w:val="20"/>
                <w:szCs w:val="20"/>
              </w:rPr>
            </w:pPr>
            <w:r w:rsidRPr="00303346">
              <w:rPr>
                <w:rFonts w:eastAsia="Calibri"/>
                <w:sz w:val="20"/>
                <w:szCs w:val="20"/>
              </w:rPr>
              <w:t>Дрова</w:t>
            </w:r>
          </w:p>
        </w:tc>
        <w:tc>
          <w:tcPr>
            <w:tcW w:w="46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Дрова</w:t>
            </w:r>
          </w:p>
        </w:tc>
        <w:tc>
          <w:tcPr>
            <w:tcW w:w="465"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Дрова</w:t>
            </w:r>
          </w:p>
        </w:tc>
        <w:tc>
          <w:tcPr>
            <w:tcW w:w="47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Дрова</w:t>
            </w:r>
          </w:p>
        </w:tc>
        <w:tc>
          <w:tcPr>
            <w:tcW w:w="515"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Дрова</w:t>
            </w:r>
          </w:p>
        </w:tc>
        <w:tc>
          <w:tcPr>
            <w:tcW w:w="660"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Дрова</w:t>
            </w:r>
          </w:p>
        </w:tc>
      </w:tr>
      <w:tr w:rsidTr="00CC557C">
        <w:tblPrEx>
          <w:tblW w:w="5000" w:type="pct"/>
          <w:jc w:val="center"/>
          <w:tblLook w:val="04A0"/>
        </w:tblPrEx>
        <w:trPr>
          <w:trHeight w:val="267"/>
          <w:jc w:val="center"/>
        </w:trPr>
        <w:tc>
          <w:tcPr>
            <w:tcW w:w="1091"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Вид аварийного топлива</w:t>
            </w:r>
          </w:p>
        </w:tc>
        <w:tc>
          <w:tcPr>
            <w:tcW w:w="401"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 </w:t>
            </w:r>
          </w:p>
        </w:tc>
        <w:tc>
          <w:tcPr>
            <w:tcW w:w="47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w:t>
            </w:r>
          </w:p>
        </w:tc>
        <w:tc>
          <w:tcPr>
            <w:tcW w:w="462" w:type="pct"/>
            <w:vAlign w:val="center"/>
          </w:tcPr>
          <w:p w:rsidR="00303346" w:rsidRPr="00303346" w:rsidP="00303346">
            <w:pPr>
              <w:spacing w:line="240" w:lineRule="auto"/>
              <w:ind w:firstLine="0"/>
              <w:jc w:val="center"/>
              <w:rPr>
                <w:rFonts w:eastAsia="Calibri"/>
                <w:sz w:val="20"/>
                <w:szCs w:val="20"/>
              </w:rPr>
            </w:pPr>
            <w:r w:rsidRPr="00303346">
              <w:rPr>
                <w:rFonts w:eastAsia="Calibri"/>
                <w:sz w:val="20"/>
                <w:szCs w:val="20"/>
              </w:rPr>
              <w:t>-</w:t>
            </w:r>
          </w:p>
        </w:tc>
        <w:tc>
          <w:tcPr>
            <w:tcW w:w="46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w:t>
            </w:r>
          </w:p>
        </w:tc>
        <w:tc>
          <w:tcPr>
            <w:tcW w:w="465"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w:t>
            </w:r>
          </w:p>
        </w:tc>
        <w:tc>
          <w:tcPr>
            <w:tcW w:w="47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w:t>
            </w:r>
          </w:p>
        </w:tc>
        <w:tc>
          <w:tcPr>
            <w:tcW w:w="515"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w:t>
            </w:r>
          </w:p>
        </w:tc>
        <w:tc>
          <w:tcPr>
            <w:tcW w:w="660"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w:t>
            </w:r>
          </w:p>
        </w:tc>
      </w:tr>
      <w:tr w:rsidTr="00CC557C">
        <w:tblPrEx>
          <w:tblW w:w="5000" w:type="pct"/>
          <w:jc w:val="center"/>
          <w:tblLook w:val="04A0"/>
        </w:tblPrEx>
        <w:trPr>
          <w:trHeight w:val="257"/>
          <w:jc w:val="center"/>
        </w:trPr>
        <w:tc>
          <w:tcPr>
            <w:tcW w:w="1091"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Калорийный эквивалент основного топлива</w:t>
            </w:r>
          </w:p>
        </w:tc>
        <w:tc>
          <w:tcPr>
            <w:tcW w:w="401"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w:t>
            </w:r>
          </w:p>
        </w:tc>
        <w:tc>
          <w:tcPr>
            <w:tcW w:w="47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0,266</w:t>
            </w:r>
          </w:p>
        </w:tc>
        <w:tc>
          <w:tcPr>
            <w:tcW w:w="462" w:type="pct"/>
            <w:vAlign w:val="center"/>
          </w:tcPr>
          <w:p w:rsidR="00303346" w:rsidRPr="00303346" w:rsidP="00303346">
            <w:pPr>
              <w:spacing w:line="240" w:lineRule="auto"/>
              <w:ind w:firstLine="0"/>
              <w:jc w:val="center"/>
              <w:rPr>
                <w:rFonts w:eastAsia="Calibri"/>
                <w:sz w:val="20"/>
                <w:szCs w:val="20"/>
              </w:rPr>
            </w:pPr>
            <w:r w:rsidRPr="00303346">
              <w:rPr>
                <w:rFonts w:eastAsia="Calibri"/>
                <w:sz w:val="20"/>
                <w:szCs w:val="20"/>
              </w:rPr>
              <w:t>0,266</w:t>
            </w:r>
          </w:p>
        </w:tc>
        <w:tc>
          <w:tcPr>
            <w:tcW w:w="46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0,266</w:t>
            </w:r>
          </w:p>
        </w:tc>
        <w:tc>
          <w:tcPr>
            <w:tcW w:w="465"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0,266</w:t>
            </w:r>
          </w:p>
        </w:tc>
        <w:tc>
          <w:tcPr>
            <w:tcW w:w="47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0,266</w:t>
            </w:r>
          </w:p>
        </w:tc>
        <w:tc>
          <w:tcPr>
            <w:tcW w:w="515"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0,266</w:t>
            </w:r>
          </w:p>
        </w:tc>
        <w:tc>
          <w:tcPr>
            <w:tcW w:w="660"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0,266</w:t>
            </w:r>
          </w:p>
        </w:tc>
      </w:tr>
      <w:tr w:rsidTr="00CC557C">
        <w:tblPrEx>
          <w:tblW w:w="5000" w:type="pct"/>
          <w:jc w:val="center"/>
          <w:tblLook w:val="04A0"/>
        </w:tblPrEx>
        <w:trPr>
          <w:trHeight w:val="207"/>
          <w:jc w:val="center"/>
        </w:trPr>
        <w:tc>
          <w:tcPr>
            <w:tcW w:w="1091"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Годовой расход условного топлива</w:t>
            </w:r>
          </w:p>
        </w:tc>
        <w:tc>
          <w:tcPr>
            <w:tcW w:w="401"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т.у.т</w:t>
            </w:r>
          </w:p>
        </w:tc>
        <w:tc>
          <w:tcPr>
            <w:tcW w:w="47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lang w:val="en-US"/>
              </w:rPr>
              <w:t>2573</w:t>
            </w:r>
            <w:r w:rsidRPr="00303346">
              <w:rPr>
                <w:rFonts w:eastAsia="Calibri"/>
                <w:sz w:val="20"/>
                <w:szCs w:val="20"/>
              </w:rPr>
              <w:t>,</w:t>
            </w:r>
            <w:r w:rsidRPr="00303346">
              <w:rPr>
                <w:rFonts w:eastAsia="Calibri"/>
                <w:sz w:val="20"/>
                <w:szCs w:val="20"/>
                <w:lang w:val="en-US"/>
              </w:rPr>
              <w:t>57</w:t>
            </w:r>
          </w:p>
        </w:tc>
        <w:tc>
          <w:tcPr>
            <w:tcW w:w="462" w:type="pct"/>
            <w:vAlign w:val="center"/>
          </w:tcPr>
          <w:p w:rsidR="00303346" w:rsidRPr="00303346" w:rsidP="00303346">
            <w:pPr>
              <w:spacing w:line="240" w:lineRule="auto"/>
              <w:ind w:firstLine="0"/>
              <w:jc w:val="center"/>
              <w:rPr>
                <w:rFonts w:eastAsia="Calibri"/>
                <w:sz w:val="20"/>
                <w:szCs w:val="20"/>
              </w:rPr>
            </w:pPr>
            <w:r w:rsidRPr="00303346">
              <w:rPr>
                <w:rFonts w:eastAsia="Calibri"/>
                <w:sz w:val="20"/>
                <w:szCs w:val="20"/>
                <w:lang w:val="en-US"/>
              </w:rPr>
              <w:t>2573</w:t>
            </w:r>
            <w:r w:rsidRPr="00303346">
              <w:rPr>
                <w:rFonts w:eastAsia="Calibri"/>
                <w:sz w:val="20"/>
                <w:szCs w:val="20"/>
              </w:rPr>
              <w:t>,</w:t>
            </w:r>
            <w:r w:rsidRPr="00303346">
              <w:rPr>
                <w:rFonts w:eastAsia="Calibri"/>
                <w:sz w:val="20"/>
                <w:szCs w:val="20"/>
                <w:lang w:val="en-US"/>
              </w:rPr>
              <w:t>57</w:t>
            </w:r>
          </w:p>
        </w:tc>
        <w:tc>
          <w:tcPr>
            <w:tcW w:w="46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2770,32</w:t>
            </w:r>
          </w:p>
        </w:tc>
        <w:tc>
          <w:tcPr>
            <w:tcW w:w="465"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2770,32</w:t>
            </w:r>
          </w:p>
        </w:tc>
        <w:tc>
          <w:tcPr>
            <w:tcW w:w="47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2770,32</w:t>
            </w:r>
          </w:p>
        </w:tc>
        <w:tc>
          <w:tcPr>
            <w:tcW w:w="515"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2770,32</w:t>
            </w:r>
          </w:p>
        </w:tc>
        <w:tc>
          <w:tcPr>
            <w:tcW w:w="660"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2770,32</w:t>
            </w:r>
          </w:p>
        </w:tc>
      </w:tr>
      <w:tr w:rsidTr="00CC557C">
        <w:tblPrEx>
          <w:tblW w:w="5000" w:type="pct"/>
          <w:jc w:val="center"/>
          <w:tblLook w:val="04A0"/>
        </w:tblPrEx>
        <w:trPr>
          <w:trHeight w:val="239"/>
          <w:jc w:val="center"/>
        </w:trPr>
        <w:tc>
          <w:tcPr>
            <w:tcW w:w="1091"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 xml:space="preserve">Годовой расход натурального топлива </w:t>
            </w:r>
          </w:p>
        </w:tc>
        <w:tc>
          <w:tcPr>
            <w:tcW w:w="401"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тн</w:t>
            </w:r>
          </w:p>
        </w:tc>
        <w:tc>
          <w:tcPr>
            <w:tcW w:w="47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9680</w:t>
            </w:r>
          </w:p>
        </w:tc>
        <w:tc>
          <w:tcPr>
            <w:tcW w:w="462" w:type="pct"/>
            <w:vAlign w:val="center"/>
          </w:tcPr>
          <w:p w:rsidR="00303346" w:rsidRPr="00303346" w:rsidP="00303346">
            <w:pPr>
              <w:spacing w:line="240" w:lineRule="auto"/>
              <w:ind w:firstLine="0"/>
              <w:jc w:val="center"/>
              <w:rPr>
                <w:rFonts w:eastAsia="Calibri"/>
                <w:sz w:val="20"/>
                <w:szCs w:val="20"/>
              </w:rPr>
            </w:pPr>
            <w:r w:rsidRPr="00303346">
              <w:rPr>
                <w:rFonts w:eastAsia="Calibri"/>
                <w:sz w:val="20"/>
                <w:szCs w:val="20"/>
              </w:rPr>
              <w:t>9680</w:t>
            </w:r>
          </w:p>
        </w:tc>
        <w:tc>
          <w:tcPr>
            <w:tcW w:w="462" w:type="pct"/>
            <w:shd w:val="clear" w:color="auto" w:fill="auto"/>
            <w:vAlign w:val="center"/>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10415</w:t>
            </w:r>
          </w:p>
        </w:tc>
        <w:tc>
          <w:tcPr>
            <w:tcW w:w="465" w:type="pct"/>
            <w:shd w:val="clear" w:color="auto" w:fill="auto"/>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10415</w:t>
            </w:r>
          </w:p>
        </w:tc>
        <w:tc>
          <w:tcPr>
            <w:tcW w:w="472" w:type="pct"/>
            <w:shd w:val="clear" w:color="auto" w:fill="auto"/>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10415</w:t>
            </w:r>
          </w:p>
        </w:tc>
        <w:tc>
          <w:tcPr>
            <w:tcW w:w="515" w:type="pct"/>
            <w:shd w:val="clear" w:color="auto" w:fill="auto"/>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10415</w:t>
            </w:r>
          </w:p>
        </w:tc>
        <w:tc>
          <w:tcPr>
            <w:tcW w:w="660" w:type="pct"/>
            <w:shd w:val="clear" w:color="auto" w:fill="auto"/>
            <w:hideMark/>
          </w:tcPr>
          <w:p w:rsidR="00303346" w:rsidRPr="00303346" w:rsidP="00303346">
            <w:pPr>
              <w:spacing w:line="240" w:lineRule="auto"/>
              <w:ind w:firstLine="0"/>
              <w:jc w:val="center"/>
              <w:rPr>
                <w:rFonts w:eastAsia="Calibri"/>
                <w:sz w:val="20"/>
                <w:szCs w:val="20"/>
              </w:rPr>
            </w:pPr>
            <w:r w:rsidRPr="00303346">
              <w:rPr>
                <w:rFonts w:eastAsia="Calibri"/>
                <w:sz w:val="20"/>
                <w:szCs w:val="20"/>
              </w:rPr>
              <w:t>10415</w:t>
            </w:r>
          </w:p>
        </w:tc>
      </w:tr>
    </w:tbl>
    <w:p w:rsidR="002F0B0F" w:rsidP="008D1EBC">
      <w:pPr>
        <w:pStyle w:val="S"/>
      </w:pPr>
    </w:p>
    <w:p w:rsidR="004F0CE4" w:rsidP="004F0CE4"/>
    <w:p w:rsidR="000804EC" w:rsidRPr="00962E42" w:rsidP="0071615B">
      <w:pPr>
        <w:rPr>
          <w:highlight w:val="yellow"/>
        </w:rPr>
        <w:sectPr w:rsidSect="008D1EBC">
          <w:pgSz w:w="16838" w:h="11906" w:orient="landscape"/>
          <w:pgMar w:top="851" w:right="851" w:bottom="851" w:left="1134" w:header="567" w:footer="51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627DBC" w:rsidRPr="00CE5949" w:rsidP="00FF69AA">
      <w:pPr>
        <w:pStyle w:val="Heading3"/>
      </w:pPr>
      <w:bookmarkStart w:id="128" w:name="_Toc8045703"/>
      <w:bookmarkStart w:id="129" w:name="_Toc225106662"/>
      <w:bookmarkStart w:id="130" w:name="sub_1142"/>
      <w:bookmarkEnd w:id="127"/>
      <w:r w:rsidRPr="00CE5949">
        <w:t>б)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28"/>
      <w:bookmarkEnd w:id="129"/>
    </w:p>
    <w:p w:rsidR="00273B8F" w:rsidRPr="00CE5949" w:rsidP="00C55B28">
      <w:bookmarkEnd w:id="130"/>
      <w:r w:rsidRPr="00CE5949">
        <w:t xml:space="preserve">На котельных </w:t>
      </w:r>
      <w:r w:rsidR="0059215C">
        <w:t>Вознесенского городского</w:t>
      </w:r>
      <w:r w:rsidR="00A76AB3">
        <w:t xml:space="preserve"> поселения</w:t>
      </w:r>
      <w:r w:rsidRPr="00CE5949">
        <w:t xml:space="preserve"> в качестве основного топлива используется </w:t>
      </w:r>
      <w:r w:rsidR="0059215C">
        <w:t>древесная щепка</w:t>
      </w:r>
      <w:r w:rsidR="00EB4436">
        <w:t>.</w:t>
      </w:r>
    </w:p>
    <w:p w:rsidR="00627DBC" w:rsidRPr="00CE5949" w:rsidP="00627DBC">
      <w:pPr>
        <w:pStyle w:val="Heading3"/>
      </w:pPr>
      <w:bookmarkStart w:id="131" w:name="_Toc8045704"/>
      <w:bookmarkStart w:id="132" w:name="_Toc225106663"/>
      <w:r w:rsidRPr="00CE5949">
        <w:t>в) виды топлива (в случае, если топливом является уголь, - вид ископаемого угля в соответствии с Межгосударственным стандартом ГОСТ 25543-2013</w:t>
      </w:r>
      <w:r w:rsidR="00C4041E">
        <w:t xml:space="preserve"> </w:t>
      </w:r>
      <w:r w:rsidRPr="00CE5949">
        <w:t>"Угли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bookmarkEnd w:id="131"/>
      <w:bookmarkEnd w:id="132"/>
    </w:p>
    <w:p w:rsidR="00273B8F" w:rsidP="004F0CE4">
      <w:pPr>
        <w:pStyle w:val="S"/>
        <w:ind w:firstLine="709"/>
      </w:pPr>
      <w:r w:rsidRPr="00CE5949">
        <w:t>Характеристика топлива</w:t>
      </w:r>
      <w:r w:rsidRPr="00CE5949" w:rsidR="00861FDE">
        <w:t>,</w:t>
      </w:r>
      <w:r w:rsidRPr="00CE5949">
        <w:t xml:space="preserve"> используемого на котельных представлена в таблице </w:t>
      </w:r>
      <w:r w:rsidR="008D1EBC">
        <w:t>ниже</w:t>
      </w:r>
      <w:r w:rsidRPr="00CE5949">
        <w:t>.</w:t>
      </w:r>
    </w:p>
    <w:p w:rsidR="008D1EBC" w:rsidRPr="00CE5949" w:rsidP="004F0CE4">
      <w:pPr>
        <w:pStyle w:val="S"/>
        <w:ind w:firstLine="709"/>
      </w:pPr>
    </w:p>
    <w:p w:rsidR="00234E67" w:rsidP="00234E67">
      <w:pPr>
        <w:pStyle w:val="Caption"/>
        <w:keepNext/>
      </w:pPr>
      <w:r>
        <w:t xml:space="preserve">Таблица </w:t>
      </w:r>
      <w:r w:rsidR="008F30DD">
        <w:fldChar w:fldCharType="begin"/>
      </w:r>
      <w:r w:rsidR="008F30DD">
        <w:instrText xml:space="preserve"> SEQ Таблица \* ARABIC </w:instrText>
      </w:r>
      <w:r w:rsidR="008F30DD">
        <w:fldChar w:fldCharType="separate"/>
      </w:r>
      <w:r w:rsidR="00C26BC9">
        <w:rPr>
          <w:noProof/>
        </w:rPr>
        <w:t>14</w:t>
      </w:r>
      <w:r w:rsidR="008F30DD">
        <w:rPr>
          <w:noProof/>
        </w:rPr>
        <w:fldChar w:fldCharType="end"/>
      </w:r>
      <w:r w:rsidRPr="008D1EBC" w:rsidR="008D1EBC">
        <w:t xml:space="preserve"> </w:t>
      </w:r>
      <w:r w:rsidRPr="00CE5949" w:rsidR="008D1EBC">
        <w:t>Характеристика основного топлива, используемого на котельных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403"/>
        <w:gridCol w:w="2200"/>
        <w:gridCol w:w="2200"/>
        <w:gridCol w:w="2198"/>
      </w:tblGrid>
      <w:tr w:rsidTr="00234E6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Ex>
        <w:trPr>
          <w:trHeight w:val="20"/>
          <w:tblHeader/>
        </w:trPr>
        <w:tc>
          <w:tcPr>
            <w:tcW w:w="1701" w:type="pct"/>
            <w:vAlign w:val="center"/>
          </w:tcPr>
          <w:p w:rsidR="0059215C" w:rsidP="0059215C">
            <w:pPr>
              <w:keepNext/>
              <w:ind w:firstLine="0"/>
              <w:jc w:val="center"/>
              <w:rPr>
                <w:b/>
                <w:sz w:val="20"/>
                <w:szCs w:val="20"/>
              </w:rPr>
            </w:pPr>
            <w:r>
              <w:rPr>
                <w:b/>
                <w:sz w:val="20"/>
                <w:szCs w:val="20"/>
              </w:rPr>
              <w:t>Показатели</w:t>
            </w:r>
          </w:p>
        </w:tc>
        <w:tc>
          <w:tcPr>
            <w:tcW w:w="1100" w:type="pct"/>
            <w:vAlign w:val="center"/>
          </w:tcPr>
          <w:p w:rsidR="0059215C" w:rsidP="0059215C">
            <w:pPr>
              <w:keepNext/>
              <w:ind w:firstLine="0"/>
              <w:jc w:val="center"/>
              <w:rPr>
                <w:b/>
                <w:sz w:val="20"/>
                <w:szCs w:val="20"/>
              </w:rPr>
            </w:pPr>
            <w:r>
              <w:rPr>
                <w:b/>
                <w:sz w:val="20"/>
                <w:szCs w:val="20"/>
              </w:rPr>
              <w:t>Основное топливо</w:t>
            </w:r>
          </w:p>
        </w:tc>
        <w:tc>
          <w:tcPr>
            <w:tcW w:w="1100" w:type="pct"/>
            <w:vAlign w:val="center"/>
          </w:tcPr>
          <w:p w:rsidR="0059215C" w:rsidP="0059215C">
            <w:pPr>
              <w:keepNext/>
              <w:ind w:firstLine="0"/>
              <w:jc w:val="center"/>
              <w:rPr>
                <w:b/>
                <w:sz w:val="20"/>
                <w:szCs w:val="20"/>
              </w:rPr>
            </w:pPr>
            <w:r>
              <w:rPr>
                <w:b/>
                <w:sz w:val="20"/>
                <w:szCs w:val="20"/>
              </w:rPr>
              <w:t>Резервное топливо</w:t>
            </w:r>
          </w:p>
        </w:tc>
        <w:tc>
          <w:tcPr>
            <w:tcW w:w="1100" w:type="pct"/>
            <w:vAlign w:val="center"/>
          </w:tcPr>
          <w:p w:rsidR="0059215C" w:rsidP="0059215C">
            <w:pPr>
              <w:keepNext/>
              <w:ind w:firstLine="0"/>
              <w:jc w:val="center"/>
              <w:rPr>
                <w:b/>
                <w:sz w:val="20"/>
                <w:szCs w:val="20"/>
              </w:rPr>
            </w:pPr>
            <w:r>
              <w:rPr>
                <w:b/>
                <w:sz w:val="20"/>
                <w:szCs w:val="20"/>
              </w:rPr>
              <w:t>Аварийное топливо</w:t>
            </w:r>
          </w:p>
        </w:tc>
      </w:tr>
      <w:tr w:rsidTr="00234E67">
        <w:tblPrEx>
          <w:tblW w:w="5000" w:type="pct"/>
          <w:tblCellMar>
            <w:left w:w="40" w:type="dxa"/>
            <w:right w:w="40" w:type="dxa"/>
          </w:tblCellMar>
          <w:tblLook w:val="0000"/>
        </w:tblPrEx>
        <w:trPr>
          <w:trHeight w:val="20"/>
        </w:trPr>
        <w:tc>
          <w:tcPr>
            <w:tcW w:w="1701" w:type="pct"/>
            <w:vAlign w:val="center"/>
          </w:tcPr>
          <w:p w:rsidR="0059215C" w:rsidP="0059215C">
            <w:pPr>
              <w:ind w:firstLine="0"/>
              <w:rPr>
                <w:sz w:val="20"/>
                <w:szCs w:val="20"/>
              </w:rPr>
            </w:pPr>
            <w:r>
              <w:rPr>
                <w:sz w:val="20"/>
                <w:szCs w:val="20"/>
              </w:rPr>
              <w:t>Вид топлива</w:t>
            </w:r>
          </w:p>
        </w:tc>
        <w:tc>
          <w:tcPr>
            <w:tcW w:w="1100" w:type="pct"/>
            <w:vAlign w:val="center"/>
          </w:tcPr>
          <w:p w:rsidR="0059215C" w:rsidRPr="00F859FD" w:rsidP="0059215C">
            <w:pPr>
              <w:ind w:firstLine="0"/>
              <w:jc w:val="center"/>
              <w:rPr>
                <w:sz w:val="20"/>
                <w:szCs w:val="20"/>
              </w:rPr>
            </w:pPr>
            <w:r>
              <w:rPr>
                <w:sz w:val="20"/>
                <w:szCs w:val="20"/>
              </w:rPr>
              <w:t>Древесная щепа</w:t>
            </w:r>
          </w:p>
        </w:tc>
        <w:tc>
          <w:tcPr>
            <w:tcW w:w="1100" w:type="pct"/>
            <w:vAlign w:val="center"/>
          </w:tcPr>
          <w:p w:rsidR="0059215C" w:rsidRPr="00F859FD" w:rsidP="0059215C">
            <w:pPr>
              <w:ind w:firstLine="0"/>
              <w:jc w:val="center"/>
              <w:rPr>
                <w:sz w:val="20"/>
                <w:szCs w:val="20"/>
              </w:rPr>
            </w:pPr>
            <w:r>
              <w:rPr>
                <w:sz w:val="20"/>
                <w:szCs w:val="20"/>
              </w:rPr>
              <w:t>дрова</w:t>
            </w:r>
          </w:p>
        </w:tc>
        <w:tc>
          <w:tcPr>
            <w:tcW w:w="1100" w:type="pct"/>
            <w:vAlign w:val="center"/>
          </w:tcPr>
          <w:p w:rsidR="0059215C" w:rsidP="0059215C">
            <w:pPr>
              <w:ind w:firstLine="0"/>
              <w:jc w:val="center"/>
              <w:rPr>
                <w:sz w:val="20"/>
                <w:szCs w:val="20"/>
              </w:rPr>
            </w:pPr>
          </w:p>
        </w:tc>
      </w:tr>
      <w:tr w:rsidTr="00234E67">
        <w:tblPrEx>
          <w:tblW w:w="5000" w:type="pct"/>
          <w:tblCellMar>
            <w:left w:w="40" w:type="dxa"/>
            <w:right w:w="40" w:type="dxa"/>
          </w:tblCellMar>
          <w:tblLook w:val="0000"/>
        </w:tblPrEx>
        <w:trPr>
          <w:trHeight w:val="20"/>
        </w:trPr>
        <w:tc>
          <w:tcPr>
            <w:tcW w:w="1701" w:type="pct"/>
            <w:vAlign w:val="center"/>
          </w:tcPr>
          <w:p w:rsidR="0059215C" w:rsidP="0059215C">
            <w:pPr>
              <w:ind w:firstLine="0"/>
              <w:rPr>
                <w:sz w:val="20"/>
                <w:szCs w:val="20"/>
              </w:rPr>
            </w:pPr>
            <w:r>
              <w:rPr>
                <w:sz w:val="20"/>
                <w:szCs w:val="20"/>
              </w:rPr>
              <w:t>Марка топлива</w:t>
            </w:r>
          </w:p>
        </w:tc>
        <w:tc>
          <w:tcPr>
            <w:tcW w:w="1100" w:type="pct"/>
            <w:vAlign w:val="center"/>
          </w:tcPr>
          <w:p w:rsidR="0059215C" w:rsidRPr="00F859FD" w:rsidP="0059215C">
            <w:pPr>
              <w:ind w:firstLine="0"/>
              <w:jc w:val="center"/>
              <w:rPr>
                <w:sz w:val="20"/>
                <w:szCs w:val="20"/>
              </w:rPr>
            </w:pPr>
            <w:r>
              <w:rPr>
                <w:sz w:val="20"/>
                <w:szCs w:val="20"/>
              </w:rPr>
              <w:t>-</w:t>
            </w:r>
          </w:p>
        </w:tc>
        <w:tc>
          <w:tcPr>
            <w:tcW w:w="1100" w:type="pct"/>
            <w:vAlign w:val="center"/>
          </w:tcPr>
          <w:p w:rsidR="0059215C" w:rsidRPr="00F859FD" w:rsidP="0059215C">
            <w:pPr>
              <w:ind w:firstLine="0"/>
              <w:jc w:val="center"/>
              <w:rPr>
                <w:sz w:val="20"/>
                <w:szCs w:val="20"/>
              </w:rPr>
            </w:pPr>
            <w:r>
              <w:rPr>
                <w:sz w:val="20"/>
                <w:szCs w:val="20"/>
              </w:rPr>
              <w:t>-</w:t>
            </w:r>
          </w:p>
        </w:tc>
        <w:tc>
          <w:tcPr>
            <w:tcW w:w="1100" w:type="pct"/>
            <w:vAlign w:val="center"/>
          </w:tcPr>
          <w:p w:rsidR="0059215C" w:rsidP="0059215C">
            <w:pPr>
              <w:ind w:firstLine="0"/>
              <w:jc w:val="center"/>
              <w:rPr>
                <w:sz w:val="20"/>
                <w:szCs w:val="20"/>
              </w:rPr>
            </w:pPr>
          </w:p>
        </w:tc>
      </w:tr>
      <w:tr w:rsidTr="00234E67">
        <w:tblPrEx>
          <w:tblW w:w="5000" w:type="pct"/>
          <w:tblCellMar>
            <w:left w:w="40" w:type="dxa"/>
            <w:right w:w="40" w:type="dxa"/>
          </w:tblCellMar>
          <w:tblLook w:val="0000"/>
        </w:tblPrEx>
        <w:trPr>
          <w:trHeight w:val="20"/>
        </w:trPr>
        <w:tc>
          <w:tcPr>
            <w:tcW w:w="1701" w:type="pct"/>
            <w:vAlign w:val="center"/>
          </w:tcPr>
          <w:p w:rsidR="0059215C" w:rsidP="0059215C">
            <w:pPr>
              <w:ind w:firstLine="0"/>
              <w:rPr>
                <w:sz w:val="20"/>
                <w:szCs w:val="20"/>
              </w:rPr>
            </w:pPr>
            <w:r>
              <w:rPr>
                <w:sz w:val="20"/>
                <w:szCs w:val="20"/>
              </w:rPr>
              <w:t>Поставщик топлива</w:t>
            </w:r>
          </w:p>
        </w:tc>
        <w:tc>
          <w:tcPr>
            <w:tcW w:w="1100" w:type="pct"/>
            <w:vAlign w:val="center"/>
          </w:tcPr>
          <w:p w:rsidR="0059215C" w:rsidRPr="00F859FD" w:rsidP="0059215C">
            <w:pPr>
              <w:ind w:firstLine="0"/>
              <w:jc w:val="center"/>
              <w:rPr>
                <w:sz w:val="20"/>
                <w:szCs w:val="20"/>
              </w:rPr>
            </w:pPr>
            <w:r>
              <w:rPr>
                <w:sz w:val="20"/>
                <w:szCs w:val="20"/>
              </w:rPr>
              <w:t>ООО «НИЛА»</w:t>
            </w:r>
          </w:p>
        </w:tc>
        <w:tc>
          <w:tcPr>
            <w:tcW w:w="1100" w:type="pct"/>
            <w:vAlign w:val="center"/>
          </w:tcPr>
          <w:p w:rsidR="0059215C" w:rsidRPr="00F859FD" w:rsidP="0059215C">
            <w:pPr>
              <w:ind w:firstLine="0"/>
              <w:jc w:val="center"/>
              <w:rPr>
                <w:sz w:val="20"/>
                <w:szCs w:val="20"/>
              </w:rPr>
            </w:pPr>
            <w:r>
              <w:rPr>
                <w:sz w:val="20"/>
                <w:szCs w:val="20"/>
              </w:rPr>
              <w:t>ООО «ПЕЛЕ»</w:t>
            </w:r>
          </w:p>
        </w:tc>
        <w:tc>
          <w:tcPr>
            <w:tcW w:w="1100" w:type="pct"/>
            <w:vAlign w:val="center"/>
          </w:tcPr>
          <w:p w:rsidR="0059215C" w:rsidP="0059215C">
            <w:pPr>
              <w:ind w:firstLine="0"/>
              <w:jc w:val="center"/>
              <w:rPr>
                <w:sz w:val="20"/>
                <w:szCs w:val="20"/>
              </w:rPr>
            </w:pPr>
          </w:p>
        </w:tc>
      </w:tr>
      <w:tr w:rsidTr="00234E67">
        <w:tblPrEx>
          <w:tblW w:w="5000" w:type="pct"/>
          <w:tblCellMar>
            <w:left w:w="40" w:type="dxa"/>
            <w:right w:w="40" w:type="dxa"/>
          </w:tblCellMar>
          <w:tblLook w:val="0000"/>
        </w:tblPrEx>
        <w:trPr>
          <w:trHeight w:val="20"/>
        </w:trPr>
        <w:tc>
          <w:tcPr>
            <w:tcW w:w="1701" w:type="pct"/>
            <w:vAlign w:val="center"/>
          </w:tcPr>
          <w:p w:rsidR="0059215C" w:rsidP="0059215C">
            <w:pPr>
              <w:ind w:firstLine="0"/>
              <w:rPr>
                <w:sz w:val="20"/>
                <w:szCs w:val="20"/>
              </w:rPr>
            </w:pPr>
            <w:r>
              <w:rPr>
                <w:sz w:val="20"/>
                <w:szCs w:val="20"/>
              </w:rPr>
              <w:t xml:space="preserve">Способ доставки </w:t>
            </w:r>
          </w:p>
        </w:tc>
        <w:tc>
          <w:tcPr>
            <w:tcW w:w="1100" w:type="pct"/>
            <w:vAlign w:val="center"/>
          </w:tcPr>
          <w:p w:rsidR="0059215C" w:rsidRPr="00F859FD" w:rsidP="0059215C">
            <w:pPr>
              <w:ind w:firstLine="0"/>
              <w:jc w:val="center"/>
              <w:rPr>
                <w:sz w:val="20"/>
                <w:szCs w:val="20"/>
              </w:rPr>
            </w:pPr>
            <w:r>
              <w:rPr>
                <w:sz w:val="20"/>
                <w:szCs w:val="20"/>
              </w:rPr>
              <w:t>а/м</w:t>
            </w:r>
          </w:p>
        </w:tc>
        <w:tc>
          <w:tcPr>
            <w:tcW w:w="1100" w:type="pct"/>
            <w:vAlign w:val="center"/>
          </w:tcPr>
          <w:p w:rsidR="0059215C" w:rsidRPr="00F859FD" w:rsidP="0059215C">
            <w:pPr>
              <w:ind w:firstLine="0"/>
              <w:jc w:val="center"/>
              <w:rPr>
                <w:sz w:val="20"/>
                <w:szCs w:val="20"/>
              </w:rPr>
            </w:pPr>
            <w:r>
              <w:rPr>
                <w:sz w:val="20"/>
                <w:szCs w:val="20"/>
              </w:rPr>
              <w:t>а/м</w:t>
            </w:r>
          </w:p>
        </w:tc>
        <w:tc>
          <w:tcPr>
            <w:tcW w:w="1100" w:type="pct"/>
            <w:vAlign w:val="center"/>
          </w:tcPr>
          <w:p w:rsidR="0059215C" w:rsidP="0059215C">
            <w:pPr>
              <w:ind w:firstLine="0"/>
              <w:jc w:val="center"/>
              <w:rPr>
                <w:sz w:val="20"/>
                <w:szCs w:val="20"/>
              </w:rPr>
            </w:pPr>
          </w:p>
        </w:tc>
      </w:tr>
      <w:tr w:rsidTr="00234E67">
        <w:tblPrEx>
          <w:tblW w:w="5000" w:type="pct"/>
          <w:tblCellMar>
            <w:left w:w="40" w:type="dxa"/>
            <w:right w:w="40" w:type="dxa"/>
          </w:tblCellMar>
          <w:tblLook w:val="0000"/>
        </w:tblPrEx>
        <w:trPr>
          <w:trHeight w:val="20"/>
        </w:trPr>
        <w:tc>
          <w:tcPr>
            <w:tcW w:w="1701" w:type="pct"/>
            <w:vAlign w:val="center"/>
          </w:tcPr>
          <w:p w:rsidR="0059215C" w:rsidP="0059215C">
            <w:pPr>
              <w:ind w:firstLine="0"/>
              <w:rPr>
                <w:sz w:val="20"/>
                <w:szCs w:val="20"/>
              </w:rPr>
            </w:pPr>
            <w:r>
              <w:rPr>
                <w:sz w:val="20"/>
                <w:szCs w:val="20"/>
              </w:rPr>
              <w:t>Откуда осуществляется поставка (место)</w:t>
            </w:r>
          </w:p>
        </w:tc>
        <w:tc>
          <w:tcPr>
            <w:tcW w:w="1100" w:type="pct"/>
            <w:vAlign w:val="center"/>
          </w:tcPr>
          <w:p w:rsidR="0059215C" w:rsidRPr="00F859FD" w:rsidP="0059215C">
            <w:pPr>
              <w:ind w:firstLine="0"/>
              <w:jc w:val="center"/>
              <w:rPr>
                <w:sz w:val="20"/>
                <w:szCs w:val="20"/>
              </w:rPr>
            </w:pPr>
            <w:r>
              <w:rPr>
                <w:sz w:val="20"/>
                <w:szCs w:val="20"/>
              </w:rPr>
              <w:t>г. Подпорожье</w:t>
            </w:r>
          </w:p>
        </w:tc>
        <w:tc>
          <w:tcPr>
            <w:tcW w:w="1100" w:type="pct"/>
            <w:vAlign w:val="center"/>
          </w:tcPr>
          <w:p w:rsidR="0059215C" w:rsidRPr="00F859FD" w:rsidP="0059215C">
            <w:pPr>
              <w:ind w:firstLine="0"/>
              <w:jc w:val="center"/>
              <w:rPr>
                <w:sz w:val="20"/>
                <w:szCs w:val="20"/>
              </w:rPr>
            </w:pPr>
            <w:r>
              <w:rPr>
                <w:sz w:val="20"/>
                <w:szCs w:val="20"/>
              </w:rPr>
              <w:t>г.</w:t>
            </w:r>
            <w:r w:rsidR="00CF71E6">
              <w:rPr>
                <w:sz w:val="20"/>
                <w:szCs w:val="20"/>
              </w:rPr>
              <w:t xml:space="preserve"> </w:t>
            </w:r>
            <w:r>
              <w:rPr>
                <w:sz w:val="20"/>
                <w:szCs w:val="20"/>
              </w:rPr>
              <w:t>Подпорожье</w:t>
            </w:r>
          </w:p>
        </w:tc>
        <w:tc>
          <w:tcPr>
            <w:tcW w:w="1100" w:type="pct"/>
            <w:vAlign w:val="center"/>
          </w:tcPr>
          <w:p w:rsidR="0059215C" w:rsidP="0059215C">
            <w:pPr>
              <w:ind w:firstLine="0"/>
              <w:jc w:val="center"/>
              <w:rPr>
                <w:sz w:val="20"/>
                <w:szCs w:val="20"/>
              </w:rPr>
            </w:pPr>
          </w:p>
        </w:tc>
      </w:tr>
      <w:tr w:rsidTr="00234E67">
        <w:tblPrEx>
          <w:tblW w:w="5000" w:type="pct"/>
          <w:tblCellMar>
            <w:left w:w="40" w:type="dxa"/>
            <w:right w:w="40" w:type="dxa"/>
          </w:tblCellMar>
          <w:tblLook w:val="0000"/>
        </w:tblPrEx>
        <w:trPr>
          <w:trHeight w:val="20"/>
        </w:trPr>
        <w:tc>
          <w:tcPr>
            <w:tcW w:w="1701" w:type="pct"/>
            <w:vAlign w:val="center"/>
          </w:tcPr>
          <w:p w:rsidR="0059215C" w:rsidP="0059215C">
            <w:pPr>
              <w:ind w:firstLine="0"/>
              <w:rPr>
                <w:sz w:val="20"/>
                <w:szCs w:val="20"/>
              </w:rPr>
            </w:pPr>
            <w:r>
              <w:rPr>
                <w:sz w:val="20"/>
                <w:szCs w:val="20"/>
              </w:rPr>
              <w:t>Периодичность поставки</w:t>
            </w:r>
          </w:p>
        </w:tc>
        <w:tc>
          <w:tcPr>
            <w:tcW w:w="1100" w:type="pct"/>
            <w:vAlign w:val="center"/>
          </w:tcPr>
          <w:p w:rsidR="0059215C" w:rsidRPr="00F859FD" w:rsidP="0059215C">
            <w:pPr>
              <w:ind w:firstLine="0"/>
              <w:jc w:val="center"/>
              <w:rPr>
                <w:sz w:val="20"/>
                <w:szCs w:val="20"/>
              </w:rPr>
            </w:pPr>
            <w:r>
              <w:rPr>
                <w:sz w:val="20"/>
                <w:szCs w:val="20"/>
              </w:rPr>
              <w:t>ежедневно</w:t>
            </w:r>
          </w:p>
        </w:tc>
        <w:tc>
          <w:tcPr>
            <w:tcW w:w="1100" w:type="pct"/>
            <w:vAlign w:val="center"/>
          </w:tcPr>
          <w:p w:rsidR="0059215C" w:rsidRPr="00F859FD" w:rsidP="0059215C">
            <w:pPr>
              <w:ind w:firstLine="0"/>
              <w:jc w:val="center"/>
              <w:rPr>
                <w:sz w:val="20"/>
                <w:szCs w:val="20"/>
              </w:rPr>
            </w:pPr>
            <w:r>
              <w:rPr>
                <w:sz w:val="20"/>
                <w:szCs w:val="20"/>
              </w:rPr>
              <w:t>По заявке</w:t>
            </w:r>
          </w:p>
        </w:tc>
        <w:tc>
          <w:tcPr>
            <w:tcW w:w="1100" w:type="pct"/>
            <w:vAlign w:val="center"/>
          </w:tcPr>
          <w:p w:rsidR="0059215C" w:rsidP="0059215C">
            <w:pPr>
              <w:ind w:firstLine="0"/>
              <w:jc w:val="center"/>
              <w:rPr>
                <w:sz w:val="20"/>
                <w:szCs w:val="20"/>
              </w:rPr>
            </w:pPr>
          </w:p>
        </w:tc>
      </w:tr>
    </w:tbl>
    <w:p w:rsidR="00627DBC" w:rsidRPr="005134FD" w:rsidP="00627DBC">
      <w:pPr>
        <w:pStyle w:val="Heading3"/>
      </w:pPr>
      <w:bookmarkStart w:id="133" w:name="_Toc8045705"/>
      <w:bookmarkStart w:id="134" w:name="_Toc225106664"/>
      <w:r w:rsidRPr="005134FD">
        <w:t>г)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33"/>
      <w:bookmarkEnd w:id="134"/>
    </w:p>
    <w:p w:rsidR="00627DBC" w:rsidRPr="005134FD" w:rsidP="00627DBC">
      <w:r w:rsidRPr="005134FD">
        <w:t xml:space="preserve">На территории </w:t>
      </w:r>
      <w:r w:rsidR="0059215C">
        <w:t>Вознесенского городского</w:t>
      </w:r>
      <w:r w:rsidR="00A76AB3">
        <w:t xml:space="preserve"> поселения</w:t>
      </w:r>
      <w:r w:rsidRPr="005134FD">
        <w:t xml:space="preserve"> преобладающим видом топлива является </w:t>
      </w:r>
      <w:r w:rsidR="0059215C">
        <w:t>древесная щепка</w:t>
      </w:r>
      <w:r w:rsidRPr="005134FD">
        <w:t>.</w:t>
      </w:r>
    </w:p>
    <w:p w:rsidR="00627DBC" w:rsidRPr="005134FD" w:rsidP="00627DBC">
      <w:r w:rsidRPr="005134FD">
        <w:t xml:space="preserve">Описание видов топлива, значения низшей теплоты сгорания топлива по котельным представлено в таблице </w:t>
      </w:r>
      <w:r w:rsidR="008D1EBC">
        <w:t>выше</w:t>
      </w:r>
      <w:r w:rsidRPr="005134FD">
        <w:t>.</w:t>
      </w:r>
    </w:p>
    <w:p w:rsidR="00627DBC" w:rsidRPr="005134FD" w:rsidP="00627DBC">
      <w:pPr>
        <w:pStyle w:val="Heading3"/>
      </w:pPr>
      <w:bookmarkStart w:id="135" w:name="_Toc8045706"/>
      <w:bookmarkStart w:id="136" w:name="_Toc225106665"/>
      <w:r w:rsidRPr="005134FD">
        <w:t>д) приоритетное направление развития топливного баланса поселения, городского округа</w:t>
      </w:r>
      <w:bookmarkEnd w:id="135"/>
      <w:bookmarkEnd w:id="136"/>
    </w:p>
    <w:p w:rsidR="00273B8F" w:rsidRPr="005134FD" w:rsidP="00273B8F">
      <w:bookmarkStart w:id="137" w:name="_Toc8045707"/>
      <w:bookmarkStart w:id="138" w:name="sub_23"/>
      <w:bookmarkEnd w:id="122"/>
      <w:r w:rsidRPr="005134FD">
        <w:t>Изменение основного вида топлива на котельных не предусматривается.</w:t>
      </w:r>
    </w:p>
    <w:p w:rsidR="008D4418" w:rsidRPr="004914CC" w:rsidP="003F1279">
      <w:pPr>
        <w:pStyle w:val="Heading1"/>
      </w:pPr>
      <w:bookmarkStart w:id="139" w:name="_Toc49896613"/>
      <w:bookmarkStart w:id="140" w:name="_Toc66643045"/>
      <w:bookmarkStart w:id="141" w:name="_Toc225106666"/>
      <w:r w:rsidRPr="004914CC">
        <w:t>РАЗДЕЛ 9 "ОБЕСПЕЧЕНИЕ ЭКОЛОГИЧЕСКОЙ БЕЗОПАСНОСТИ ТЕПЛОСНАБЖЕНИЯ ПОСЕЛЕНИЯ, ГОРОДСКОГО ОКРУГА, ГОРОДА ФЕДЕРАЛЬНОГО ЗНАЧЕНИЯ</w:t>
      </w:r>
      <w:bookmarkEnd w:id="139"/>
      <w:bookmarkEnd w:id="140"/>
      <w:r w:rsidRPr="004914CC">
        <w:t>"</w:t>
      </w:r>
      <w:bookmarkEnd w:id="141"/>
    </w:p>
    <w:p w:rsidR="008D4418" w:rsidRPr="004914CC" w:rsidP="003F1279">
      <w:pPr>
        <w:pStyle w:val="Heading3"/>
        <w:spacing w:line="240" w:lineRule="auto"/>
      </w:pPr>
      <w:bookmarkStart w:id="142" w:name="_Toc49896614"/>
      <w:bookmarkStart w:id="143" w:name="_Toc66643046"/>
      <w:bookmarkStart w:id="144" w:name="_Toc225106667"/>
      <w:r w:rsidRPr="004914CC">
        <w:t>а) описание текущего и перспективного объема (массы) выбросов загрязняющих веществ в атмосферный воздух, сбросов загрязняющих веществ на водосборные площади, в поверхностные и подземные водные объекты, размещения отходов производства, образующихся на стационарных объектах производства тепловой энергии (мощности), в том числе функционирующих в режиме комбинированной выработки электрической и тепловой энергии, размещенных на территории поселения, городского округа, города федерального значения</w:t>
      </w:r>
      <w:bookmarkEnd w:id="142"/>
      <w:bookmarkEnd w:id="143"/>
      <w:bookmarkEnd w:id="144"/>
    </w:p>
    <w:p w:rsidR="008D4418" w:rsidP="003F1279">
      <w:r w:rsidRPr="004914CC">
        <w:t xml:space="preserve">Текущие объемы (масса) выбросов загрязняющих </w:t>
      </w:r>
      <w:r w:rsidRPr="004914CC" w:rsidR="00EF4E3D">
        <w:t>веществ,</w:t>
      </w:r>
      <w:r w:rsidRPr="004914CC">
        <w:t xml:space="preserve"> в атмосферный воздух размещенных на территории </w:t>
      </w:r>
      <w:r w:rsidR="0059215C">
        <w:t>Вознесенского городского</w:t>
      </w:r>
      <w:r w:rsidR="00A76AB3">
        <w:t xml:space="preserve"> поселения</w:t>
      </w:r>
      <w:r w:rsidRPr="004914CC">
        <w:t xml:space="preserve"> </w:t>
      </w:r>
      <w:r w:rsidR="00303346">
        <w:t>не предоставлены</w:t>
      </w:r>
      <w:r w:rsidRPr="004914CC">
        <w:t>.</w:t>
      </w:r>
    </w:p>
    <w:p w:rsidR="00303346" w:rsidRPr="004914CC" w:rsidP="003F1279"/>
    <w:p w:rsidR="008D4418" w:rsidRPr="004B6951" w:rsidP="003F1279">
      <w:pPr>
        <w:pStyle w:val="Heading3"/>
        <w:spacing w:line="240" w:lineRule="auto"/>
      </w:pPr>
      <w:bookmarkStart w:id="145" w:name="_Toc49896615"/>
      <w:bookmarkStart w:id="146" w:name="_Toc66643047"/>
      <w:bookmarkStart w:id="147" w:name="_Toc225106668"/>
      <w:r w:rsidRPr="004B6951">
        <w:t>б) описание текущих и перспективных значений средних за год концентраций вредных (загрязняющих) веществ в приземном слое атмосферного воздуха от выбросов объектов теплоснабжения</w:t>
      </w:r>
      <w:bookmarkEnd w:id="145"/>
      <w:bookmarkEnd w:id="146"/>
      <w:bookmarkEnd w:id="147"/>
    </w:p>
    <w:p w:rsidR="008D4418" w:rsidRPr="004B6951" w:rsidP="003F1279">
      <w:r>
        <w:t xml:space="preserve">Текущие </w:t>
      </w:r>
      <w:r w:rsidRPr="004B6951">
        <w:t xml:space="preserve">значения средних за год концентраций вредных (загрязняющих) веществ в приземном слое атмосферного воздуха от выбросов объектов теплоснабжения </w:t>
      </w:r>
      <w:r>
        <w:t>не предоставлены</w:t>
      </w:r>
      <w:r w:rsidRPr="004B6951">
        <w:t>.</w:t>
      </w:r>
    </w:p>
    <w:p w:rsidR="008D4418" w:rsidRPr="004B6951" w:rsidP="00AF44AA">
      <w:pPr>
        <w:pStyle w:val="Heading3"/>
        <w:spacing w:line="240" w:lineRule="auto"/>
      </w:pPr>
      <w:bookmarkStart w:id="148" w:name="_Toc49896616"/>
      <w:bookmarkStart w:id="149" w:name="_Toc66643048"/>
      <w:bookmarkStart w:id="150" w:name="_Toc225106669"/>
      <w:r w:rsidRPr="004B6951">
        <w:t>в) описание текущих и перспективных значений максимальных разовых концентраций вредных (загрязняющих) веществ в приземном слое атмосферного воздуха от выбросов объектов теплоснабжения</w:t>
      </w:r>
      <w:bookmarkEnd w:id="148"/>
      <w:bookmarkEnd w:id="149"/>
      <w:bookmarkEnd w:id="150"/>
    </w:p>
    <w:p w:rsidR="008D4418" w:rsidRPr="004B6951" w:rsidP="00AF44AA">
      <w:r w:rsidRPr="004B6951">
        <w:t xml:space="preserve">Текущие значения максимальных разовых концентраций вредных (загрязняющих) веществ в приземном слое атмосферного воздуха от выбросов объектов теплоснабжения </w:t>
      </w:r>
      <w:r w:rsidR="00303346">
        <w:t xml:space="preserve">не </w:t>
      </w:r>
      <w:r w:rsidRPr="004B6951">
        <w:t>представлены.</w:t>
      </w:r>
    </w:p>
    <w:p w:rsidR="008D4418" w:rsidRPr="008716E5" w:rsidP="00AF44AA">
      <w:pPr>
        <w:pStyle w:val="Heading3"/>
        <w:spacing w:line="240" w:lineRule="auto"/>
      </w:pPr>
      <w:bookmarkStart w:id="151" w:name="_Toc49896617"/>
      <w:bookmarkStart w:id="152" w:name="_Toc66643049"/>
      <w:bookmarkStart w:id="153" w:name="_Toc225106670"/>
      <w:r w:rsidRPr="008716E5">
        <w:t>г) оценка снижения объема (массы) выбросов вредных (загрязняющих) веществ в атмосферный воздух и размещения отходов производства за счет перераспределения тепловой нагрузки от котельных на источники с комбинированной выработкой электрической и тепловой энергии</w:t>
      </w:r>
      <w:bookmarkEnd w:id="151"/>
      <w:bookmarkEnd w:id="152"/>
      <w:bookmarkEnd w:id="153"/>
    </w:p>
    <w:p w:rsidR="008D4418" w:rsidRPr="008716E5" w:rsidP="00AF44AA">
      <w:bookmarkStart w:id="154" w:name="_Toc49896618"/>
      <w:r w:rsidRPr="008716E5">
        <w:t xml:space="preserve">На территории </w:t>
      </w:r>
      <w:r w:rsidR="0059215C">
        <w:t>Вознесенского городского</w:t>
      </w:r>
      <w:r w:rsidR="00A76AB3">
        <w:t xml:space="preserve"> поселения</w:t>
      </w:r>
      <w:r w:rsidRPr="008716E5">
        <w:t xml:space="preserve"> отсутствуют источники комбинированной выработки электрической и тепловой энергии. Строительство таких источников не предусматривается.</w:t>
      </w:r>
    </w:p>
    <w:p w:rsidR="008D4418" w:rsidRPr="008716E5" w:rsidP="00AF44AA">
      <w:pPr>
        <w:pStyle w:val="Heading3"/>
        <w:spacing w:line="240" w:lineRule="auto"/>
      </w:pPr>
      <w:bookmarkStart w:id="155" w:name="_Toc66643050"/>
      <w:bookmarkStart w:id="156" w:name="_Toc225106671"/>
      <w:r w:rsidRPr="008716E5">
        <w:t>д) предложения по снижению объема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w:t>
      </w:r>
      <w:bookmarkEnd w:id="154"/>
      <w:bookmarkEnd w:id="155"/>
      <w:bookmarkEnd w:id="156"/>
    </w:p>
    <w:p w:rsidR="008D4418" w:rsidRPr="008716E5" w:rsidP="00AF44AA">
      <w:r w:rsidRPr="008716E5">
        <w:t>Предложения по снижению объема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 отсутствуют.</w:t>
      </w:r>
    </w:p>
    <w:p w:rsidR="008D4418" w:rsidRPr="008716E5" w:rsidP="00AF44AA">
      <w:pPr>
        <w:pStyle w:val="Heading3"/>
        <w:spacing w:line="240" w:lineRule="auto"/>
      </w:pPr>
      <w:bookmarkStart w:id="157" w:name="_Toc49896619"/>
      <w:bookmarkStart w:id="158" w:name="_Toc66643051"/>
      <w:bookmarkStart w:id="159" w:name="_Toc225106672"/>
      <w:r w:rsidRPr="008716E5">
        <w:t>е) предложения по величине необходимых инвестиций для снижения выбросов вредных (загрязняющих) веществ в атмосферный воздух, сброса вредных (загрязняющих) веществ на водосборные площади, в поверхностные и подземные водные объекты, минимизации воздействий на окружающую среду от размещения отходов производства</w:t>
      </w:r>
      <w:bookmarkEnd w:id="157"/>
      <w:bookmarkEnd w:id="158"/>
      <w:bookmarkEnd w:id="159"/>
    </w:p>
    <w:p w:rsidR="008D4418" w:rsidRPr="008716E5" w:rsidP="00AF44AA">
      <w:r w:rsidRPr="008716E5">
        <w:t>Мероприятия по данному пункту не предусматриваются.</w:t>
      </w:r>
    </w:p>
    <w:p w:rsidR="008D4418" w:rsidRPr="00962E42" w:rsidP="00273B8F">
      <w:pPr>
        <w:rPr>
          <w:b/>
          <w:highlight w:val="yellow"/>
        </w:rPr>
      </w:pPr>
    </w:p>
    <w:p w:rsidR="00627DBC" w:rsidRPr="00785664" w:rsidP="00627DBC">
      <w:pPr>
        <w:pStyle w:val="Heading1"/>
      </w:pPr>
      <w:bookmarkStart w:id="160" w:name="_Toc225106673"/>
      <w:r w:rsidRPr="00785664">
        <w:t>РАЗДЕЛ </w:t>
      </w:r>
      <w:r w:rsidRPr="00785664" w:rsidR="008D4418">
        <w:t>10</w:t>
      </w:r>
      <w:r w:rsidRPr="00785664">
        <w:t xml:space="preserve"> "</w:t>
      </w:r>
      <w:r w:rsidRPr="00785664">
        <w:t>ИНВЕСТИЦИИ В СТРОИТЕЛЬСТВО, РЕКОНСТРУКЦИЮ, ТЕХНИЧЕСКОЕ ПЕРЕ</w:t>
      </w:r>
      <w:r w:rsidRPr="00785664">
        <w:t>ВООРУЖЕНИЕ И (ИЛИ) МОДЕРНИЗАЦИЮ</w:t>
      </w:r>
      <w:r w:rsidRPr="00785664">
        <w:t>"</w:t>
      </w:r>
      <w:bookmarkEnd w:id="137"/>
      <w:bookmarkEnd w:id="160"/>
    </w:p>
    <w:p w:rsidR="00627DBC" w:rsidRPr="00785664" w:rsidP="00627DBC">
      <w:pPr>
        <w:pStyle w:val="Heading3"/>
      </w:pPr>
      <w:bookmarkStart w:id="161" w:name="_Toc8045708"/>
      <w:bookmarkStart w:id="162" w:name="_Toc225106674"/>
      <w:bookmarkStart w:id="163" w:name="sub_1151"/>
      <w:r w:rsidRPr="00785664">
        <w:t>а)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61"/>
      <w:bookmarkEnd w:id="162"/>
    </w:p>
    <w:p w:rsidR="00627DBC" w:rsidRPr="00785664" w:rsidP="00627DBC">
      <w:r w:rsidRPr="00785664">
        <w:t xml:space="preserve">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 </w:t>
      </w:r>
      <w:r w:rsidR="0059215C">
        <w:t>отсутствуют.</w:t>
      </w:r>
    </w:p>
    <w:p w:rsidR="00627DBC" w:rsidRPr="00785664" w:rsidP="00627DBC">
      <w:pPr>
        <w:pStyle w:val="Heading3"/>
      </w:pPr>
      <w:bookmarkStart w:id="164" w:name="_Toc8045709"/>
      <w:bookmarkStart w:id="165" w:name="_Toc225106675"/>
      <w:r w:rsidRPr="00785664">
        <w:t>б)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64"/>
      <w:bookmarkEnd w:id="165"/>
    </w:p>
    <w:p w:rsidR="00627DBC" w:rsidP="00627DBC">
      <w:r w:rsidRPr="00785664">
        <w:t xml:space="preserve">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w:t>
      </w:r>
      <w:r w:rsidR="0059215C">
        <w:t>н</w:t>
      </w:r>
      <w:r w:rsidRPr="00785664">
        <w:t xml:space="preserve">а каждом этапе </w:t>
      </w:r>
      <w:r w:rsidR="0059215C">
        <w:t>отсутствуют.</w:t>
      </w:r>
    </w:p>
    <w:p w:rsidR="00627DBC" w:rsidRPr="00785664" w:rsidP="00B56B9F">
      <w:pPr>
        <w:pStyle w:val="Heading3"/>
      </w:pPr>
      <w:bookmarkStart w:id="166" w:name="_Toc8045710"/>
      <w:bookmarkStart w:id="167" w:name="_Toc225106676"/>
      <w:bookmarkStart w:id="168" w:name="sub_1153"/>
      <w:bookmarkEnd w:id="163"/>
      <w:r w:rsidRPr="00785664">
        <w:t>в)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166"/>
      <w:bookmarkEnd w:id="167"/>
    </w:p>
    <w:p w:rsidR="00D04871" w:rsidRPr="00785664" w:rsidP="00D04871">
      <w:r w:rsidRPr="00785664">
        <w:t>Инвестиции в строительство, реконструкцию и техническое перевооружение тепловых сетей в связи с изменениями температурного графика и гидравлических режимов работы систем теплоснабжения не требуются.</w:t>
      </w:r>
    </w:p>
    <w:p w:rsidR="00627DBC" w:rsidRPr="00785664" w:rsidP="00AD762E">
      <w:pPr>
        <w:pStyle w:val="Heading3"/>
      </w:pPr>
      <w:bookmarkStart w:id="169" w:name="_Toc8045711"/>
      <w:bookmarkStart w:id="170" w:name="_Toc225106677"/>
      <w:bookmarkStart w:id="171" w:name="sub_1154"/>
      <w:bookmarkEnd w:id="168"/>
      <w:r w:rsidRPr="00785664">
        <w:t>г) </w:t>
      </w:r>
      <w:bookmarkEnd w:id="169"/>
      <w:r w:rsidRPr="00785664" w:rsidR="0065381B">
        <w:t>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bookmarkEnd w:id="170"/>
    </w:p>
    <w:p w:rsidR="00627DBC" w:rsidRPr="00785664" w:rsidP="00AD762E">
      <w:bookmarkStart w:id="172" w:name="sub_1155"/>
      <w:bookmarkEnd w:id="171"/>
      <w:r w:rsidRPr="00785664">
        <w:t xml:space="preserve">В соответствии с требованиями Федерального закона от 07.12.2011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к 2022 году все потребители в зоне действия открытой системы теплоснабжения должны быть переведены на закрытую схему горячего водоснабжения. </w:t>
      </w:r>
    </w:p>
    <w:p w:rsidR="00627DBC" w:rsidRPr="00785664" w:rsidP="00AD762E">
      <w:pPr>
        <w:pStyle w:val="Heading3"/>
      </w:pPr>
      <w:bookmarkStart w:id="173" w:name="_Toc8045712"/>
      <w:bookmarkStart w:id="174" w:name="_Toc225106678"/>
      <w:r w:rsidRPr="00785664">
        <w:t>д) оценка эффективности инвестиций по отдельным предложениям</w:t>
      </w:r>
      <w:bookmarkEnd w:id="173"/>
      <w:bookmarkEnd w:id="174"/>
    </w:p>
    <w:p w:rsidR="00627DBC" w:rsidRPr="00785664" w:rsidP="00AD762E">
      <w:bookmarkEnd w:id="172"/>
      <w:r w:rsidRPr="00785664">
        <w:t>Эффективность инвестиционных затрат оценивается в соответствии с Методическими рекомендациями по оценке эффективности инвестиционных проектов, утвержденными Минэкономики РФ, Минфином РФ и Госстроем РФ от 21.06.1999 № ВК 477.</w:t>
      </w:r>
    </w:p>
    <w:p w:rsidR="00627DBC" w:rsidRPr="00785664" w:rsidP="00AD762E">
      <w:r w:rsidRPr="00785664">
        <w:t>В качестве критериев оценки эффективности инвестиций использованы:</w:t>
      </w:r>
    </w:p>
    <w:p w:rsidR="00627DBC" w:rsidRPr="00785664" w:rsidP="00A429A9">
      <w:pPr>
        <w:pStyle w:val="a11"/>
        <w:numPr>
          <w:ilvl w:val="0"/>
          <w:numId w:val="6"/>
        </w:numPr>
        <w:spacing w:line="240" w:lineRule="auto"/>
        <w:ind w:left="993"/>
      </w:pPr>
      <w:r w:rsidRPr="00785664">
        <w:t>чистый дисконтированный доход (NPV) – это разница между суммой денежного потока результатов от реализации проекта, генерируемых в течение прогнозируемого срока реализации проекта, и суммой денежного потока инвестиционных затрат, вызвавших получение данных результатов, дисконтированных на один момент времени;</w:t>
      </w:r>
    </w:p>
    <w:p w:rsidR="00627DBC" w:rsidRPr="00785664" w:rsidP="00A429A9">
      <w:pPr>
        <w:pStyle w:val="a11"/>
        <w:numPr>
          <w:ilvl w:val="0"/>
          <w:numId w:val="6"/>
        </w:numPr>
        <w:spacing w:line="240" w:lineRule="auto"/>
        <w:ind w:left="993"/>
      </w:pPr>
      <w:r w:rsidRPr="00785664">
        <w:t xml:space="preserve">индекс доходности – это размер дисконтированных результатов, приходящихся на единицу инвестиционных затрат, приведенных к тому же моменту времени; </w:t>
      </w:r>
    </w:p>
    <w:p w:rsidR="00627DBC" w:rsidRPr="00785664" w:rsidP="00A429A9">
      <w:pPr>
        <w:pStyle w:val="a11"/>
        <w:numPr>
          <w:ilvl w:val="0"/>
          <w:numId w:val="6"/>
        </w:numPr>
        <w:spacing w:line="240" w:lineRule="auto"/>
        <w:ind w:left="993"/>
      </w:pPr>
      <w:r w:rsidRPr="00785664">
        <w:t>срок окупаемости – это время, требуемое для возврата первоначальных инвестиций за счет чистого денежного потока, получаемого от реализации инвестиционного проекта;</w:t>
      </w:r>
    </w:p>
    <w:p w:rsidR="00627DBC" w:rsidRPr="00785664" w:rsidP="00A429A9">
      <w:pPr>
        <w:pStyle w:val="a11"/>
        <w:numPr>
          <w:ilvl w:val="0"/>
          <w:numId w:val="6"/>
        </w:numPr>
        <w:spacing w:line="240" w:lineRule="auto"/>
        <w:ind w:left="993"/>
      </w:pPr>
      <w:r w:rsidRPr="00785664">
        <w:t>дисконтированный срок окупаемости – это период времени, в течение которого дисконтированная величина результатов покрывает инвестиционные затраты, их вызвавшие.</w:t>
      </w:r>
    </w:p>
    <w:p w:rsidR="00627DBC" w:rsidRPr="00785664" w:rsidP="00AD762E">
      <w:r w:rsidRPr="00785664">
        <w:t>В качестве эффекта от реализации мероприятий по строительству, реконструкции и техническому перевооружению источников тепловой энергии и тепловых сетей принимаются доходы по инвестиционной составляющей, экономия ресурсов и амортизация по вновь вводимому оборудованию.</w:t>
      </w:r>
    </w:p>
    <w:p w:rsidR="00627DBC" w:rsidRPr="00785664" w:rsidP="00AD762E">
      <w:r w:rsidRPr="00785664">
        <w:t>При расчете эффективности инвестиций учитывался объем финансирования мероприятий, реализация которых предусмотрена за счет средств внебюджетных источников, размер которых определен с учетом требований доступности услуг теплоснабжения для потребителей.</w:t>
      </w:r>
    </w:p>
    <w:p w:rsidR="00627DBC" w:rsidRPr="00785664" w:rsidP="00AD762E">
      <w:r w:rsidRPr="00785664">
        <w:t>В качестве коэффициента дисконтирования принята ставка рефинансирования Центрального банка России, установленная на дату проведения расчета показателей экономической эффективности инвестиций.</w:t>
      </w:r>
    </w:p>
    <w:p w:rsidR="00627DBC" w:rsidRPr="00785664" w:rsidP="00AD762E">
      <w:pPr>
        <w:pStyle w:val="Heading3"/>
      </w:pPr>
      <w:bookmarkStart w:id="175" w:name="_Toc8045713"/>
      <w:bookmarkStart w:id="176" w:name="_Toc225106679"/>
      <w:r w:rsidRPr="00785664">
        <w:t>е)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75"/>
      <w:bookmarkEnd w:id="176"/>
    </w:p>
    <w:p w:rsidR="00627DBC" w:rsidRPr="00785664" w:rsidP="00AD762E">
      <w:r w:rsidRPr="00785664">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 отсутствует.</w:t>
      </w:r>
    </w:p>
    <w:p w:rsidR="00627DBC" w:rsidRPr="00785664" w:rsidP="00AD762E">
      <w:pPr>
        <w:pStyle w:val="Heading1"/>
      </w:pPr>
      <w:bookmarkStart w:id="177" w:name="_Toc8045714"/>
      <w:bookmarkStart w:id="178" w:name="_Toc225106680"/>
      <w:bookmarkStart w:id="179" w:name="sub_24"/>
      <w:bookmarkEnd w:id="138"/>
      <w:r w:rsidRPr="00785664">
        <w:t>РАЗДЕЛ 1</w:t>
      </w:r>
      <w:r w:rsidRPr="00785664" w:rsidR="008D4418">
        <w:t>1</w:t>
      </w:r>
      <w:r w:rsidRPr="00785664">
        <w:t xml:space="preserve"> "</w:t>
      </w:r>
      <w:r w:rsidRPr="00785664">
        <w:t>РЕШЕНИЕ О ПРИСВОЕНИИ СТАТУСА ЕДИНОЙ ТЕПЛОСНАБЖАЮЩЕЙ ОРГАНИЗАЦИИ (ОРГАНИЗАЦИЯМ)"</w:t>
      </w:r>
      <w:bookmarkEnd w:id="177"/>
      <w:bookmarkEnd w:id="178"/>
    </w:p>
    <w:p w:rsidR="00627DBC" w:rsidRPr="00785664" w:rsidP="00AD762E">
      <w:r w:rsidRPr="00785664">
        <w:t>В соответствии со статьей 2 п. 28 Федерального закона от 27 июля 2010 года №190-ФЗ «О теплоснабжении»:</w:t>
      </w:r>
    </w:p>
    <w:p w:rsidR="00627DBC" w:rsidRPr="00785664" w:rsidP="00AD762E">
      <w:r w:rsidRPr="00785664">
        <w:t xml:space="preserve">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w:t>
      </w:r>
    </w:p>
    <w:p w:rsidR="00627DBC" w:rsidRPr="00785664" w:rsidP="00AD762E">
      <w:r w:rsidRPr="00785664">
        <w:t>В соответствии с пунктом 22 «Требований к порядку разработки и утверждения схем теплоснабжения», утвержденных Постановлением Правительства Российской Федерации от 22.02.2012 №154:</w:t>
      </w:r>
    </w:p>
    <w:p w:rsidR="00627DBC" w:rsidRPr="00785664" w:rsidP="00AD762E">
      <w:r w:rsidRPr="00785664">
        <w:t xml:space="preserve">Определение в схеме теплоснабжения единой теплоснабжающей организации (организаций) осуществляется в соответствии с критериями и порядком определения единой теплоснабжающей организации установленным Правительством Российской Федерации. </w:t>
      </w:r>
    </w:p>
    <w:p w:rsidR="00627DBC" w:rsidRPr="00785664" w:rsidP="00113C27">
      <w:pPr>
        <w:pStyle w:val="Heading3"/>
      </w:pPr>
      <w:bookmarkStart w:id="180" w:name="_Toc8045715"/>
      <w:bookmarkStart w:id="181" w:name="_Toc225106681"/>
      <w:bookmarkStart w:id="182" w:name="sub_1171"/>
      <w:r w:rsidRPr="00785664">
        <w:t>а) решение о присвоении статуса единой теплоснабжающей организации (организациям)</w:t>
      </w:r>
      <w:bookmarkEnd w:id="180"/>
      <w:bookmarkEnd w:id="181"/>
    </w:p>
    <w:p w:rsidR="00C01819" w:rsidRPr="00785664" w:rsidP="00F42C89">
      <w:bookmarkStart w:id="183" w:name="_Toc8045716"/>
      <w:bookmarkStart w:id="184" w:name="sub_1172"/>
      <w:bookmarkEnd w:id="182"/>
      <w:r w:rsidRPr="00785664">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rsidR="00B17CA1" w:rsidP="00F42C89">
      <w:r>
        <w:t>Критерии определения единой теплоснабжающей организации утверждены постановлением Правительства Российской Федерации от 8 августа 2012 года 808 «Об организации теплоснабжения в Российской Федерации и о внесении изменений в некоторые акты Правительства Российской Федерации».</w:t>
      </w:r>
    </w:p>
    <w:p w:rsidR="00F42C89" w:rsidP="00F42C89">
      <w:r>
        <w:t>Согласно постановление админ</w:t>
      </w:r>
      <w:r w:rsidRPr="00A658D4">
        <w:t>истрации Вознесенского городского поселения №104 от 1 июля 2022 года</w:t>
      </w:r>
      <w:r>
        <w:t xml:space="preserve"> «О наделении статусом единой теплоснабжающей организации на территории муниципального образования «Вознесенское городское поселение Подпорожского муниципального района Ленинградской области» ООО «НИЛА» присвоен статус единой теплоснабжающей организации.</w:t>
      </w:r>
    </w:p>
    <w:p w:rsidR="00FF4E30" w:rsidRPr="00EC187B" w:rsidP="00F42C89"/>
    <w:p w:rsidR="00234E67" w:rsidP="00234E67">
      <w:pPr>
        <w:pStyle w:val="Caption"/>
        <w:keepNext/>
      </w:pPr>
      <w:r>
        <w:t xml:space="preserve">Таблица </w:t>
      </w:r>
      <w:r w:rsidR="008F30DD">
        <w:fldChar w:fldCharType="begin"/>
      </w:r>
      <w:r w:rsidR="008F30DD">
        <w:instrText xml:space="preserve"> SEQ Таблица \* ARABIC </w:instrText>
      </w:r>
      <w:r w:rsidR="008F30DD">
        <w:fldChar w:fldCharType="separate"/>
      </w:r>
      <w:r w:rsidR="00C26BC9">
        <w:rPr>
          <w:noProof/>
        </w:rPr>
        <w:t>15</w:t>
      </w:r>
      <w:r w:rsidR="008F30DD">
        <w:rPr>
          <w:noProof/>
        </w:rPr>
        <w:fldChar w:fldCharType="end"/>
      </w:r>
      <w:r w:rsidRPr="00FF4E30" w:rsidR="00FF4E30">
        <w:t xml:space="preserve"> </w:t>
      </w:r>
      <w:r w:rsidRPr="00EC187B" w:rsidR="00FF4E30">
        <w:t>Реестр единых теплоснабжающих организаций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2546"/>
        <w:gridCol w:w="3026"/>
        <w:gridCol w:w="3493"/>
      </w:tblGrid>
      <w:tr w:rsidTr="00C0181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jc w:val="center"/>
        </w:trPr>
        <w:tc>
          <w:tcPr>
            <w:tcW w:w="594" w:type="dxa"/>
            <w:shd w:val="clear" w:color="auto" w:fill="auto"/>
            <w:tcMar>
              <w:left w:w="11" w:type="dxa"/>
              <w:right w:w="11" w:type="dxa"/>
            </w:tcMar>
            <w:vAlign w:val="center"/>
          </w:tcPr>
          <w:p w:rsidR="00C01819" w:rsidRPr="00651C00" w:rsidP="00D25028">
            <w:pPr>
              <w:spacing w:line="240" w:lineRule="auto"/>
              <w:ind w:firstLine="0"/>
              <w:jc w:val="center"/>
              <w:rPr>
                <w:b/>
                <w:sz w:val="20"/>
                <w:szCs w:val="20"/>
              </w:rPr>
            </w:pPr>
            <w:r w:rsidRPr="00651C00">
              <w:rPr>
                <w:b/>
                <w:sz w:val="20"/>
                <w:szCs w:val="20"/>
              </w:rPr>
              <w:t>№ ЕТО</w:t>
            </w:r>
          </w:p>
        </w:tc>
        <w:tc>
          <w:tcPr>
            <w:tcW w:w="2546" w:type="dxa"/>
            <w:shd w:val="clear" w:color="auto" w:fill="auto"/>
            <w:tcMar>
              <w:left w:w="11" w:type="dxa"/>
              <w:right w:w="11" w:type="dxa"/>
            </w:tcMar>
            <w:vAlign w:val="center"/>
          </w:tcPr>
          <w:p w:rsidR="00C01819" w:rsidRPr="00651C00" w:rsidP="00D25028">
            <w:pPr>
              <w:spacing w:line="240" w:lineRule="auto"/>
              <w:ind w:firstLine="0"/>
              <w:jc w:val="center"/>
              <w:rPr>
                <w:b/>
                <w:sz w:val="20"/>
                <w:szCs w:val="20"/>
              </w:rPr>
            </w:pPr>
            <w:r w:rsidRPr="00651C00">
              <w:rPr>
                <w:b/>
                <w:sz w:val="20"/>
                <w:szCs w:val="20"/>
              </w:rPr>
              <w:t>Наименование ЕТО</w:t>
            </w:r>
          </w:p>
        </w:tc>
        <w:tc>
          <w:tcPr>
            <w:tcW w:w="3026" w:type="dxa"/>
            <w:vAlign w:val="center"/>
          </w:tcPr>
          <w:p w:rsidR="00C01819" w:rsidRPr="00651C00" w:rsidP="00C01819">
            <w:pPr>
              <w:spacing w:line="240" w:lineRule="auto"/>
              <w:ind w:left="-118" w:firstLine="0"/>
              <w:jc w:val="center"/>
              <w:rPr>
                <w:b/>
                <w:sz w:val="20"/>
                <w:szCs w:val="20"/>
              </w:rPr>
            </w:pPr>
            <w:r w:rsidRPr="00651C00">
              <w:rPr>
                <w:b/>
                <w:sz w:val="20"/>
                <w:szCs w:val="20"/>
              </w:rPr>
              <w:t>Система теплоснабжения</w:t>
            </w:r>
          </w:p>
        </w:tc>
        <w:tc>
          <w:tcPr>
            <w:tcW w:w="3493" w:type="dxa"/>
            <w:shd w:val="clear" w:color="auto" w:fill="auto"/>
            <w:tcMar>
              <w:left w:w="11" w:type="dxa"/>
              <w:right w:w="11" w:type="dxa"/>
            </w:tcMar>
            <w:vAlign w:val="center"/>
          </w:tcPr>
          <w:p w:rsidR="00C01819" w:rsidRPr="00651C00" w:rsidP="00D25028">
            <w:pPr>
              <w:spacing w:line="240" w:lineRule="auto"/>
              <w:ind w:firstLine="0"/>
              <w:jc w:val="center"/>
              <w:rPr>
                <w:b/>
                <w:sz w:val="20"/>
                <w:szCs w:val="20"/>
              </w:rPr>
            </w:pPr>
            <w:r w:rsidRPr="00651C00">
              <w:rPr>
                <w:b/>
                <w:sz w:val="20"/>
                <w:szCs w:val="20"/>
              </w:rPr>
              <w:t>Источник тепловой энергии в зоне деятельности</w:t>
            </w:r>
          </w:p>
        </w:tc>
      </w:tr>
      <w:tr w:rsidTr="00143A48">
        <w:tblPrEx>
          <w:tblW w:w="0" w:type="auto"/>
          <w:jc w:val="center"/>
          <w:tblLook w:val="04A0"/>
        </w:tblPrEx>
        <w:trPr>
          <w:jc w:val="center"/>
        </w:trPr>
        <w:tc>
          <w:tcPr>
            <w:tcW w:w="594" w:type="dxa"/>
            <w:shd w:val="clear" w:color="auto" w:fill="auto"/>
            <w:tcMar>
              <w:left w:w="11" w:type="dxa"/>
              <w:right w:w="11" w:type="dxa"/>
            </w:tcMar>
            <w:vAlign w:val="center"/>
          </w:tcPr>
          <w:p w:rsidR="00651C00" w:rsidRPr="00651C00" w:rsidP="00651C00">
            <w:pPr>
              <w:spacing w:line="240" w:lineRule="auto"/>
              <w:ind w:firstLine="0"/>
              <w:jc w:val="center"/>
              <w:rPr>
                <w:sz w:val="20"/>
                <w:szCs w:val="20"/>
              </w:rPr>
            </w:pPr>
            <w:r w:rsidRPr="00651C00">
              <w:rPr>
                <w:sz w:val="20"/>
                <w:szCs w:val="20"/>
              </w:rPr>
              <w:t>1</w:t>
            </w:r>
          </w:p>
        </w:tc>
        <w:tc>
          <w:tcPr>
            <w:tcW w:w="2546" w:type="dxa"/>
            <w:shd w:val="clear" w:color="auto" w:fill="auto"/>
            <w:tcMar>
              <w:left w:w="11" w:type="dxa"/>
              <w:right w:w="11" w:type="dxa"/>
            </w:tcMar>
          </w:tcPr>
          <w:p w:rsidR="00651C00" w:rsidRPr="00651C00" w:rsidP="00056566">
            <w:pPr>
              <w:ind w:firstLine="0"/>
              <w:jc w:val="center"/>
              <w:rPr>
                <w:sz w:val="20"/>
                <w:szCs w:val="20"/>
              </w:rPr>
            </w:pPr>
            <w:r>
              <w:rPr>
                <w:sz w:val="20"/>
                <w:szCs w:val="20"/>
              </w:rPr>
              <w:t>ООО</w:t>
            </w:r>
            <w:r w:rsidR="0059215C">
              <w:rPr>
                <w:sz w:val="20"/>
                <w:szCs w:val="20"/>
              </w:rPr>
              <w:t xml:space="preserve"> «НИЛА»</w:t>
            </w:r>
          </w:p>
        </w:tc>
        <w:tc>
          <w:tcPr>
            <w:tcW w:w="3026" w:type="dxa"/>
            <w:vAlign w:val="center"/>
          </w:tcPr>
          <w:p w:rsidR="00651C00" w:rsidRPr="00651C00" w:rsidP="00651C00">
            <w:pPr>
              <w:spacing w:line="240" w:lineRule="auto"/>
              <w:ind w:left="-118" w:firstLine="0"/>
              <w:jc w:val="center"/>
              <w:rPr>
                <w:rFonts w:eastAsia="Century Schoolbook"/>
                <w:sz w:val="20"/>
                <w:szCs w:val="20"/>
              </w:rPr>
            </w:pPr>
            <w:r>
              <w:rPr>
                <w:sz w:val="20"/>
                <w:szCs w:val="20"/>
              </w:rPr>
              <w:t>Котельная на биотопливе №б/н</w:t>
            </w:r>
          </w:p>
        </w:tc>
        <w:tc>
          <w:tcPr>
            <w:tcW w:w="3493" w:type="dxa"/>
            <w:shd w:val="clear" w:color="auto" w:fill="auto"/>
            <w:tcMar>
              <w:left w:w="11" w:type="dxa"/>
              <w:right w:w="11" w:type="dxa"/>
            </w:tcMar>
            <w:vAlign w:val="center"/>
          </w:tcPr>
          <w:p w:rsidR="00651C00" w:rsidRPr="00651C00" w:rsidP="00651C00">
            <w:pPr>
              <w:spacing w:line="240" w:lineRule="auto"/>
              <w:ind w:firstLine="0"/>
              <w:jc w:val="center"/>
              <w:rPr>
                <w:sz w:val="20"/>
                <w:szCs w:val="20"/>
              </w:rPr>
            </w:pPr>
            <w:r>
              <w:rPr>
                <w:rFonts w:eastAsia="Century Schoolbook"/>
                <w:sz w:val="20"/>
                <w:szCs w:val="20"/>
              </w:rPr>
              <w:t>Котельная</w:t>
            </w:r>
          </w:p>
        </w:tc>
      </w:tr>
    </w:tbl>
    <w:p w:rsidR="00627DBC" w:rsidRPr="00C27AE8" w:rsidP="00AD762E">
      <w:pPr>
        <w:pStyle w:val="Heading3"/>
      </w:pPr>
      <w:bookmarkStart w:id="185" w:name="_Toc225106682"/>
      <w:r w:rsidRPr="00C27AE8">
        <w:t>б) реестр зон деятельности единой теплоснабжающей организации (организаций)</w:t>
      </w:r>
      <w:bookmarkEnd w:id="183"/>
      <w:bookmarkEnd w:id="185"/>
    </w:p>
    <w:p w:rsidR="001E125B" w:rsidRPr="00C27AE8" w:rsidP="001E125B">
      <w:bookmarkStart w:id="186" w:name="_Toc8045717"/>
      <w:bookmarkStart w:id="187" w:name="sub_1173"/>
      <w:bookmarkEnd w:id="184"/>
      <w:r w:rsidRPr="00C27AE8">
        <w:t xml:space="preserve">Зона действия </w:t>
      </w:r>
      <w:r w:rsidRPr="00C27AE8" w:rsidR="00856BAE">
        <w:t xml:space="preserve">ЕТО </w:t>
      </w:r>
      <w:r w:rsidR="00303346">
        <w:rPr>
          <w:sz w:val="20"/>
          <w:szCs w:val="20"/>
        </w:rPr>
        <w:t>ООО «НИЛА»</w:t>
      </w:r>
      <w:r w:rsidRPr="00C27AE8" w:rsidR="00C27AE8">
        <w:t xml:space="preserve"> </w:t>
      </w:r>
      <w:r w:rsidRPr="00C27AE8">
        <w:t>– системы теплосн</w:t>
      </w:r>
      <w:r w:rsidRPr="00C27AE8" w:rsidR="00C01819">
        <w:t xml:space="preserve">абжения: </w:t>
      </w:r>
      <w:r w:rsidR="0059215C">
        <w:t>к</w:t>
      </w:r>
      <w:r w:rsidRPr="0059215C" w:rsidR="0059215C">
        <w:t>отельная на биотопливе №б/н</w:t>
      </w:r>
      <w:r w:rsidR="0059215C">
        <w:t>.</w:t>
      </w:r>
    </w:p>
    <w:p w:rsidR="00627DBC" w:rsidRPr="0031254A" w:rsidP="00AD762E">
      <w:pPr>
        <w:pStyle w:val="Heading3"/>
      </w:pPr>
      <w:bookmarkStart w:id="188" w:name="_Toc225106683"/>
      <w:r w:rsidRPr="0031254A">
        <w:t>в) основания, в том числе</w:t>
      </w:r>
      <w:r w:rsidR="00EF4E3D">
        <w:t xml:space="preserve"> </w:t>
      </w:r>
      <w:r w:rsidRPr="0031254A">
        <w:t>критерии, в соответствии с которыми теплоснабжающей организации присвоен статус единой теплоснабжающей организации</w:t>
      </w:r>
      <w:bookmarkEnd w:id="186"/>
      <w:bookmarkEnd w:id="188"/>
    </w:p>
    <w:p w:rsidR="00113C27" w:rsidRPr="0031254A" w:rsidP="00113C27">
      <w:r w:rsidRPr="0031254A">
        <w:t xml:space="preserve">Согласно п.7 постановления Правительства РФ от 08.08.2012 г. № 808 «Об организации теплоснабжения в Российской Федерации и о внесении изменений в некоторые акты Правительства Российской Федерации» критериями определения единой теплоснабжающей организации являются: </w:t>
      </w:r>
    </w:p>
    <w:p w:rsidR="00113C27" w:rsidRPr="0031254A" w:rsidP="00113C27">
      <w:r w:rsidRPr="0031254A">
        <w:rPr>
          <w:rFonts w:ascii="Symbol" w:hAnsi="Symbol"/>
        </w:rPr>
        <w:sym w:font="Symbol" w:char="F02D"/>
      </w:r>
      <w:r w:rsidRPr="0031254A">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rsidR="00113C27" w:rsidRPr="0031254A" w:rsidP="00113C27">
      <w:r w:rsidRPr="0031254A">
        <w:rPr>
          <w:rFonts w:ascii="Symbol" w:hAnsi="Symbol"/>
        </w:rPr>
        <w:sym w:font="Symbol" w:char="F02D"/>
      </w:r>
      <w:r w:rsidRPr="0031254A">
        <w:t xml:space="preserve"> размер собственного капитала; </w:t>
      </w:r>
    </w:p>
    <w:p w:rsidR="00113C27" w:rsidRPr="0031254A" w:rsidP="00113C27">
      <w:r w:rsidRPr="0031254A">
        <w:rPr>
          <w:rFonts w:ascii="Symbol" w:hAnsi="Symbol"/>
        </w:rPr>
        <w:sym w:font="Symbol" w:char="F02D"/>
      </w:r>
      <w:r w:rsidRPr="0031254A">
        <w:t xml:space="preserve"> способность в лучшей мере обеспечить надежность теплоснабжения в соответствующей системе теплоснабжения. </w:t>
      </w:r>
    </w:p>
    <w:p w:rsidR="00113C27" w:rsidRPr="0031254A" w:rsidP="00113C27">
      <w:r w:rsidRPr="0031254A">
        <w:t xml:space="preserve">По ПП РФ № 808 под рабочей тепловой мощностью понимается 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2 года работы. </w:t>
      </w:r>
    </w:p>
    <w:p w:rsidR="00A9724C" w:rsidRPr="0031254A" w:rsidP="00113C27">
      <w:r w:rsidRPr="0031254A">
        <w:t>Емкостью тепловых сетей называется произведение протяженности всех тепловых сетей, принадлежащих организации на праве собственности или ином законном основании, на средневзвешенную площадь поперечного сечения тепловых сетей.</w:t>
      </w:r>
    </w:p>
    <w:p w:rsidR="00113C27" w:rsidRPr="0031254A" w:rsidP="00113C27">
      <w:r w:rsidRPr="0031254A">
        <w:t xml:space="preserve">Зона деятельности единой теплоснабжающей организации – 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 </w:t>
      </w:r>
    </w:p>
    <w:p w:rsidR="00113C27" w:rsidRPr="0031254A" w:rsidP="00113C27">
      <w:r w:rsidRPr="0031254A">
        <w:t xml:space="preserve">Сравнительный анализ критериев определения единых теплоснабжающих организаций в системах теплоснабжения на территории </w:t>
      </w:r>
      <w:r w:rsidR="0059215C">
        <w:t>Вознесенского городского</w:t>
      </w:r>
      <w:r w:rsidR="006F4142">
        <w:t xml:space="preserve"> поселения</w:t>
      </w:r>
      <w:r w:rsidR="00EF4E3D">
        <w:t xml:space="preserve"> </w:t>
      </w:r>
      <w:r w:rsidRPr="0031254A">
        <w:t xml:space="preserve">приведен в таблице </w:t>
      </w:r>
      <w:r w:rsidR="00FF4E30">
        <w:t>ниже</w:t>
      </w:r>
      <w:r w:rsidRPr="0031254A">
        <w:t>.</w:t>
      </w:r>
    </w:p>
    <w:p w:rsidR="00113C27" w:rsidRPr="00962E42" w:rsidP="00AD762E">
      <w:pPr>
        <w:rPr>
          <w:highlight w:val="yellow"/>
        </w:rPr>
        <w:sectPr w:rsidSect="00FF4E30">
          <w:pgSz w:w="11906" w:h="16838"/>
          <w:pgMar w:top="851" w:right="851" w:bottom="851" w:left="1134" w:header="567" w:footer="51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234E67" w:rsidP="00234E67">
      <w:pPr>
        <w:pStyle w:val="Caption"/>
        <w:keepNext/>
      </w:pPr>
      <w:r>
        <w:t xml:space="preserve">Таблица </w:t>
      </w:r>
      <w:r w:rsidR="008F30DD">
        <w:fldChar w:fldCharType="begin"/>
      </w:r>
      <w:r w:rsidR="008F30DD">
        <w:instrText xml:space="preserve"> SEQ Таблица \* ARABIC </w:instrText>
      </w:r>
      <w:r w:rsidR="008F30DD">
        <w:fldChar w:fldCharType="separate"/>
      </w:r>
      <w:r w:rsidR="00C26BC9">
        <w:rPr>
          <w:noProof/>
        </w:rPr>
        <w:t>16</w:t>
      </w:r>
      <w:r w:rsidR="008F30DD">
        <w:rPr>
          <w:noProof/>
        </w:rPr>
        <w:fldChar w:fldCharType="end"/>
      </w:r>
      <w:r w:rsidRPr="00FF4E30" w:rsidR="00FF4E30">
        <w:t xml:space="preserve"> </w:t>
      </w:r>
      <w:r w:rsidRPr="0031254A" w:rsidR="00FF4E30">
        <w:t xml:space="preserve">Сравнительный анализ критериев определения ЕТО в системах теплоснабжения на территории </w:t>
      </w:r>
      <w:r w:rsidR="00FF4E30">
        <w:t>Вознесенского городского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8"/>
        <w:gridCol w:w="2017"/>
        <w:gridCol w:w="1847"/>
        <w:gridCol w:w="2329"/>
        <w:gridCol w:w="2285"/>
        <w:gridCol w:w="2285"/>
        <w:gridCol w:w="2094"/>
      </w:tblGrid>
      <w:tr w:rsidTr="0030334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678" w:type="pct"/>
            <w:tcMar>
              <w:left w:w="11" w:type="dxa"/>
              <w:right w:w="11" w:type="dxa"/>
            </w:tcMar>
            <w:vAlign w:val="center"/>
          </w:tcPr>
          <w:p w:rsidR="00303346" w:rsidRPr="00831B20" w:rsidP="00EF4E3D">
            <w:pPr>
              <w:pStyle w:val="a36"/>
              <w:spacing w:line="240" w:lineRule="auto"/>
              <w:ind w:firstLine="0"/>
              <w:jc w:val="center"/>
              <w:rPr>
                <w:rFonts w:ascii="Times New Roman" w:hAnsi="Times New Roman" w:cs="Times New Roman"/>
                <w:b/>
                <w:sz w:val="20"/>
                <w:szCs w:val="20"/>
              </w:rPr>
            </w:pPr>
            <w:r w:rsidRPr="00831B20">
              <w:rPr>
                <w:rFonts w:ascii="Times New Roman" w:hAnsi="Times New Roman" w:cs="Times New Roman"/>
                <w:b/>
                <w:sz w:val="20"/>
                <w:szCs w:val="20"/>
              </w:rPr>
              <w:t>№ системы теплоснабжения</w:t>
            </w:r>
          </w:p>
        </w:tc>
        <w:tc>
          <w:tcPr>
            <w:tcW w:w="678" w:type="pct"/>
            <w:tcMar>
              <w:left w:w="11" w:type="dxa"/>
              <w:right w:w="11" w:type="dxa"/>
            </w:tcMar>
            <w:vAlign w:val="center"/>
          </w:tcPr>
          <w:p w:rsidR="00303346" w:rsidRPr="00831B20" w:rsidP="00EF4E3D">
            <w:pPr>
              <w:pStyle w:val="a36"/>
              <w:spacing w:line="240" w:lineRule="auto"/>
              <w:ind w:firstLine="0"/>
              <w:jc w:val="center"/>
              <w:rPr>
                <w:rFonts w:ascii="Times New Roman" w:hAnsi="Times New Roman" w:cs="Times New Roman"/>
                <w:b/>
                <w:sz w:val="20"/>
                <w:szCs w:val="20"/>
              </w:rPr>
            </w:pPr>
            <w:r w:rsidRPr="00831B20">
              <w:rPr>
                <w:rFonts w:ascii="Times New Roman" w:hAnsi="Times New Roman" w:cs="Times New Roman"/>
                <w:b/>
                <w:sz w:val="20"/>
                <w:szCs w:val="20"/>
              </w:rPr>
              <w:t>Наименования источников тепловой энергии в системе теплоснабжения</w:t>
            </w:r>
          </w:p>
        </w:tc>
        <w:tc>
          <w:tcPr>
            <w:tcW w:w="621" w:type="pct"/>
            <w:tcMar>
              <w:left w:w="11" w:type="dxa"/>
              <w:right w:w="11" w:type="dxa"/>
            </w:tcMar>
            <w:vAlign w:val="center"/>
          </w:tcPr>
          <w:p w:rsidR="00303346" w:rsidRPr="00831B20" w:rsidP="00EF4E3D">
            <w:pPr>
              <w:pStyle w:val="a36"/>
              <w:spacing w:line="240" w:lineRule="auto"/>
              <w:ind w:firstLine="0"/>
              <w:jc w:val="center"/>
              <w:rPr>
                <w:rFonts w:ascii="Times New Roman" w:hAnsi="Times New Roman" w:cs="Times New Roman"/>
                <w:b/>
                <w:sz w:val="20"/>
                <w:szCs w:val="20"/>
              </w:rPr>
            </w:pPr>
            <w:r w:rsidRPr="00831B20">
              <w:rPr>
                <w:rFonts w:ascii="Times New Roman" w:hAnsi="Times New Roman" w:cs="Times New Roman"/>
                <w:b/>
                <w:sz w:val="20"/>
                <w:szCs w:val="20"/>
              </w:rPr>
              <w:t>Располагаемая тепловая мощность источника, Гкал/ч</w:t>
            </w:r>
          </w:p>
        </w:tc>
        <w:tc>
          <w:tcPr>
            <w:tcW w:w="783" w:type="pct"/>
            <w:tcMar>
              <w:left w:w="11" w:type="dxa"/>
              <w:right w:w="11" w:type="dxa"/>
            </w:tcMar>
            <w:vAlign w:val="center"/>
          </w:tcPr>
          <w:p w:rsidR="00303346" w:rsidRPr="00831B20" w:rsidP="00EF4E3D">
            <w:pPr>
              <w:pStyle w:val="a36"/>
              <w:spacing w:line="240" w:lineRule="auto"/>
              <w:ind w:firstLine="0"/>
              <w:jc w:val="center"/>
              <w:rPr>
                <w:rFonts w:ascii="Times New Roman" w:hAnsi="Times New Roman" w:cs="Times New Roman"/>
                <w:b/>
                <w:sz w:val="20"/>
                <w:szCs w:val="20"/>
              </w:rPr>
            </w:pPr>
            <w:r w:rsidRPr="00831B20">
              <w:rPr>
                <w:rFonts w:ascii="Times New Roman" w:hAnsi="Times New Roman" w:cs="Times New Roman"/>
                <w:b/>
                <w:sz w:val="20"/>
                <w:szCs w:val="20"/>
              </w:rPr>
              <w:t>Теплоснабжающие (теплосетевые) организации в границах системы теплоснабжения</w:t>
            </w:r>
          </w:p>
        </w:tc>
        <w:tc>
          <w:tcPr>
            <w:tcW w:w="768" w:type="pct"/>
            <w:tcMar>
              <w:left w:w="11" w:type="dxa"/>
              <w:right w:w="11" w:type="dxa"/>
            </w:tcMar>
            <w:vAlign w:val="center"/>
          </w:tcPr>
          <w:p w:rsidR="00303346" w:rsidRPr="00831B20" w:rsidP="00EF4E3D">
            <w:pPr>
              <w:pStyle w:val="a36"/>
              <w:spacing w:line="240" w:lineRule="auto"/>
              <w:ind w:firstLine="0"/>
              <w:jc w:val="center"/>
              <w:rPr>
                <w:rFonts w:ascii="Times New Roman" w:hAnsi="Times New Roman" w:cs="Times New Roman"/>
                <w:b/>
                <w:sz w:val="20"/>
                <w:szCs w:val="20"/>
              </w:rPr>
            </w:pPr>
            <w:r w:rsidRPr="00831B20">
              <w:rPr>
                <w:rFonts w:ascii="Times New Roman" w:hAnsi="Times New Roman" w:cs="Times New Roman"/>
                <w:b/>
                <w:sz w:val="20"/>
                <w:szCs w:val="20"/>
              </w:rPr>
              <w:t>Размер собственного капитала теплоснабжающей (теплосетевой) организации, тыс. руб.</w:t>
            </w:r>
          </w:p>
        </w:tc>
        <w:tc>
          <w:tcPr>
            <w:tcW w:w="768" w:type="pct"/>
            <w:tcMar>
              <w:left w:w="11" w:type="dxa"/>
              <w:right w:w="11" w:type="dxa"/>
            </w:tcMar>
            <w:vAlign w:val="center"/>
          </w:tcPr>
          <w:p w:rsidR="00303346" w:rsidRPr="00831B20" w:rsidP="00EF4E3D">
            <w:pPr>
              <w:pStyle w:val="a36"/>
              <w:spacing w:line="240" w:lineRule="auto"/>
              <w:ind w:firstLine="0"/>
              <w:jc w:val="center"/>
              <w:rPr>
                <w:rFonts w:ascii="Times New Roman" w:hAnsi="Times New Roman" w:cs="Times New Roman"/>
                <w:b/>
                <w:sz w:val="20"/>
                <w:szCs w:val="20"/>
              </w:rPr>
            </w:pPr>
            <w:r w:rsidRPr="00831B20">
              <w:rPr>
                <w:rFonts w:ascii="Times New Roman" w:hAnsi="Times New Roman" w:cs="Times New Roman"/>
                <w:b/>
                <w:sz w:val="20"/>
                <w:szCs w:val="20"/>
              </w:rPr>
              <w:t>Объекты систем теплоснабжения в обслуживании теплоснабжающей (теплосетевой) организации</w:t>
            </w:r>
          </w:p>
        </w:tc>
        <w:tc>
          <w:tcPr>
            <w:tcW w:w="704" w:type="pct"/>
            <w:tcMar>
              <w:left w:w="11" w:type="dxa"/>
              <w:right w:w="11" w:type="dxa"/>
            </w:tcMar>
            <w:vAlign w:val="center"/>
          </w:tcPr>
          <w:p w:rsidR="00303346" w:rsidRPr="00831B20" w:rsidP="00EF4E3D">
            <w:pPr>
              <w:pStyle w:val="a36"/>
              <w:spacing w:line="240" w:lineRule="auto"/>
              <w:ind w:firstLine="0"/>
              <w:jc w:val="center"/>
              <w:rPr>
                <w:rFonts w:ascii="Times New Roman" w:hAnsi="Times New Roman" w:cs="Times New Roman"/>
                <w:b/>
                <w:sz w:val="20"/>
                <w:szCs w:val="20"/>
              </w:rPr>
            </w:pPr>
            <w:r w:rsidRPr="00831B20">
              <w:rPr>
                <w:rFonts w:ascii="Times New Roman" w:hAnsi="Times New Roman" w:cs="Times New Roman"/>
                <w:b/>
                <w:sz w:val="20"/>
                <w:szCs w:val="20"/>
              </w:rPr>
              <w:t>Утвержденная ЕТО</w:t>
            </w:r>
          </w:p>
        </w:tc>
      </w:tr>
      <w:tr w:rsidTr="00303346">
        <w:tblPrEx>
          <w:tblW w:w="5000" w:type="pct"/>
          <w:tblLook w:val="0000"/>
        </w:tblPrEx>
        <w:tc>
          <w:tcPr>
            <w:tcW w:w="678" w:type="pct"/>
            <w:tcMar>
              <w:left w:w="11" w:type="dxa"/>
              <w:right w:w="11" w:type="dxa"/>
            </w:tcMar>
            <w:vAlign w:val="center"/>
          </w:tcPr>
          <w:p w:rsidR="00303346" w:rsidRPr="00831B20" w:rsidP="00EF4E3D">
            <w:pPr>
              <w:spacing w:line="240" w:lineRule="auto"/>
              <w:ind w:firstLine="0"/>
              <w:jc w:val="center"/>
              <w:rPr>
                <w:sz w:val="20"/>
                <w:szCs w:val="20"/>
              </w:rPr>
            </w:pPr>
            <w:r w:rsidRPr="00831B20">
              <w:rPr>
                <w:sz w:val="20"/>
                <w:szCs w:val="20"/>
              </w:rPr>
              <w:t>1</w:t>
            </w:r>
          </w:p>
        </w:tc>
        <w:tc>
          <w:tcPr>
            <w:tcW w:w="678" w:type="pct"/>
            <w:tcMar>
              <w:left w:w="11" w:type="dxa"/>
              <w:right w:w="11" w:type="dxa"/>
            </w:tcMar>
            <w:vAlign w:val="center"/>
          </w:tcPr>
          <w:p w:rsidR="00303346" w:rsidRPr="00831B20" w:rsidP="00EF4E3D">
            <w:pPr>
              <w:ind w:firstLine="0"/>
              <w:jc w:val="center"/>
              <w:rPr>
                <w:sz w:val="20"/>
                <w:szCs w:val="20"/>
              </w:rPr>
            </w:pPr>
            <w:r>
              <w:rPr>
                <w:sz w:val="20"/>
                <w:szCs w:val="20"/>
              </w:rPr>
              <w:t>Котельная на биотопливе №б/н</w:t>
            </w:r>
          </w:p>
        </w:tc>
        <w:tc>
          <w:tcPr>
            <w:tcW w:w="621" w:type="pct"/>
            <w:shd w:val="clear" w:color="auto" w:fill="auto"/>
            <w:tcMar>
              <w:left w:w="11" w:type="dxa"/>
              <w:right w:w="11" w:type="dxa"/>
            </w:tcMar>
            <w:vAlign w:val="center"/>
          </w:tcPr>
          <w:p w:rsidR="00303346" w:rsidRPr="00831B20" w:rsidP="00EF4E3D">
            <w:pPr>
              <w:ind w:firstLine="0"/>
              <w:jc w:val="center"/>
              <w:rPr>
                <w:sz w:val="20"/>
                <w:szCs w:val="20"/>
              </w:rPr>
            </w:pPr>
            <w:r w:rsidRPr="00831B20">
              <w:rPr>
                <w:sz w:val="20"/>
                <w:szCs w:val="20"/>
              </w:rPr>
              <w:t>н/д</w:t>
            </w:r>
          </w:p>
        </w:tc>
        <w:tc>
          <w:tcPr>
            <w:tcW w:w="783" w:type="pct"/>
            <w:tcMar>
              <w:left w:w="11" w:type="dxa"/>
              <w:right w:w="11" w:type="dxa"/>
            </w:tcMar>
            <w:vAlign w:val="center"/>
          </w:tcPr>
          <w:p w:rsidR="00303346" w:rsidRPr="00831B20" w:rsidP="00EF4E3D">
            <w:pPr>
              <w:ind w:firstLine="0"/>
              <w:jc w:val="center"/>
              <w:rPr>
                <w:sz w:val="20"/>
                <w:szCs w:val="20"/>
              </w:rPr>
            </w:pPr>
            <w:r>
              <w:rPr>
                <w:sz w:val="20"/>
                <w:szCs w:val="20"/>
              </w:rPr>
              <w:t>ООО «НИЛА»</w:t>
            </w:r>
          </w:p>
        </w:tc>
        <w:tc>
          <w:tcPr>
            <w:tcW w:w="768" w:type="pct"/>
            <w:tcMar>
              <w:left w:w="11" w:type="dxa"/>
              <w:right w:w="11" w:type="dxa"/>
            </w:tcMar>
            <w:vAlign w:val="center"/>
          </w:tcPr>
          <w:p w:rsidR="00303346" w:rsidRPr="00831B20" w:rsidP="00EF4E3D">
            <w:pPr>
              <w:pStyle w:val="a36"/>
              <w:spacing w:line="240" w:lineRule="auto"/>
              <w:ind w:firstLine="0"/>
              <w:jc w:val="center"/>
              <w:rPr>
                <w:rFonts w:ascii="Times New Roman" w:hAnsi="Times New Roman" w:cs="Times New Roman"/>
                <w:sz w:val="20"/>
                <w:szCs w:val="20"/>
              </w:rPr>
            </w:pPr>
            <w:r w:rsidRPr="00831B20">
              <w:rPr>
                <w:rFonts w:ascii="Times New Roman" w:hAnsi="Times New Roman" w:cs="Times New Roman"/>
                <w:sz w:val="20"/>
                <w:szCs w:val="20"/>
              </w:rPr>
              <w:t>н/д</w:t>
            </w:r>
          </w:p>
        </w:tc>
        <w:tc>
          <w:tcPr>
            <w:tcW w:w="768" w:type="pct"/>
            <w:tcMar>
              <w:left w:w="11" w:type="dxa"/>
              <w:right w:w="11" w:type="dxa"/>
            </w:tcMar>
            <w:vAlign w:val="center"/>
          </w:tcPr>
          <w:p w:rsidR="00303346" w:rsidRPr="00831B20" w:rsidP="00EF4E3D">
            <w:pPr>
              <w:spacing w:line="240" w:lineRule="auto"/>
              <w:ind w:firstLine="0"/>
              <w:jc w:val="center"/>
              <w:rPr>
                <w:sz w:val="20"/>
                <w:szCs w:val="20"/>
              </w:rPr>
            </w:pPr>
            <w:r w:rsidRPr="00831B20">
              <w:rPr>
                <w:sz w:val="20"/>
                <w:szCs w:val="20"/>
              </w:rPr>
              <w:t>Источник тепловой энергии, тепловые сети</w:t>
            </w:r>
          </w:p>
        </w:tc>
        <w:tc>
          <w:tcPr>
            <w:tcW w:w="704" w:type="pct"/>
            <w:tcMar>
              <w:left w:w="11" w:type="dxa"/>
              <w:right w:w="11" w:type="dxa"/>
            </w:tcMar>
            <w:vAlign w:val="center"/>
          </w:tcPr>
          <w:p w:rsidR="00303346" w:rsidRPr="00303346" w:rsidP="00303346">
            <w:pPr>
              <w:ind w:firstLine="0"/>
              <w:jc w:val="center"/>
              <w:rPr>
                <w:color w:val="000000" w:themeColor="text1"/>
                <w:sz w:val="20"/>
                <w:szCs w:val="20"/>
              </w:rPr>
            </w:pPr>
            <w:r w:rsidRPr="00303346">
              <w:rPr>
                <w:color w:val="000000" w:themeColor="text1"/>
                <w:sz w:val="20"/>
                <w:szCs w:val="20"/>
              </w:rPr>
              <w:t>ООО «НИЛА»</w:t>
            </w:r>
          </w:p>
          <w:p w:rsidR="00303346" w:rsidRPr="00831B20" w:rsidP="00303346">
            <w:pPr>
              <w:spacing w:line="240" w:lineRule="auto"/>
              <w:ind w:firstLine="0"/>
              <w:jc w:val="center"/>
              <w:rPr>
                <w:sz w:val="20"/>
                <w:szCs w:val="20"/>
              </w:rPr>
            </w:pPr>
            <w:r>
              <w:rPr>
                <w:color w:val="000000" w:themeColor="text1"/>
                <w:sz w:val="20"/>
                <w:szCs w:val="20"/>
              </w:rPr>
              <w:t>(постановление админ</w:t>
            </w:r>
            <w:r w:rsidRPr="00303346">
              <w:rPr>
                <w:color w:val="000000" w:themeColor="text1"/>
                <w:sz w:val="20"/>
                <w:szCs w:val="20"/>
              </w:rPr>
              <w:t>истрации Вознесенского городского поселения №104 от 1 июля 2022 года)</w:t>
            </w:r>
          </w:p>
        </w:tc>
      </w:tr>
    </w:tbl>
    <w:p w:rsidR="00D04871" w:rsidRPr="00962E42" w:rsidP="00AD762E">
      <w:pPr>
        <w:rPr>
          <w:highlight w:val="yellow"/>
        </w:rPr>
      </w:pPr>
    </w:p>
    <w:p w:rsidR="00113C27" w:rsidRPr="00962E42" w:rsidP="00AD762E">
      <w:pPr>
        <w:rPr>
          <w:highlight w:val="yellow"/>
        </w:rPr>
        <w:sectPr w:rsidSect="00FF4E30">
          <w:pgSz w:w="16838" w:h="11906" w:orient="landscape"/>
          <w:pgMar w:top="851" w:right="851" w:bottom="851" w:left="1134" w:header="567" w:footer="51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627DBC" w:rsidRPr="00831B20" w:rsidP="00AD762E">
      <w:pPr>
        <w:pStyle w:val="Heading3"/>
      </w:pPr>
      <w:bookmarkStart w:id="189" w:name="_Toc8045718"/>
      <w:bookmarkStart w:id="190" w:name="_Toc225106684"/>
      <w:bookmarkStart w:id="191" w:name="sub_1174"/>
      <w:bookmarkEnd w:id="187"/>
      <w:r w:rsidRPr="00831B20">
        <w:t>г) информацию о поданных теплоснабжающими организациями заявках на присвоение статуса единой теплоснабжающей организации</w:t>
      </w:r>
      <w:bookmarkEnd w:id="189"/>
      <w:bookmarkEnd w:id="190"/>
    </w:p>
    <w:p w:rsidR="00F42C89" w:rsidRPr="00831B20" w:rsidP="00F42C89">
      <w:bookmarkStart w:id="192" w:name="_Toc8045719"/>
      <w:bookmarkStart w:id="193" w:name="sub_1175"/>
      <w:bookmarkEnd w:id="191"/>
      <w:r>
        <w:t>На дату актуализации Схемы теплоснабжения в 2026 году заявки на присвоение статуса единой теплоснабжающей организации отсутствуют.</w:t>
      </w:r>
    </w:p>
    <w:p w:rsidR="00627DBC" w:rsidRPr="00831B20" w:rsidP="00AD762E">
      <w:pPr>
        <w:pStyle w:val="Heading3"/>
      </w:pPr>
      <w:bookmarkStart w:id="194" w:name="_Toc225106685"/>
      <w:r w:rsidRPr="00831B20">
        <w:t>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End w:id="192"/>
      <w:bookmarkEnd w:id="194"/>
    </w:p>
    <w:p w:rsidR="00F42C89" w:rsidRPr="00831B20" w:rsidP="00F42C89">
      <w:bookmarkEnd w:id="193"/>
      <w:r w:rsidRPr="00831B20">
        <w:t>Понятие «Единая теплоснабжающая организация» введено Федеральным законом от 27.07.2012 № 190 «О теплоснабжении».</w:t>
      </w:r>
    </w:p>
    <w:p w:rsidR="00F42C89" w:rsidP="00F42C89">
      <w:r w:rsidRPr="00831B20">
        <w:t>В соответствии с пунктом 23 постановления Правительства РФ от 03.04.2018 № 405 «О внесении изменений в некоторые акты Правительства РФ» в схеме теплоснабжения должен быть проработан раздел, содержащий обоснования решения по определению единой теплоснабжающей организации, который должен содержать обоснование соответствия предлагаемой к определению в качестве единой теплоснабжающей организации критериям единой теплоснабжающей организации, установленным в правилах организации теплоснабжения, утверждаемых Правительством РФ.</w:t>
      </w:r>
    </w:p>
    <w:p w:rsidR="00303346" w:rsidRPr="00303346" w:rsidP="00303346">
      <w:r w:rsidRPr="00303346">
        <w:t>Реестр утвержденных единых теплоснабжающих организаций, содержащий перечень систем теплоснабжения, входящих в состав единой теплоснабжающей организации, приведен в таблице ниже.</w:t>
      </w:r>
    </w:p>
    <w:p w:rsidR="00303346" w:rsidRPr="00303346" w:rsidP="00303346"/>
    <w:p w:rsidR="00303346" w:rsidRPr="00303346" w:rsidP="00303346">
      <w:pPr>
        <w:keepNext/>
        <w:spacing w:line="240" w:lineRule="auto"/>
        <w:ind w:firstLine="0"/>
        <w:jc w:val="left"/>
        <w:rPr>
          <w:b/>
          <w:szCs w:val="20"/>
        </w:rPr>
      </w:pPr>
      <w:r w:rsidRPr="00303346">
        <w:rPr>
          <w:b/>
          <w:szCs w:val="20"/>
        </w:rPr>
        <w:t xml:space="preserve">Таблица </w:t>
      </w:r>
      <w:r w:rsidRPr="00303346" w:rsidR="004C38C0">
        <w:rPr>
          <w:b/>
          <w:szCs w:val="20"/>
        </w:rPr>
        <w:fldChar w:fldCharType="begin"/>
      </w:r>
      <w:r w:rsidRPr="00303346">
        <w:rPr>
          <w:b/>
          <w:szCs w:val="20"/>
        </w:rPr>
        <w:instrText xml:space="preserve"> SEQ Таблица \* ARABIC </w:instrText>
      </w:r>
      <w:r w:rsidRPr="00303346" w:rsidR="004C38C0">
        <w:rPr>
          <w:b/>
          <w:szCs w:val="20"/>
        </w:rPr>
        <w:fldChar w:fldCharType="separate"/>
      </w:r>
      <w:r w:rsidR="00C26BC9">
        <w:rPr>
          <w:b/>
          <w:noProof/>
          <w:szCs w:val="20"/>
        </w:rPr>
        <w:t>17</w:t>
      </w:r>
      <w:r w:rsidRPr="00303346" w:rsidR="004C38C0">
        <w:rPr>
          <w:b/>
          <w:szCs w:val="20"/>
        </w:rPr>
        <w:fldChar w:fldCharType="end"/>
      </w:r>
      <w:r w:rsidRPr="00303346">
        <w:rPr>
          <w:b/>
          <w:szCs w:val="20"/>
        </w:rPr>
        <w:t xml:space="preserve"> Реестр единых теплоснабжающих организаций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2546"/>
        <w:gridCol w:w="3026"/>
        <w:gridCol w:w="3493"/>
      </w:tblGrid>
      <w:tr w:rsidTr="00CC557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jc w:val="center"/>
        </w:trPr>
        <w:tc>
          <w:tcPr>
            <w:tcW w:w="594" w:type="dxa"/>
            <w:shd w:val="clear" w:color="auto" w:fill="auto"/>
            <w:tcMar>
              <w:left w:w="11" w:type="dxa"/>
              <w:right w:w="11" w:type="dxa"/>
            </w:tcMar>
            <w:vAlign w:val="center"/>
          </w:tcPr>
          <w:p w:rsidR="00303346" w:rsidRPr="00303346" w:rsidP="00303346">
            <w:pPr>
              <w:spacing w:line="240" w:lineRule="auto"/>
              <w:ind w:firstLine="0"/>
              <w:jc w:val="center"/>
              <w:rPr>
                <w:b/>
                <w:sz w:val="20"/>
                <w:szCs w:val="20"/>
              </w:rPr>
            </w:pPr>
            <w:r w:rsidRPr="00303346">
              <w:rPr>
                <w:b/>
                <w:sz w:val="20"/>
                <w:szCs w:val="20"/>
              </w:rPr>
              <w:t>№ ЕТО</w:t>
            </w:r>
          </w:p>
        </w:tc>
        <w:tc>
          <w:tcPr>
            <w:tcW w:w="2546" w:type="dxa"/>
            <w:shd w:val="clear" w:color="auto" w:fill="auto"/>
            <w:tcMar>
              <w:left w:w="11" w:type="dxa"/>
              <w:right w:w="11" w:type="dxa"/>
            </w:tcMar>
            <w:vAlign w:val="center"/>
          </w:tcPr>
          <w:p w:rsidR="00303346" w:rsidRPr="00303346" w:rsidP="00303346">
            <w:pPr>
              <w:spacing w:line="240" w:lineRule="auto"/>
              <w:ind w:firstLine="0"/>
              <w:jc w:val="center"/>
              <w:rPr>
                <w:b/>
                <w:sz w:val="20"/>
                <w:szCs w:val="20"/>
              </w:rPr>
            </w:pPr>
            <w:r w:rsidRPr="00303346">
              <w:rPr>
                <w:b/>
                <w:sz w:val="20"/>
                <w:szCs w:val="20"/>
              </w:rPr>
              <w:t>Наименование ЕТО</w:t>
            </w:r>
          </w:p>
        </w:tc>
        <w:tc>
          <w:tcPr>
            <w:tcW w:w="3026" w:type="dxa"/>
            <w:vAlign w:val="center"/>
          </w:tcPr>
          <w:p w:rsidR="00303346" w:rsidRPr="00303346" w:rsidP="00303346">
            <w:pPr>
              <w:spacing w:line="240" w:lineRule="auto"/>
              <w:ind w:left="-118" w:firstLine="0"/>
              <w:jc w:val="center"/>
              <w:rPr>
                <w:b/>
                <w:sz w:val="20"/>
                <w:szCs w:val="20"/>
              </w:rPr>
            </w:pPr>
            <w:r w:rsidRPr="00303346">
              <w:rPr>
                <w:b/>
                <w:sz w:val="20"/>
                <w:szCs w:val="20"/>
              </w:rPr>
              <w:t>Система теплоснабжения</w:t>
            </w:r>
          </w:p>
        </w:tc>
        <w:tc>
          <w:tcPr>
            <w:tcW w:w="3493" w:type="dxa"/>
            <w:shd w:val="clear" w:color="auto" w:fill="auto"/>
            <w:tcMar>
              <w:left w:w="11" w:type="dxa"/>
              <w:right w:w="11" w:type="dxa"/>
            </w:tcMar>
            <w:vAlign w:val="center"/>
          </w:tcPr>
          <w:p w:rsidR="00303346" w:rsidRPr="00303346" w:rsidP="00303346">
            <w:pPr>
              <w:spacing w:line="240" w:lineRule="auto"/>
              <w:ind w:firstLine="0"/>
              <w:jc w:val="center"/>
              <w:rPr>
                <w:b/>
                <w:sz w:val="20"/>
                <w:szCs w:val="20"/>
              </w:rPr>
            </w:pPr>
            <w:r w:rsidRPr="00303346">
              <w:rPr>
                <w:b/>
                <w:sz w:val="20"/>
                <w:szCs w:val="20"/>
              </w:rPr>
              <w:t>Источник тепловой энергии в зоне деятельности</w:t>
            </w:r>
          </w:p>
        </w:tc>
      </w:tr>
      <w:tr w:rsidTr="00CC557C">
        <w:tblPrEx>
          <w:tblW w:w="0" w:type="auto"/>
          <w:jc w:val="center"/>
          <w:tblLook w:val="04A0"/>
        </w:tblPrEx>
        <w:trPr>
          <w:jc w:val="center"/>
        </w:trPr>
        <w:tc>
          <w:tcPr>
            <w:tcW w:w="594" w:type="dxa"/>
            <w:shd w:val="clear" w:color="auto" w:fill="auto"/>
            <w:tcMar>
              <w:left w:w="11" w:type="dxa"/>
              <w:right w:w="11" w:type="dxa"/>
            </w:tcMar>
            <w:vAlign w:val="center"/>
          </w:tcPr>
          <w:p w:rsidR="00303346" w:rsidRPr="00303346" w:rsidP="00303346">
            <w:pPr>
              <w:spacing w:line="240" w:lineRule="auto"/>
              <w:ind w:firstLine="0"/>
              <w:jc w:val="center"/>
              <w:rPr>
                <w:sz w:val="20"/>
                <w:szCs w:val="20"/>
              </w:rPr>
            </w:pPr>
            <w:r w:rsidRPr="00303346">
              <w:rPr>
                <w:sz w:val="20"/>
                <w:szCs w:val="20"/>
              </w:rPr>
              <w:t>1</w:t>
            </w:r>
          </w:p>
        </w:tc>
        <w:tc>
          <w:tcPr>
            <w:tcW w:w="2546" w:type="dxa"/>
            <w:shd w:val="clear" w:color="auto" w:fill="auto"/>
            <w:tcMar>
              <w:left w:w="11" w:type="dxa"/>
              <w:right w:w="11" w:type="dxa"/>
            </w:tcMar>
          </w:tcPr>
          <w:p w:rsidR="00303346" w:rsidRPr="00303346" w:rsidP="00303346">
            <w:pPr>
              <w:ind w:firstLine="0"/>
              <w:rPr>
                <w:color w:val="000000" w:themeColor="text1"/>
                <w:sz w:val="20"/>
                <w:szCs w:val="20"/>
              </w:rPr>
            </w:pPr>
            <w:r w:rsidRPr="00303346">
              <w:rPr>
                <w:color w:val="000000" w:themeColor="text1"/>
                <w:sz w:val="20"/>
                <w:szCs w:val="20"/>
              </w:rPr>
              <w:t>ООО «НИЛА»</w:t>
            </w:r>
          </w:p>
        </w:tc>
        <w:tc>
          <w:tcPr>
            <w:tcW w:w="3026" w:type="dxa"/>
            <w:vAlign w:val="center"/>
          </w:tcPr>
          <w:p w:rsidR="00303346" w:rsidRPr="00303346" w:rsidP="00303346">
            <w:pPr>
              <w:spacing w:line="240" w:lineRule="auto"/>
              <w:ind w:left="-118" w:firstLine="0"/>
              <w:jc w:val="center"/>
              <w:rPr>
                <w:rFonts w:eastAsia="Century Schoolbook"/>
                <w:color w:val="000000" w:themeColor="text1"/>
                <w:sz w:val="20"/>
                <w:szCs w:val="20"/>
              </w:rPr>
            </w:pPr>
            <w:r w:rsidRPr="00303346">
              <w:rPr>
                <w:color w:val="000000" w:themeColor="text1"/>
                <w:sz w:val="20"/>
                <w:szCs w:val="20"/>
              </w:rPr>
              <w:t>Котельная на биотопливе №б/н</w:t>
            </w:r>
          </w:p>
        </w:tc>
        <w:tc>
          <w:tcPr>
            <w:tcW w:w="3493" w:type="dxa"/>
            <w:shd w:val="clear" w:color="auto" w:fill="auto"/>
            <w:tcMar>
              <w:left w:w="11" w:type="dxa"/>
              <w:right w:w="11" w:type="dxa"/>
            </w:tcMar>
            <w:vAlign w:val="center"/>
          </w:tcPr>
          <w:p w:rsidR="00303346" w:rsidRPr="00303346" w:rsidP="00303346">
            <w:pPr>
              <w:spacing w:line="240" w:lineRule="auto"/>
              <w:ind w:firstLine="0"/>
              <w:jc w:val="center"/>
              <w:rPr>
                <w:color w:val="000000" w:themeColor="text1"/>
                <w:sz w:val="20"/>
                <w:szCs w:val="20"/>
              </w:rPr>
            </w:pPr>
            <w:r w:rsidRPr="00303346">
              <w:rPr>
                <w:color w:val="000000" w:themeColor="text1"/>
                <w:sz w:val="20"/>
                <w:szCs w:val="20"/>
              </w:rPr>
              <w:t xml:space="preserve">Котельная </w:t>
            </w:r>
          </w:p>
        </w:tc>
      </w:tr>
    </w:tbl>
    <w:p w:rsidR="00303346" w:rsidRPr="00831B20" w:rsidP="00F42C89"/>
    <w:p w:rsidR="00627DBC" w:rsidRPr="00C27AE8" w:rsidP="00AD762E">
      <w:pPr>
        <w:pStyle w:val="Heading1"/>
      </w:pPr>
      <w:bookmarkStart w:id="195" w:name="_Toc8045720"/>
      <w:bookmarkStart w:id="196" w:name="_Toc225106686"/>
      <w:bookmarkStart w:id="197" w:name="sub_1411"/>
      <w:bookmarkEnd w:id="179"/>
      <w:r w:rsidRPr="00C27AE8">
        <w:t>РАЗДЕЛ 1</w:t>
      </w:r>
      <w:r w:rsidRPr="00C27AE8" w:rsidR="008D4418">
        <w:t>2</w:t>
      </w:r>
      <w:r w:rsidRPr="00C27AE8">
        <w:t xml:space="preserve"> "РЕШЕНИЯ О РАСПРЕДЕЛЕНИИ ТЕПЛОВОЙ НАГРУЗКИ МЕЖДУ ИСТОЧНИКАМИ ТЕПЛОВОЙ ЭНЕРГИИ"</w:t>
      </w:r>
      <w:bookmarkEnd w:id="195"/>
      <w:bookmarkEnd w:id="196"/>
    </w:p>
    <w:p w:rsidR="00D04871" w:rsidRPr="00C27AE8" w:rsidP="00D04871">
      <w:bookmarkStart w:id="198" w:name="_Toc8045721"/>
      <w:bookmarkStart w:id="199" w:name="sub_1412"/>
      <w:bookmarkEnd w:id="197"/>
      <w:r w:rsidRPr="00C27AE8">
        <w:t>Перераспределение существующей тепловой нагрузки между источниками тепловой энергии не требуется.</w:t>
      </w:r>
    </w:p>
    <w:p w:rsidR="00627DBC" w:rsidRPr="00831B20" w:rsidP="00AD762E">
      <w:pPr>
        <w:pStyle w:val="Heading1"/>
      </w:pPr>
      <w:bookmarkStart w:id="200" w:name="_Toc225106687"/>
      <w:r w:rsidRPr="00831B20">
        <w:t>РАЗДЕЛ 1</w:t>
      </w:r>
      <w:r w:rsidRPr="00831B20" w:rsidR="008D4418">
        <w:t>3</w:t>
      </w:r>
      <w:r w:rsidRPr="00831B20">
        <w:t xml:space="preserve"> "РЕШЕНИЯ ПО БЕСХОЗЯЙНЫМ ТЕПЛОВЫМ СЕТЯМ"</w:t>
      </w:r>
      <w:bookmarkEnd w:id="198"/>
      <w:bookmarkEnd w:id="200"/>
    </w:p>
    <w:p w:rsidR="00D04871" w:rsidRPr="00831B20" w:rsidP="00D04871">
      <w:r w:rsidRPr="00831B20">
        <w:t xml:space="preserve">Бесхозяйные тепловые сети на территории </w:t>
      </w:r>
      <w:r w:rsidR="0059215C">
        <w:t>Вознесенского городского</w:t>
      </w:r>
      <w:r w:rsidR="006F4142">
        <w:t xml:space="preserve"> поселения</w:t>
      </w:r>
      <w:r w:rsidR="00303346">
        <w:t xml:space="preserve"> отсутствуют.</w:t>
      </w:r>
    </w:p>
    <w:p w:rsidR="00D04871" w:rsidRPr="00831B20" w:rsidP="00D04871">
      <w:r w:rsidRPr="00831B20">
        <w:t>В случае выявления бесхозяйных тепловых сетей (тепловых сетей, не имеющих эксплуатирующей организации) орган местного самоуправления поселения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rsidR="00627DBC" w:rsidRPr="008635A8" w:rsidP="00AD762E">
      <w:pPr>
        <w:pStyle w:val="Heading1"/>
      </w:pPr>
      <w:bookmarkStart w:id="201" w:name="_Toc8045722"/>
      <w:bookmarkStart w:id="202" w:name="_Toc225106688"/>
      <w:bookmarkStart w:id="203" w:name="sub_1413"/>
      <w:bookmarkEnd w:id="199"/>
      <w:r w:rsidRPr="008635A8">
        <w:t>РАЗДЕЛ 1</w:t>
      </w:r>
      <w:r w:rsidRPr="008635A8" w:rsidR="008D4418">
        <w:t>4</w:t>
      </w:r>
      <w:r w:rsidRPr="008635A8">
        <w:t xml:space="preserve"> "</w:t>
      </w:r>
      <w:r w:rsidRPr="008635A8" w:rsidR="0065381B">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Pr="008635A8">
        <w:t>"</w:t>
      </w:r>
      <w:bookmarkEnd w:id="201"/>
      <w:bookmarkEnd w:id="202"/>
    </w:p>
    <w:p w:rsidR="00627DBC" w:rsidRPr="008635A8" w:rsidP="00AD762E">
      <w:pPr>
        <w:pStyle w:val="Heading3"/>
      </w:pPr>
      <w:bookmarkStart w:id="204" w:name="_Toc8045723"/>
      <w:bookmarkStart w:id="205" w:name="_Toc225106689"/>
      <w:bookmarkStart w:id="206" w:name="sub_98"/>
      <w:r w:rsidRPr="008635A8">
        <w:t>а)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204"/>
      <w:bookmarkEnd w:id="205"/>
    </w:p>
    <w:p w:rsidR="00D04871" w:rsidRPr="008635A8" w:rsidP="00D04871">
      <w:bookmarkStart w:id="207" w:name="_Toc8045724"/>
      <w:bookmarkStart w:id="208" w:name="sub_99"/>
      <w:bookmarkEnd w:id="206"/>
      <w:r w:rsidRPr="008635A8">
        <w:t>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 не предусмотрено.</w:t>
      </w:r>
    </w:p>
    <w:p w:rsidR="00627DBC" w:rsidRPr="008635A8" w:rsidP="00AD762E">
      <w:pPr>
        <w:pStyle w:val="Heading3"/>
      </w:pPr>
      <w:bookmarkStart w:id="209" w:name="_Toc225106690"/>
      <w:r w:rsidRPr="008635A8">
        <w:t>б) описание проблем организации газоснабжения источников тепловой энергии</w:t>
      </w:r>
      <w:bookmarkEnd w:id="207"/>
      <w:bookmarkEnd w:id="209"/>
    </w:p>
    <w:p w:rsidR="00D04871" w:rsidRPr="008635A8" w:rsidP="00D04871">
      <w:r w:rsidRPr="008635A8">
        <w:t>Проблемы организации газоснабжения источников тепловой энергии отсутствуют.</w:t>
      </w:r>
    </w:p>
    <w:p w:rsidR="00627DBC" w:rsidRPr="008635A8" w:rsidP="00AD762E">
      <w:pPr>
        <w:pStyle w:val="Heading3"/>
      </w:pPr>
      <w:bookmarkStart w:id="210" w:name="_Toc225106691"/>
      <w:bookmarkEnd w:id="208"/>
      <w:r w:rsidRPr="008635A8">
        <w:t>в)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210"/>
    </w:p>
    <w:p w:rsidR="00D04871" w:rsidRPr="008635A8" w:rsidP="00D04871">
      <w:r w:rsidRPr="008635A8">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w:t>
      </w:r>
    </w:p>
    <w:p w:rsidR="00627DBC" w:rsidRPr="008635A8" w:rsidP="007E63EF">
      <w:pPr>
        <w:pStyle w:val="Heading3"/>
      </w:pPr>
      <w:bookmarkStart w:id="211" w:name="_Toc8045726"/>
      <w:bookmarkStart w:id="212" w:name="_Toc225106692"/>
      <w:bookmarkStart w:id="213" w:name="sub_1204"/>
      <w:r w:rsidRPr="008635A8">
        <w:t xml:space="preserve">г) </w:t>
      </w:r>
      <w:bookmarkEnd w:id="211"/>
      <w:r w:rsidRPr="008635A8" w:rsidR="0065381B">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212"/>
    </w:p>
    <w:p w:rsidR="009A5D16" w:rsidRPr="008635A8" w:rsidP="007E63EF">
      <w:r w:rsidRPr="008635A8">
        <w:t>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 не предусмотрено.</w:t>
      </w:r>
    </w:p>
    <w:p w:rsidR="00627DBC" w:rsidRPr="007A45EF" w:rsidP="00AD762E">
      <w:pPr>
        <w:pStyle w:val="Heading3"/>
      </w:pPr>
      <w:bookmarkStart w:id="214" w:name="_Toc8045727"/>
      <w:bookmarkStart w:id="215" w:name="_Toc225106693"/>
      <w:bookmarkStart w:id="216" w:name="sub_1205"/>
      <w:bookmarkEnd w:id="213"/>
      <w:r w:rsidRPr="007A45EF">
        <w:t>д) </w:t>
      </w:r>
      <w:bookmarkEnd w:id="214"/>
      <w:r w:rsidRPr="007A45EF" w:rsidR="0065381B">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215"/>
    </w:p>
    <w:p w:rsidR="00D04871" w:rsidRPr="007A45EF" w:rsidP="00D04871">
      <w:r w:rsidRPr="007A45EF">
        <w:t>Источники с комбинированной выработкой тепловой и электрической энергии на территории</w:t>
      </w:r>
      <w:r w:rsidR="006F4142">
        <w:t xml:space="preserve"> </w:t>
      </w:r>
      <w:r w:rsidR="00F676C8">
        <w:t>Вознесенского городского</w:t>
      </w:r>
      <w:r w:rsidR="006F4142">
        <w:t xml:space="preserve"> поселения</w:t>
      </w:r>
      <w:r w:rsidRPr="007A45EF">
        <w:t xml:space="preserve"> отсутствуют.</w:t>
      </w:r>
    </w:p>
    <w:p w:rsidR="00627DBC" w:rsidRPr="007A45EF" w:rsidP="00AD762E">
      <w:pPr>
        <w:pStyle w:val="Heading3"/>
      </w:pPr>
      <w:bookmarkStart w:id="217" w:name="_Toc8045728"/>
      <w:bookmarkStart w:id="218" w:name="_Toc225106694"/>
      <w:bookmarkStart w:id="219" w:name="sub_1206"/>
      <w:bookmarkEnd w:id="216"/>
      <w:r w:rsidRPr="007A45EF">
        <w:t>е) описание решений (вырабатываемых с учетом положений утвержденной схемы водоснабжения поселения, утвержденной единой схемы водоснабжения и водоотведения) о развитии соответствующей системы водоснабжения в части, относящейся к системам теплоснабжения</w:t>
      </w:r>
      <w:bookmarkEnd w:id="217"/>
      <w:bookmarkEnd w:id="218"/>
    </w:p>
    <w:p w:rsidR="00D04871" w:rsidRPr="007A45EF" w:rsidP="00D04871">
      <w:r w:rsidRPr="007A45EF">
        <w:t>Решения (вырабатываемых с учетом положений утвержденной схемы водоснабжения поселения) о развитии соответствующей системы водоснабжения в части, относящейся к системам теплоснабжения, не предусмотрены.</w:t>
      </w:r>
    </w:p>
    <w:p w:rsidR="00627DBC" w:rsidRPr="007A45EF" w:rsidP="00AD762E">
      <w:pPr>
        <w:pStyle w:val="Heading3"/>
      </w:pPr>
      <w:bookmarkStart w:id="220" w:name="_Toc8045729"/>
      <w:bookmarkStart w:id="221" w:name="_Toc225106695"/>
      <w:bookmarkStart w:id="222" w:name="sub_1207"/>
      <w:bookmarkEnd w:id="219"/>
      <w:r w:rsidRPr="007A45EF">
        <w:t>ж) предложения по корректировке,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220"/>
      <w:bookmarkEnd w:id="221"/>
    </w:p>
    <w:p w:rsidR="00D04871" w:rsidRPr="007A45EF" w:rsidP="00AD762E">
      <w:bookmarkEnd w:id="222"/>
      <w:r w:rsidRPr="007A45EF">
        <w:t>Предложения по корректировке утвержденной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отсутствуют.</w:t>
      </w:r>
    </w:p>
    <w:p w:rsidR="00627DBC" w:rsidRPr="008176AD" w:rsidP="00AD762E">
      <w:pPr>
        <w:pStyle w:val="Heading1"/>
      </w:pPr>
      <w:bookmarkStart w:id="223" w:name="_Toc8045730"/>
      <w:bookmarkStart w:id="224" w:name="_Toc225106696"/>
      <w:bookmarkStart w:id="225" w:name="sub_1414"/>
      <w:bookmarkEnd w:id="203"/>
      <w:r w:rsidRPr="008176AD">
        <w:t>РАЗДЕЛ 1</w:t>
      </w:r>
      <w:r w:rsidRPr="008176AD" w:rsidR="008D4418">
        <w:t>5</w:t>
      </w:r>
      <w:r w:rsidRPr="008176AD">
        <w:t xml:space="preserve"> "</w:t>
      </w:r>
      <w:r w:rsidRPr="008176AD">
        <w:t>ИНДИКАТОРЫ РАЗВИТИЯ СИСТЕМ ТЕПЛОСНАБЖЕНИЯ ПОСЕЛЕНИЯ, ГОРОДСКОГО ОКРУГ</w:t>
      </w:r>
      <w:r w:rsidRPr="008176AD">
        <w:t>А, ГОРОДА ФЕДЕРАЛЬНОГО ЗНАЧЕНИЯ</w:t>
      </w:r>
      <w:r w:rsidRPr="008176AD">
        <w:t>"</w:t>
      </w:r>
      <w:bookmarkEnd w:id="223"/>
      <w:bookmarkEnd w:id="224"/>
    </w:p>
    <w:p w:rsidR="00CD23D8" w:rsidRPr="008176AD" w:rsidP="00CD23D8">
      <w:bookmarkStart w:id="226" w:name="sub_1791"/>
      <w:r w:rsidRPr="008176AD">
        <w:t xml:space="preserve">Индикаторы развития систем теплоснабжения включает следующие показатели: </w:t>
      </w:r>
    </w:p>
    <w:p w:rsidR="00CD23D8" w:rsidRPr="008176AD" w:rsidP="00CD23D8">
      <w:r w:rsidRPr="008176AD">
        <w:rPr>
          <w:rFonts w:ascii="Symbol" w:hAnsi="Symbol"/>
        </w:rPr>
        <w:sym w:font="Symbol" w:char="F02D"/>
      </w:r>
      <w:r w:rsidRPr="008176AD">
        <w:t xml:space="preserve"> количество прекращений подачи тепловой энергии, теплоносителя в результате технологических нарушений на тепловых сетях; </w:t>
      </w:r>
    </w:p>
    <w:p w:rsidR="00CD23D8" w:rsidRPr="008176AD" w:rsidP="00CD23D8">
      <w:r w:rsidRPr="008176AD">
        <w:rPr>
          <w:rFonts w:ascii="Symbol" w:hAnsi="Symbol"/>
        </w:rPr>
        <w:sym w:font="Symbol" w:char="F02D"/>
      </w:r>
      <w:r w:rsidRPr="008176AD">
        <w:t xml:space="preserve"> количество прекращений подачи тепловой энергии, теплоносителя в результате технологических нарушений на источниках тепловой энергии; </w:t>
      </w:r>
    </w:p>
    <w:p w:rsidR="00CD23D8" w:rsidRPr="008176AD" w:rsidP="00CD23D8">
      <w:r w:rsidRPr="008176AD">
        <w:rPr>
          <w:rFonts w:ascii="Symbol" w:hAnsi="Symbol"/>
        </w:rPr>
        <w:sym w:font="Symbol" w:char="F02D"/>
      </w:r>
      <w:r w:rsidRPr="008176AD">
        <w:t xml:space="preserve"> удельный расход условного топлива на единицу тепловой энергии, отпускаемой с коллекторов источников тепловой энергии; </w:t>
      </w:r>
    </w:p>
    <w:p w:rsidR="00CD23D8" w:rsidRPr="008176AD" w:rsidP="00CD23D8">
      <w:r w:rsidRPr="008176AD">
        <w:rPr>
          <w:rFonts w:ascii="Symbol" w:hAnsi="Symbol"/>
        </w:rPr>
        <w:sym w:font="Symbol" w:char="F02D"/>
      </w:r>
      <w:r w:rsidRPr="008176AD">
        <w:t xml:space="preserve"> отношение величины технологических потерь тепловой энергии, теплоносителя к материальной характеристике тепловой сети; </w:t>
      </w:r>
    </w:p>
    <w:p w:rsidR="00CD23D8" w:rsidRPr="008176AD" w:rsidP="00CD23D8">
      <w:r w:rsidRPr="008176AD">
        <w:rPr>
          <w:rFonts w:ascii="Symbol" w:hAnsi="Symbol"/>
        </w:rPr>
        <w:sym w:font="Symbol" w:char="F02D"/>
      </w:r>
      <w:r w:rsidRPr="008176AD">
        <w:t xml:space="preserve"> коэффициент использования установленной тепловой мощности; </w:t>
      </w:r>
    </w:p>
    <w:p w:rsidR="00CD23D8" w:rsidRPr="008176AD" w:rsidP="00CD23D8">
      <w:r w:rsidRPr="008176AD">
        <w:rPr>
          <w:rFonts w:ascii="Symbol" w:hAnsi="Symbol"/>
        </w:rPr>
        <w:sym w:font="Symbol" w:char="F02D"/>
      </w:r>
      <w:r w:rsidRPr="008176AD">
        <w:t xml:space="preserve"> удельная материальная характеристика тепловых сетей, приведенная к расчетной тепловой нагрузке; </w:t>
      </w:r>
    </w:p>
    <w:p w:rsidR="00CD23D8" w:rsidRPr="008176AD" w:rsidP="00CD23D8">
      <w:r w:rsidRPr="008176AD">
        <w:rPr>
          <w:rFonts w:ascii="Symbol" w:hAnsi="Symbol"/>
        </w:rPr>
        <w:sym w:font="Symbol" w:char="F02D"/>
      </w:r>
      <w:r w:rsidRPr="008176AD">
        <w:t xml:space="preserve">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 </w:t>
      </w:r>
    </w:p>
    <w:p w:rsidR="00CD23D8" w:rsidRPr="008176AD" w:rsidP="00CD23D8">
      <w:r w:rsidRPr="008176AD">
        <w:rPr>
          <w:rFonts w:ascii="Symbol" w:hAnsi="Symbol"/>
        </w:rPr>
        <w:sym w:font="Symbol" w:char="F02D"/>
      </w:r>
      <w:r w:rsidRPr="008176AD">
        <w:t xml:space="preserve"> удельный расход условного топлива на отпуск электрической энергии; </w:t>
      </w:r>
    </w:p>
    <w:p w:rsidR="00CD23D8" w:rsidRPr="008176AD" w:rsidP="00CD23D8">
      <w:r w:rsidRPr="008176AD">
        <w:rPr>
          <w:rFonts w:ascii="Symbol" w:hAnsi="Symbol"/>
        </w:rPr>
        <w:sym w:font="Symbol" w:char="F02D"/>
      </w:r>
      <w:r w:rsidRPr="008176AD">
        <w:t xml:space="preserve">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 </w:t>
      </w:r>
    </w:p>
    <w:p w:rsidR="00CD23D8" w:rsidRPr="008176AD" w:rsidP="00CD23D8">
      <w:r w:rsidRPr="008176AD">
        <w:rPr>
          <w:rFonts w:ascii="Symbol" w:hAnsi="Symbol"/>
        </w:rPr>
        <w:sym w:font="Symbol" w:char="F02D"/>
      </w:r>
      <w:r w:rsidRPr="008176AD">
        <w:t xml:space="preserve"> доля отпуска тепловой энергии, осуществляемого потребителям по приборам учета, в общем объеме отпущенной тепловой энергии; </w:t>
      </w:r>
    </w:p>
    <w:p w:rsidR="00CD23D8" w:rsidRPr="008176AD" w:rsidP="00CD23D8">
      <w:r w:rsidRPr="008176AD">
        <w:rPr>
          <w:rFonts w:ascii="Symbol" w:hAnsi="Symbol"/>
        </w:rPr>
        <w:sym w:font="Symbol" w:char="F02D"/>
      </w:r>
      <w:r w:rsidRPr="008176AD">
        <w:t xml:space="preserve"> средневзвешенный (по материальной характеристике) срок эксплуатации тепловых сетей; </w:t>
      </w:r>
    </w:p>
    <w:p w:rsidR="00CD23D8" w:rsidRPr="008176AD" w:rsidP="00CD23D8">
      <w:r w:rsidRPr="008176AD">
        <w:rPr>
          <w:rFonts w:ascii="Symbol" w:hAnsi="Symbol"/>
        </w:rPr>
        <w:sym w:font="Symbol" w:char="F02D"/>
      </w:r>
      <w:r w:rsidRPr="008176AD">
        <w:t xml:space="preserve"> отношение материальной характеристики тепловых сетей, реконструированных за год, к общей материальной характеристике тепловых сетей;</w:t>
      </w:r>
    </w:p>
    <w:p w:rsidR="00CD23D8" w:rsidRPr="008176AD" w:rsidP="00CD23D8">
      <w:r w:rsidRPr="008176AD">
        <w:rPr>
          <w:rFonts w:ascii="Symbol" w:hAnsi="Symbol"/>
        </w:rPr>
        <w:sym w:font="Symbol" w:char="F02D"/>
      </w:r>
      <w:r w:rsidRPr="008176AD">
        <w:t xml:space="preserve">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p w:rsidR="00CD23D8" w:rsidRPr="008176AD" w:rsidP="00CD23D8">
      <w:r w:rsidRPr="008176AD">
        <w:rPr>
          <w:rFonts w:ascii="Symbol" w:hAnsi="Symbol"/>
        </w:rPr>
        <w:sym w:font="Symbol" w:char="F02D"/>
      </w:r>
      <w:r w:rsidRPr="008176AD">
        <w:t xml:space="preserve">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p w:rsidR="00BC5ECB" w:rsidP="00F676C8">
      <w:r>
        <w:t>З</w:t>
      </w:r>
      <w:r w:rsidRPr="008176AD" w:rsidR="00CD23D8">
        <w:t>начения индикаторов развития систем теплоснабжения</w:t>
      </w:r>
      <w:r w:rsidR="006F4142">
        <w:t xml:space="preserve"> </w:t>
      </w:r>
      <w:r>
        <w:t>Вознесенского городского</w:t>
      </w:r>
      <w:r w:rsidR="006F4142">
        <w:t xml:space="preserve"> поселения</w:t>
      </w:r>
      <w:r>
        <w:t xml:space="preserve"> отсутствуют.</w:t>
      </w:r>
    </w:p>
    <w:p w:rsidR="00F676C8" w:rsidRPr="00F676C8" w:rsidP="00F676C8">
      <w:pPr>
        <w:sectPr w:rsidSect="00234E67">
          <w:pgSz w:w="11906" w:h="16838"/>
          <w:pgMar w:top="851" w:right="851" w:bottom="851" w:left="1134" w:header="709" w:footer="49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627DBC" w:rsidRPr="00143A48" w:rsidP="00AD762E">
      <w:pPr>
        <w:pStyle w:val="Heading1"/>
      </w:pPr>
      <w:bookmarkStart w:id="227" w:name="_Toc8045745"/>
      <w:bookmarkStart w:id="228" w:name="_Toc225106697"/>
      <w:bookmarkEnd w:id="225"/>
      <w:bookmarkEnd w:id="226"/>
      <w:r w:rsidRPr="00143A48">
        <w:t>РАЗДЕЛ 1</w:t>
      </w:r>
      <w:r w:rsidRPr="00143A48" w:rsidR="008D4418">
        <w:t>6</w:t>
      </w:r>
      <w:r w:rsidRPr="00143A48">
        <w:t xml:space="preserve"> "ЦЕНОВЫЕ (ТАРИФНЫЕ) ПОСЛЕДСТВИЯ"</w:t>
      </w:r>
      <w:bookmarkEnd w:id="227"/>
      <w:bookmarkEnd w:id="228"/>
    </w:p>
    <w:p w:rsidR="009F71B8" w:rsidRPr="00143A48" w:rsidP="009F71B8">
      <w:r w:rsidRPr="00143A48">
        <w:t xml:space="preserve">Использование индексов-дефляторов позволяет привести финансовые потребности для осуществления производственной деятельности теплоснабжающей и/или теплосетевой организации и реализации проектов схемы теплоснабжения к ценам соответствующих лет. </w:t>
      </w:r>
    </w:p>
    <w:p w:rsidR="009F71B8" w:rsidP="009F71B8">
      <w:r w:rsidRPr="00143A48">
        <w:t xml:space="preserve">Сводные данные о применяемых в расчетах ценовых последствий реализации схемы теплоснабжения индексах-дефляторах представлены в таблице </w:t>
      </w:r>
      <w:r w:rsidR="00FF4E30">
        <w:t>ниже</w:t>
      </w:r>
      <w:r w:rsidRPr="00143A48">
        <w:t>.</w:t>
      </w:r>
    </w:p>
    <w:p w:rsidR="00303346" w:rsidRPr="00143A48" w:rsidP="009F71B8"/>
    <w:p w:rsidR="00FF4E30" w:rsidP="00FF4E30">
      <w:pPr>
        <w:pStyle w:val="Caption"/>
        <w:keepNext/>
      </w:pPr>
      <w:r>
        <w:t xml:space="preserve">Таблица </w:t>
      </w:r>
      <w:r w:rsidR="008F30DD">
        <w:fldChar w:fldCharType="begin"/>
      </w:r>
      <w:r w:rsidR="008F30DD">
        <w:instrText xml:space="preserve"> SEQ Таблица \* ARABIC </w:instrText>
      </w:r>
      <w:r w:rsidR="008F30DD">
        <w:fldChar w:fldCharType="separate"/>
      </w:r>
      <w:r w:rsidR="00C26BC9">
        <w:rPr>
          <w:noProof/>
        </w:rPr>
        <w:t>18</w:t>
      </w:r>
      <w:r w:rsidR="008F30DD">
        <w:rPr>
          <w:noProof/>
        </w:rPr>
        <w:fldChar w:fldCharType="end"/>
      </w:r>
      <w:r w:rsidRPr="00FF4E30">
        <w:t xml:space="preserve"> </w:t>
      </w:r>
      <w:r w:rsidRPr="00143A48">
        <w:t>Индексы-дефляторы и инфляция до 20</w:t>
      </w:r>
      <w:r>
        <w:t>35</w:t>
      </w:r>
      <w:r w:rsidRPr="00143A48">
        <w:t xml:space="preserve"> г. (в %, за год к предыдущему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2"/>
        <w:gridCol w:w="1672"/>
        <w:gridCol w:w="1675"/>
        <w:gridCol w:w="1673"/>
        <w:gridCol w:w="1673"/>
        <w:gridCol w:w="1675"/>
      </w:tblGrid>
      <w:tr w:rsidTr="00FF4E3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33" w:type="pct"/>
            <w:shd w:val="clear" w:color="auto" w:fill="auto"/>
            <w:tcMar>
              <w:left w:w="11" w:type="dxa"/>
              <w:right w:w="11" w:type="dxa"/>
            </w:tcMar>
          </w:tcPr>
          <w:p w:rsidR="00124E09" w:rsidRPr="00143A48" w:rsidP="00D25028">
            <w:pPr>
              <w:pStyle w:val="a10"/>
              <w:rPr>
                <w:b/>
              </w:rPr>
            </w:pPr>
            <w:r w:rsidRPr="00143A48">
              <w:rPr>
                <w:b/>
              </w:rPr>
              <w:t>2023</w:t>
            </w:r>
          </w:p>
        </w:tc>
        <w:tc>
          <w:tcPr>
            <w:tcW w:w="833" w:type="pct"/>
            <w:shd w:val="clear" w:color="auto" w:fill="auto"/>
            <w:tcMar>
              <w:left w:w="11" w:type="dxa"/>
              <w:right w:w="11" w:type="dxa"/>
            </w:tcMar>
          </w:tcPr>
          <w:p w:rsidR="00124E09" w:rsidRPr="00143A48" w:rsidP="00D25028">
            <w:pPr>
              <w:pStyle w:val="a10"/>
              <w:rPr>
                <w:b/>
              </w:rPr>
            </w:pPr>
            <w:r w:rsidRPr="00143A48">
              <w:rPr>
                <w:b/>
              </w:rPr>
              <w:t>2024</w:t>
            </w:r>
          </w:p>
        </w:tc>
        <w:tc>
          <w:tcPr>
            <w:tcW w:w="834" w:type="pct"/>
            <w:shd w:val="clear" w:color="auto" w:fill="auto"/>
            <w:tcMar>
              <w:left w:w="11" w:type="dxa"/>
              <w:right w:w="11" w:type="dxa"/>
            </w:tcMar>
          </w:tcPr>
          <w:p w:rsidR="00124E09" w:rsidRPr="00143A48" w:rsidP="00D25028">
            <w:pPr>
              <w:pStyle w:val="a10"/>
              <w:rPr>
                <w:b/>
              </w:rPr>
            </w:pPr>
            <w:r w:rsidRPr="00143A48">
              <w:rPr>
                <w:b/>
              </w:rPr>
              <w:t>2025</w:t>
            </w:r>
          </w:p>
        </w:tc>
        <w:tc>
          <w:tcPr>
            <w:tcW w:w="833" w:type="pct"/>
            <w:shd w:val="clear" w:color="auto" w:fill="auto"/>
            <w:tcMar>
              <w:left w:w="11" w:type="dxa"/>
              <w:right w:w="11" w:type="dxa"/>
            </w:tcMar>
          </w:tcPr>
          <w:p w:rsidR="00124E09" w:rsidRPr="00143A48" w:rsidP="00D25028">
            <w:pPr>
              <w:pStyle w:val="a10"/>
              <w:rPr>
                <w:b/>
              </w:rPr>
            </w:pPr>
            <w:r w:rsidRPr="00143A48">
              <w:rPr>
                <w:b/>
              </w:rPr>
              <w:t>2026</w:t>
            </w:r>
          </w:p>
        </w:tc>
        <w:tc>
          <w:tcPr>
            <w:tcW w:w="833" w:type="pct"/>
            <w:shd w:val="clear" w:color="auto" w:fill="auto"/>
            <w:tcMar>
              <w:left w:w="11" w:type="dxa"/>
              <w:right w:w="11" w:type="dxa"/>
            </w:tcMar>
          </w:tcPr>
          <w:p w:rsidR="00124E09" w:rsidRPr="00143A48" w:rsidP="00D25028">
            <w:pPr>
              <w:pStyle w:val="a10"/>
              <w:rPr>
                <w:b/>
              </w:rPr>
            </w:pPr>
            <w:r w:rsidRPr="00143A48">
              <w:rPr>
                <w:b/>
              </w:rPr>
              <w:t>2027</w:t>
            </w:r>
          </w:p>
        </w:tc>
        <w:tc>
          <w:tcPr>
            <w:tcW w:w="834" w:type="pct"/>
          </w:tcPr>
          <w:p w:rsidR="00124E09" w:rsidRPr="00143A48" w:rsidP="00D25028">
            <w:pPr>
              <w:pStyle w:val="a10"/>
              <w:rPr>
                <w:b/>
              </w:rPr>
            </w:pPr>
            <w:r w:rsidRPr="00143A48">
              <w:rPr>
                <w:b/>
              </w:rPr>
              <w:t>2028</w:t>
            </w:r>
          </w:p>
        </w:tc>
      </w:tr>
      <w:tr w:rsidTr="00FF4E30">
        <w:tblPrEx>
          <w:tblW w:w="5000" w:type="pct"/>
          <w:tblLook w:val="04A0"/>
        </w:tblPrEx>
        <w:trPr>
          <w:trHeight w:val="180"/>
        </w:trPr>
        <w:tc>
          <w:tcPr>
            <w:tcW w:w="833" w:type="pct"/>
            <w:shd w:val="clear" w:color="auto" w:fill="auto"/>
            <w:tcMar>
              <w:left w:w="11" w:type="dxa"/>
              <w:right w:w="11" w:type="dxa"/>
            </w:tcMar>
            <w:vAlign w:val="center"/>
          </w:tcPr>
          <w:p w:rsidR="006D6562" w:rsidRPr="00D031BD" w:rsidP="006D6562">
            <w:pPr>
              <w:pStyle w:val="a10"/>
              <w:rPr>
                <w:highlight w:val="yellow"/>
                <w:lang w:eastAsia="ru-RU"/>
              </w:rPr>
            </w:pPr>
            <w:r w:rsidRPr="00E24855">
              <w:rPr>
                <w:lang w:eastAsia="ru-RU"/>
              </w:rPr>
              <w:t>109,4</w:t>
            </w:r>
          </w:p>
        </w:tc>
        <w:tc>
          <w:tcPr>
            <w:tcW w:w="833" w:type="pct"/>
            <w:shd w:val="clear" w:color="auto" w:fill="auto"/>
            <w:tcMar>
              <w:left w:w="11" w:type="dxa"/>
              <w:right w:w="11" w:type="dxa"/>
            </w:tcMar>
            <w:vAlign w:val="center"/>
          </w:tcPr>
          <w:p w:rsidR="006D6562" w:rsidRPr="00D031BD" w:rsidP="006D6562">
            <w:pPr>
              <w:pStyle w:val="a10"/>
              <w:rPr>
                <w:highlight w:val="yellow"/>
                <w:lang w:eastAsia="ru-RU"/>
              </w:rPr>
            </w:pPr>
            <w:r w:rsidRPr="00E24855">
              <w:rPr>
                <w:lang w:eastAsia="ru-RU"/>
              </w:rPr>
              <w:t>108,9</w:t>
            </w:r>
          </w:p>
        </w:tc>
        <w:tc>
          <w:tcPr>
            <w:tcW w:w="834" w:type="pct"/>
            <w:shd w:val="clear" w:color="auto" w:fill="auto"/>
            <w:tcMar>
              <w:left w:w="11" w:type="dxa"/>
              <w:right w:w="11" w:type="dxa"/>
            </w:tcMar>
            <w:vAlign w:val="center"/>
          </w:tcPr>
          <w:p w:rsidR="006D6562" w:rsidRPr="00143A48" w:rsidP="006D6562">
            <w:pPr>
              <w:pStyle w:val="a10"/>
              <w:rPr>
                <w:lang w:eastAsia="ru-RU"/>
              </w:rPr>
            </w:pPr>
            <w:r w:rsidRPr="00E24855">
              <w:rPr>
                <w:lang w:eastAsia="ru-RU"/>
              </w:rPr>
              <w:t>104,</w:t>
            </w:r>
            <w:r>
              <w:rPr>
                <w:lang w:eastAsia="ru-RU"/>
              </w:rPr>
              <w:t>3</w:t>
            </w:r>
          </w:p>
        </w:tc>
        <w:tc>
          <w:tcPr>
            <w:tcW w:w="833" w:type="pct"/>
            <w:shd w:val="clear" w:color="auto" w:fill="auto"/>
            <w:tcMar>
              <w:left w:w="11" w:type="dxa"/>
              <w:right w:w="11" w:type="dxa"/>
            </w:tcMar>
            <w:vAlign w:val="center"/>
          </w:tcPr>
          <w:p w:rsidR="006D6562" w:rsidRPr="00143A48" w:rsidP="006D6562">
            <w:pPr>
              <w:pStyle w:val="a10"/>
              <w:rPr>
                <w:lang w:eastAsia="ru-RU"/>
              </w:rPr>
            </w:pPr>
            <w:r w:rsidRPr="00143A48">
              <w:rPr>
                <w:lang w:eastAsia="ru-RU"/>
              </w:rPr>
              <w:t>104,0</w:t>
            </w:r>
          </w:p>
        </w:tc>
        <w:tc>
          <w:tcPr>
            <w:tcW w:w="833" w:type="pct"/>
            <w:shd w:val="clear" w:color="auto" w:fill="auto"/>
            <w:tcMar>
              <w:left w:w="11" w:type="dxa"/>
              <w:right w:w="11" w:type="dxa"/>
            </w:tcMar>
            <w:vAlign w:val="center"/>
          </w:tcPr>
          <w:p w:rsidR="006D6562" w:rsidRPr="00143A48" w:rsidP="006D6562">
            <w:pPr>
              <w:pStyle w:val="a10"/>
              <w:rPr>
                <w:lang w:eastAsia="ru-RU"/>
              </w:rPr>
            </w:pPr>
            <w:r w:rsidRPr="00143A48">
              <w:rPr>
                <w:lang w:eastAsia="ru-RU"/>
              </w:rPr>
              <w:t>104,0</w:t>
            </w:r>
          </w:p>
        </w:tc>
        <w:tc>
          <w:tcPr>
            <w:tcW w:w="834" w:type="pct"/>
            <w:vAlign w:val="center"/>
          </w:tcPr>
          <w:p w:rsidR="006D6562" w:rsidRPr="00143A48" w:rsidP="006D6562">
            <w:pPr>
              <w:pStyle w:val="a10"/>
              <w:rPr>
                <w:lang w:eastAsia="ru-RU"/>
              </w:rPr>
            </w:pPr>
            <w:r w:rsidRPr="00143A48">
              <w:rPr>
                <w:lang w:eastAsia="ru-RU"/>
              </w:rPr>
              <w:t>104,0</w:t>
            </w:r>
          </w:p>
        </w:tc>
      </w:tr>
    </w:tbl>
    <w:p w:rsidR="00AB753A" w:rsidRPr="00143A48" w:rsidP="00AB753A"/>
    <w:p w:rsidR="00FF4E30" w:rsidP="00FF4E30">
      <w:pPr>
        <w:pStyle w:val="Caption"/>
        <w:keepNext/>
      </w:pPr>
      <w:r>
        <w:t xml:space="preserve">Таблица </w:t>
      </w:r>
      <w:r w:rsidR="008F30DD">
        <w:fldChar w:fldCharType="begin"/>
      </w:r>
      <w:r w:rsidR="008F30DD">
        <w:instrText xml:space="preserve"> SEQ Таблица \* ARABIC </w:instrText>
      </w:r>
      <w:r w:rsidR="008F30DD">
        <w:fldChar w:fldCharType="separate"/>
      </w:r>
      <w:r w:rsidR="00C26BC9">
        <w:rPr>
          <w:noProof/>
        </w:rPr>
        <w:t>19</w:t>
      </w:r>
      <w:r w:rsidR="008F30DD">
        <w:rPr>
          <w:noProof/>
        </w:rPr>
        <w:fldChar w:fldCharType="end"/>
      </w:r>
      <w:r>
        <w:t xml:space="preserve"> </w:t>
      </w:r>
      <w:r w:rsidRPr="00143A48">
        <w:t>Продолжение таблицы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9"/>
        <w:gridCol w:w="1422"/>
        <w:gridCol w:w="1420"/>
        <w:gridCol w:w="1422"/>
        <w:gridCol w:w="1420"/>
        <w:gridCol w:w="1422"/>
        <w:gridCol w:w="1418"/>
      </w:tblGrid>
      <w:tr w:rsidTr="00FF4E3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14" w:type="pct"/>
            <w:shd w:val="clear" w:color="auto" w:fill="auto"/>
            <w:tcMar>
              <w:left w:w="11" w:type="dxa"/>
              <w:right w:w="11" w:type="dxa"/>
            </w:tcMar>
          </w:tcPr>
          <w:p w:rsidR="00AB753A" w:rsidRPr="00143A48" w:rsidP="00AB753A">
            <w:pPr>
              <w:pStyle w:val="a10"/>
              <w:spacing w:line="240" w:lineRule="auto"/>
              <w:rPr>
                <w:b/>
              </w:rPr>
            </w:pPr>
            <w:r w:rsidRPr="00143A48">
              <w:rPr>
                <w:b/>
              </w:rPr>
              <w:t>2029</w:t>
            </w:r>
          </w:p>
        </w:tc>
        <w:tc>
          <w:tcPr>
            <w:tcW w:w="715" w:type="pct"/>
            <w:shd w:val="clear" w:color="auto" w:fill="auto"/>
            <w:tcMar>
              <w:left w:w="11" w:type="dxa"/>
              <w:right w:w="11" w:type="dxa"/>
            </w:tcMar>
          </w:tcPr>
          <w:p w:rsidR="00AB753A" w:rsidRPr="00143A48" w:rsidP="00AB753A">
            <w:pPr>
              <w:pStyle w:val="a10"/>
              <w:spacing w:line="240" w:lineRule="auto"/>
              <w:rPr>
                <w:b/>
              </w:rPr>
            </w:pPr>
            <w:r w:rsidRPr="00143A48">
              <w:rPr>
                <w:b/>
              </w:rPr>
              <w:t>2030</w:t>
            </w:r>
          </w:p>
        </w:tc>
        <w:tc>
          <w:tcPr>
            <w:tcW w:w="714" w:type="pct"/>
            <w:shd w:val="clear" w:color="auto" w:fill="auto"/>
            <w:tcMar>
              <w:left w:w="11" w:type="dxa"/>
              <w:right w:w="11" w:type="dxa"/>
            </w:tcMar>
          </w:tcPr>
          <w:p w:rsidR="00AB753A" w:rsidRPr="00143A48" w:rsidP="00AB753A">
            <w:pPr>
              <w:pStyle w:val="a10"/>
              <w:spacing w:line="240" w:lineRule="auto"/>
              <w:rPr>
                <w:b/>
              </w:rPr>
            </w:pPr>
            <w:r w:rsidRPr="00143A48">
              <w:rPr>
                <w:b/>
              </w:rPr>
              <w:t>2031</w:t>
            </w:r>
          </w:p>
        </w:tc>
        <w:tc>
          <w:tcPr>
            <w:tcW w:w="715" w:type="pct"/>
            <w:shd w:val="clear" w:color="auto" w:fill="auto"/>
            <w:tcMar>
              <w:left w:w="11" w:type="dxa"/>
              <w:right w:w="11" w:type="dxa"/>
            </w:tcMar>
          </w:tcPr>
          <w:p w:rsidR="00AB753A" w:rsidRPr="00143A48" w:rsidP="00AB753A">
            <w:pPr>
              <w:pStyle w:val="a10"/>
              <w:spacing w:line="240" w:lineRule="auto"/>
              <w:rPr>
                <w:b/>
              </w:rPr>
            </w:pPr>
            <w:r w:rsidRPr="00143A48">
              <w:rPr>
                <w:b/>
              </w:rPr>
              <w:t>2032</w:t>
            </w:r>
          </w:p>
        </w:tc>
        <w:tc>
          <w:tcPr>
            <w:tcW w:w="714" w:type="pct"/>
            <w:shd w:val="clear" w:color="auto" w:fill="auto"/>
            <w:tcMar>
              <w:left w:w="11" w:type="dxa"/>
              <w:right w:w="11" w:type="dxa"/>
            </w:tcMar>
          </w:tcPr>
          <w:p w:rsidR="00AB753A" w:rsidRPr="00143A48" w:rsidP="00AB753A">
            <w:pPr>
              <w:pStyle w:val="a10"/>
              <w:spacing w:line="240" w:lineRule="auto"/>
              <w:rPr>
                <w:b/>
              </w:rPr>
            </w:pPr>
            <w:r w:rsidRPr="00143A48">
              <w:rPr>
                <w:b/>
              </w:rPr>
              <w:t>2033</w:t>
            </w:r>
          </w:p>
        </w:tc>
        <w:tc>
          <w:tcPr>
            <w:tcW w:w="715" w:type="pct"/>
            <w:shd w:val="clear" w:color="auto" w:fill="auto"/>
            <w:tcMar>
              <w:left w:w="11" w:type="dxa"/>
              <w:right w:w="11" w:type="dxa"/>
            </w:tcMar>
          </w:tcPr>
          <w:p w:rsidR="00AB753A" w:rsidRPr="00143A48" w:rsidP="00AB753A">
            <w:pPr>
              <w:pStyle w:val="a10"/>
              <w:spacing w:line="240" w:lineRule="auto"/>
              <w:rPr>
                <w:b/>
              </w:rPr>
            </w:pPr>
            <w:r w:rsidRPr="00143A48">
              <w:rPr>
                <w:b/>
              </w:rPr>
              <w:t>2034</w:t>
            </w:r>
          </w:p>
        </w:tc>
        <w:tc>
          <w:tcPr>
            <w:tcW w:w="715" w:type="pct"/>
            <w:shd w:val="clear" w:color="auto" w:fill="auto"/>
            <w:tcMar>
              <w:left w:w="11" w:type="dxa"/>
              <w:right w:w="11" w:type="dxa"/>
            </w:tcMar>
          </w:tcPr>
          <w:p w:rsidR="00AB753A" w:rsidRPr="00143A48" w:rsidP="00AB753A">
            <w:pPr>
              <w:pStyle w:val="a10"/>
              <w:spacing w:line="240" w:lineRule="auto"/>
              <w:rPr>
                <w:b/>
              </w:rPr>
            </w:pPr>
            <w:r w:rsidRPr="00143A48">
              <w:rPr>
                <w:b/>
              </w:rPr>
              <w:t>2035</w:t>
            </w:r>
          </w:p>
        </w:tc>
      </w:tr>
      <w:tr w:rsidTr="00FF4E30">
        <w:tblPrEx>
          <w:tblW w:w="5000" w:type="pct"/>
          <w:tblLook w:val="04A0"/>
        </w:tblPrEx>
        <w:tc>
          <w:tcPr>
            <w:tcW w:w="714" w:type="pct"/>
            <w:shd w:val="clear" w:color="auto" w:fill="auto"/>
            <w:tcMar>
              <w:left w:w="11" w:type="dxa"/>
              <w:right w:w="11" w:type="dxa"/>
            </w:tcMar>
          </w:tcPr>
          <w:p w:rsidR="00A12FE7" w:rsidRPr="00143A48" w:rsidP="00A12FE7">
            <w:pPr>
              <w:ind w:firstLine="0"/>
              <w:jc w:val="center"/>
              <w:rPr>
                <w:sz w:val="20"/>
                <w:szCs w:val="20"/>
              </w:rPr>
            </w:pPr>
            <w:r w:rsidRPr="00143A48">
              <w:rPr>
                <w:sz w:val="20"/>
                <w:szCs w:val="20"/>
              </w:rPr>
              <w:t>104,0</w:t>
            </w:r>
          </w:p>
        </w:tc>
        <w:tc>
          <w:tcPr>
            <w:tcW w:w="715" w:type="pct"/>
            <w:shd w:val="clear" w:color="auto" w:fill="auto"/>
            <w:tcMar>
              <w:left w:w="11" w:type="dxa"/>
              <w:right w:w="11" w:type="dxa"/>
            </w:tcMar>
          </w:tcPr>
          <w:p w:rsidR="00A12FE7" w:rsidRPr="00143A48" w:rsidP="00A12FE7">
            <w:pPr>
              <w:ind w:firstLine="0"/>
              <w:jc w:val="center"/>
              <w:rPr>
                <w:sz w:val="20"/>
                <w:szCs w:val="20"/>
              </w:rPr>
            </w:pPr>
            <w:r w:rsidRPr="00143A48">
              <w:rPr>
                <w:sz w:val="20"/>
                <w:szCs w:val="20"/>
              </w:rPr>
              <w:t>104,0</w:t>
            </w:r>
          </w:p>
        </w:tc>
        <w:tc>
          <w:tcPr>
            <w:tcW w:w="714" w:type="pct"/>
            <w:shd w:val="clear" w:color="auto" w:fill="auto"/>
            <w:tcMar>
              <w:left w:w="11" w:type="dxa"/>
              <w:right w:w="11" w:type="dxa"/>
            </w:tcMar>
          </w:tcPr>
          <w:p w:rsidR="00A12FE7" w:rsidRPr="00143A48" w:rsidP="00A12FE7">
            <w:pPr>
              <w:ind w:firstLine="0"/>
              <w:jc w:val="center"/>
              <w:rPr>
                <w:sz w:val="20"/>
                <w:szCs w:val="20"/>
              </w:rPr>
            </w:pPr>
            <w:r w:rsidRPr="00143A48">
              <w:rPr>
                <w:sz w:val="20"/>
                <w:szCs w:val="20"/>
              </w:rPr>
              <w:t>104,0</w:t>
            </w:r>
          </w:p>
        </w:tc>
        <w:tc>
          <w:tcPr>
            <w:tcW w:w="715" w:type="pct"/>
            <w:shd w:val="clear" w:color="auto" w:fill="auto"/>
            <w:tcMar>
              <w:left w:w="11" w:type="dxa"/>
              <w:right w:w="11" w:type="dxa"/>
            </w:tcMar>
          </w:tcPr>
          <w:p w:rsidR="00A12FE7" w:rsidRPr="00143A48" w:rsidP="00A12FE7">
            <w:pPr>
              <w:ind w:firstLine="0"/>
              <w:jc w:val="center"/>
              <w:rPr>
                <w:sz w:val="20"/>
                <w:szCs w:val="20"/>
              </w:rPr>
            </w:pPr>
            <w:r w:rsidRPr="00143A48">
              <w:rPr>
                <w:sz w:val="20"/>
                <w:szCs w:val="20"/>
              </w:rPr>
              <w:t>104,0</w:t>
            </w:r>
          </w:p>
        </w:tc>
        <w:tc>
          <w:tcPr>
            <w:tcW w:w="714" w:type="pct"/>
            <w:shd w:val="clear" w:color="auto" w:fill="auto"/>
            <w:tcMar>
              <w:left w:w="11" w:type="dxa"/>
              <w:right w:w="11" w:type="dxa"/>
            </w:tcMar>
          </w:tcPr>
          <w:p w:rsidR="00A12FE7" w:rsidRPr="00143A48" w:rsidP="00A12FE7">
            <w:pPr>
              <w:ind w:firstLine="0"/>
              <w:jc w:val="center"/>
              <w:rPr>
                <w:sz w:val="20"/>
                <w:szCs w:val="20"/>
              </w:rPr>
            </w:pPr>
            <w:r w:rsidRPr="00143A48">
              <w:rPr>
                <w:sz w:val="20"/>
                <w:szCs w:val="20"/>
              </w:rPr>
              <w:t>104,0</w:t>
            </w:r>
          </w:p>
        </w:tc>
        <w:tc>
          <w:tcPr>
            <w:tcW w:w="715" w:type="pct"/>
            <w:shd w:val="clear" w:color="auto" w:fill="auto"/>
            <w:tcMar>
              <w:left w:w="11" w:type="dxa"/>
              <w:right w:w="11" w:type="dxa"/>
            </w:tcMar>
          </w:tcPr>
          <w:p w:rsidR="00A12FE7" w:rsidRPr="00143A48" w:rsidP="00A12FE7">
            <w:pPr>
              <w:ind w:firstLine="0"/>
              <w:jc w:val="center"/>
              <w:rPr>
                <w:sz w:val="20"/>
                <w:szCs w:val="20"/>
              </w:rPr>
            </w:pPr>
            <w:r w:rsidRPr="00143A48">
              <w:rPr>
                <w:sz w:val="20"/>
                <w:szCs w:val="20"/>
              </w:rPr>
              <w:t>104,0</w:t>
            </w:r>
          </w:p>
        </w:tc>
        <w:tc>
          <w:tcPr>
            <w:tcW w:w="715" w:type="pct"/>
            <w:shd w:val="clear" w:color="auto" w:fill="auto"/>
            <w:tcMar>
              <w:left w:w="11" w:type="dxa"/>
              <w:right w:w="11" w:type="dxa"/>
            </w:tcMar>
          </w:tcPr>
          <w:p w:rsidR="00A12FE7" w:rsidRPr="00143A48" w:rsidP="00A12FE7">
            <w:pPr>
              <w:ind w:firstLine="0"/>
              <w:jc w:val="center"/>
              <w:rPr>
                <w:sz w:val="20"/>
                <w:szCs w:val="20"/>
              </w:rPr>
            </w:pPr>
            <w:r w:rsidRPr="00143A48">
              <w:rPr>
                <w:sz w:val="20"/>
                <w:szCs w:val="20"/>
              </w:rPr>
              <w:t>104,0</w:t>
            </w:r>
          </w:p>
        </w:tc>
      </w:tr>
    </w:tbl>
    <w:p w:rsidR="009F71B8" w:rsidRPr="00143A48" w:rsidP="009F71B8"/>
    <w:p w:rsidR="00627DBC" w:rsidRPr="00962E42" w:rsidP="00B376CC">
      <w:pPr>
        <w:ind w:left="709" w:firstLine="0"/>
        <w:rPr>
          <w:highlight w:val="yellow"/>
        </w:rPr>
      </w:pPr>
    </w:p>
    <w:sectPr w:rsidSect="00303346">
      <w:pgSz w:w="11906" w:h="16838"/>
      <w:pgMar w:top="851" w:right="851" w:bottom="851" w:left="1134" w:header="567" w:footer="51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CordiaUPC">
    <w:charset w:val="DE"/>
    <w:family w:val="swiss"/>
    <w:pitch w:val="variable"/>
    <w:sig w:usb0="81000003" w:usb1="00000000" w:usb2="00000000" w:usb3="00000000" w:csb0="00010001"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71337373"/>
      <w:docPartObj>
        <w:docPartGallery w:val="Page Numbers (Bottom of Page)"/>
        <w:docPartUnique/>
      </w:docPartObj>
    </w:sdtPr>
    <w:sdtContent>
      <w:p w:rsidR="009A3A08">
        <w:pPr>
          <w:pStyle w:val="Footer"/>
          <w:jc w:val="right"/>
        </w:pPr>
        <w:r>
          <w:rPr>
            <w:noProof/>
          </w:rPr>
          <w:fldChar w:fldCharType="begin"/>
        </w:r>
        <w:r>
          <w:rPr>
            <w:noProof/>
          </w:rPr>
          <w:instrText>PAGE   \* MERGEFORMAT</w:instrText>
        </w:r>
        <w:r>
          <w:rPr>
            <w:noProof/>
          </w:rPr>
          <w:fldChar w:fldCharType="separate"/>
        </w:r>
        <w:r w:rsidR="003D6152">
          <w:rPr>
            <w:noProof/>
          </w:rPr>
          <w:t>23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A08" w:rsidP="00E362FB">
    <w:pPr>
      <w:pStyle w:val="Footer"/>
      <w:jc w:val="right"/>
    </w:pPr>
    <w:r>
      <w:rPr>
        <w:noProof/>
      </w:rPr>
      <w:fldChar w:fldCharType="begin"/>
    </w:r>
    <w:r>
      <w:rPr>
        <w:noProof/>
      </w:rPr>
      <w:instrText xml:space="preserve"> PAGE   \* MERGEFORMAT </w:instrText>
    </w:r>
    <w:r>
      <w:rPr>
        <w:noProof/>
      </w:rPr>
      <w:fldChar w:fldCharType="separate"/>
    </w:r>
    <w:r w:rsidR="003D6152">
      <w:rPr>
        <w:noProof/>
      </w:rPr>
      <w:t>48</w:t>
    </w:r>
    <w:r>
      <w:rPr>
        <w:noProof/>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A08" w:rsidRPr="00234E67" w:rsidP="00234E67">
    <w:pPr>
      <w:pBdr>
        <w:bottom w:val="single" w:sz="4" w:space="1" w:color="auto"/>
      </w:pBdr>
      <w:tabs>
        <w:tab w:val="center" w:pos="4677"/>
        <w:tab w:val="right" w:pos="9355"/>
      </w:tabs>
      <w:spacing w:line="240" w:lineRule="auto"/>
      <w:ind w:firstLine="0"/>
      <w:jc w:val="center"/>
      <w:rPr>
        <w:sz w:val="20"/>
        <w:szCs w:val="22"/>
        <w:lang w:eastAsia="en-US"/>
      </w:rPr>
    </w:pPr>
    <w:r w:rsidRPr="00234E67">
      <w:rPr>
        <w:sz w:val="20"/>
        <w:szCs w:val="22"/>
        <w:lang w:eastAsia="en-US"/>
      </w:rPr>
      <w:t>Схема теплоснабжения Вознесенского городского поселения</w:t>
    </w:r>
  </w:p>
  <w:p w:rsidR="009A3A08" w:rsidRPr="00234E67" w:rsidP="00234E67">
    <w:pPr>
      <w:pBdr>
        <w:bottom w:val="single" w:sz="4" w:space="1" w:color="auto"/>
      </w:pBdr>
      <w:tabs>
        <w:tab w:val="center" w:pos="4677"/>
        <w:tab w:val="right" w:pos="9355"/>
      </w:tabs>
      <w:spacing w:line="240" w:lineRule="auto"/>
      <w:ind w:firstLine="0"/>
      <w:jc w:val="center"/>
      <w:rPr>
        <w:sz w:val="20"/>
        <w:szCs w:val="22"/>
        <w:lang w:eastAsia="en-US"/>
      </w:rPr>
    </w:pPr>
    <w:r w:rsidRPr="00234E67">
      <w:rPr>
        <w:sz w:val="20"/>
        <w:szCs w:val="22"/>
        <w:lang w:eastAsia="en-US"/>
      </w:rPr>
      <w:t>Подпорожского муниципального района Ленинградской области на период до 2035 года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api.docs.cntd.ru/img/49/90/38/72/6/1c9206a7-daef-46fd-bb2b-ec2bbbe05915/P006A0001.gif" style="height:15.75pt;width:34.5pt" o:bullet="t">
        <v:imagedata r:id="rId1" o:title="P006A0001"/>
      </v:shape>
    </w:pict>
  </w:numPicBullet>
  <w:abstractNum w:abstractNumId="0">
    <w:nsid w:val="FFFFFF89"/>
    <w:multiLevelType w:val="singleLevel"/>
    <w:tmpl w:val="C7AA629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A16587"/>
    <w:multiLevelType w:val="hybridMultilevel"/>
    <w:tmpl w:val="8468227E"/>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67A77CD"/>
    <w:multiLevelType w:val="hybridMultilevel"/>
    <w:tmpl w:val="8BE08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4E6A1C"/>
    <w:multiLevelType w:val="hybridMultilevel"/>
    <w:tmpl w:val="87BA580A"/>
    <w:styleLink w:val="054"/>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3B6FED"/>
    <w:multiLevelType w:val="hybridMultilevel"/>
    <w:tmpl w:val="5F246F0E"/>
    <w:styleLink w:val="1111111"/>
    <w:lvl w:ilvl="0">
      <w:start w:val="1"/>
      <w:numFmt w:val="bullet"/>
      <w:lvlText w:val=""/>
      <w:lvlJc w:val="left"/>
      <w:pPr>
        <w:ind w:left="1400" w:hanging="360"/>
      </w:pPr>
      <w:rPr>
        <w:rFonts w:ascii="Symbol" w:hAnsi="Symbol" w:hint="default"/>
      </w:rPr>
    </w:lvl>
    <w:lvl w:ilvl="1" w:tentative="1">
      <w:start w:val="1"/>
      <w:numFmt w:val="bullet"/>
      <w:lvlText w:val="o"/>
      <w:lvlJc w:val="left"/>
      <w:pPr>
        <w:ind w:left="2120" w:hanging="360"/>
      </w:pPr>
      <w:rPr>
        <w:rFonts w:ascii="Courier New" w:hAnsi="Courier New" w:cs="Courier New" w:hint="default"/>
      </w:rPr>
    </w:lvl>
    <w:lvl w:ilvl="2" w:tentative="1">
      <w:start w:val="1"/>
      <w:numFmt w:val="bullet"/>
      <w:lvlText w:val=""/>
      <w:lvlJc w:val="left"/>
      <w:pPr>
        <w:ind w:left="2840" w:hanging="360"/>
      </w:pPr>
      <w:rPr>
        <w:rFonts w:ascii="Wingdings" w:hAnsi="Wingdings" w:hint="default"/>
      </w:rPr>
    </w:lvl>
    <w:lvl w:ilvl="3" w:tentative="1">
      <w:start w:val="1"/>
      <w:numFmt w:val="bullet"/>
      <w:lvlText w:val=""/>
      <w:lvlJc w:val="left"/>
      <w:pPr>
        <w:ind w:left="3560" w:hanging="360"/>
      </w:pPr>
      <w:rPr>
        <w:rFonts w:ascii="Symbol" w:hAnsi="Symbol" w:hint="default"/>
      </w:rPr>
    </w:lvl>
    <w:lvl w:ilvl="4" w:tentative="1">
      <w:start w:val="1"/>
      <w:numFmt w:val="bullet"/>
      <w:lvlText w:val="o"/>
      <w:lvlJc w:val="left"/>
      <w:pPr>
        <w:ind w:left="4280" w:hanging="360"/>
      </w:pPr>
      <w:rPr>
        <w:rFonts w:ascii="Courier New" w:hAnsi="Courier New" w:cs="Courier New" w:hint="default"/>
      </w:rPr>
    </w:lvl>
    <w:lvl w:ilvl="5" w:tentative="1">
      <w:start w:val="1"/>
      <w:numFmt w:val="bullet"/>
      <w:lvlText w:val=""/>
      <w:lvlJc w:val="left"/>
      <w:pPr>
        <w:ind w:left="5000" w:hanging="360"/>
      </w:pPr>
      <w:rPr>
        <w:rFonts w:ascii="Wingdings" w:hAnsi="Wingdings" w:hint="default"/>
      </w:rPr>
    </w:lvl>
    <w:lvl w:ilvl="6" w:tentative="1">
      <w:start w:val="1"/>
      <w:numFmt w:val="bullet"/>
      <w:lvlText w:val=""/>
      <w:lvlJc w:val="left"/>
      <w:pPr>
        <w:ind w:left="5720" w:hanging="360"/>
      </w:pPr>
      <w:rPr>
        <w:rFonts w:ascii="Symbol" w:hAnsi="Symbol" w:hint="default"/>
      </w:rPr>
    </w:lvl>
    <w:lvl w:ilvl="7" w:tentative="1">
      <w:start w:val="1"/>
      <w:numFmt w:val="bullet"/>
      <w:lvlText w:val="o"/>
      <w:lvlJc w:val="left"/>
      <w:pPr>
        <w:ind w:left="6440" w:hanging="360"/>
      </w:pPr>
      <w:rPr>
        <w:rFonts w:ascii="Courier New" w:hAnsi="Courier New" w:cs="Courier New" w:hint="default"/>
      </w:rPr>
    </w:lvl>
    <w:lvl w:ilvl="8" w:tentative="1">
      <w:start w:val="1"/>
      <w:numFmt w:val="bullet"/>
      <w:lvlText w:val=""/>
      <w:lvlJc w:val="left"/>
      <w:pPr>
        <w:ind w:left="7160" w:hanging="360"/>
      </w:pPr>
      <w:rPr>
        <w:rFonts w:ascii="Wingdings" w:hAnsi="Wingdings" w:hint="default"/>
      </w:rPr>
    </w:lvl>
  </w:abstractNum>
  <w:abstractNum w:abstractNumId="5">
    <w:nsid w:val="39890B5F"/>
    <w:multiLevelType w:val="hybridMultilevel"/>
    <w:tmpl w:val="FF4810EC"/>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4BD9131A"/>
    <w:multiLevelType w:val="hybridMultilevel"/>
    <w:tmpl w:val="EFCCFC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F233680"/>
    <w:multiLevelType w:val="hybridMultilevel"/>
    <w:tmpl w:val="970AC8CC"/>
    <w:lvl w:ilvl="0">
      <w:start w:val="1"/>
      <w:numFmt w:val="bullet"/>
      <w:pStyle w:val="a11"/>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8A57C6F"/>
    <w:multiLevelType w:val="hybridMultilevel"/>
    <w:tmpl w:val="EC8EA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A413C40"/>
    <w:multiLevelType w:val="hybridMultilevel"/>
    <w:tmpl w:val="587057A2"/>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0">
    <w:nsid w:val="636D237D"/>
    <w:multiLevelType w:val="multilevel"/>
    <w:tmpl w:val="0CA8D58A"/>
    <w:styleLink w:val="111111"/>
    <w:lvl w:ilvl="0">
      <w:start w:val="1"/>
      <w:numFmt w:val="bullet"/>
      <w:pStyle w:val="List"/>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1">
    <w:nsid w:val="685E2E22"/>
    <w:multiLevelType w:val="hybridMultilevel"/>
    <w:tmpl w:val="1142937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2">
    <w:nsid w:val="69D1472D"/>
    <w:multiLevelType w:val="hybridMultilevel"/>
    <w:tmpl w:val="9E187716"/>
    <w:lvl w:ilvl="0">
      <w:start w:val="1"/>
      <w:numFmt w:val="bullet"/>
      <w:lvlText w:val=""/>
      <w:lvlJc w:val="left"/>
      <w:pPr>
        <w:tabs>
          <w:tab w:val="num" w:pos="1873"/>
        </w:tabs>
        <w:ind w:left="1652" w:firstLine="218"/>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B5D0B5F"/>
    <w:multiLevelType w:val="hybridMultilevel"/>
    <w:tmpl w:val="E746EC0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4">
    <w:nsid w:val="734D1642"/>
    <w:multiLevelType w:val="hybridMultilevel"/>
    <w:tmpl w:val="07E09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577198"/>
    <w:multiLevelType w:val="hybridMultilevel"/>
    <w:tmpl w:val="3AF896D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0"/>
  </w:num>
  <w:num w:numId="2">
    <w:abstractNumId w:val="7"/>
  </w:num>
  <w:num w:numId="3">
    <w:abstractNumId w:val="2"/>
  </w:num>
  <w:num w:numId="4">
    <w:abstractNumId w:val="8"/>
  </w:num>
  <w:num w:numId="5">
    <w:abstractNumId w:val="4"/>
  </w:num>
  <w:num w:numId="6">
    <w:abstractNumId w:val="6"/>
  </w:num>
  <w:num w:numId="7">
    <w:abstractNumId w:val="10"/>
    <w:lvlOverride w:ilvl="0">
      <w:lvl w:ilvl="0">
        <w:start w:val="1"/>
        <w:numFmt w:val="bullet"/>
        <w:pStyle w:val="List"/>
        <w:suff w:val="space"/>
        <w:lvlText w:val="–"/>
        <w:lvlJc w:val="left"/>
        <w:pPr>
          <w:ind w:left="1" w:firstLine="567"/>
        </w:pPr>
        <w:rPr>
          <w:rFonts w:ascii="Times New Roman" w:hAnsi="Times New Roman" w:cs="Times New Roman" w:hint="default"/>
        </w:rPr>
      </w:lvl>
    </w:lvlOverride>
  </w:num>
  <w:num w:numId="8">
    <w:abstractNumId w:val="3"/>
  </w:num>
  <w:num w:numId="9">
    <w:abstractNumId w:val="10"/>
  </w:num>
  <w:num w:numId="10">
    <w:abstractNumId w:val="15"/>
  </w:num>
  <w:num w:numId="11">
    <w:abstractNumId w:val="14"/>
  </w:num>
  <w:num w:numId="12">
    <w:abstractNumId w:val="13"/>
  </w:num>
  <w:num w:numId="13">
    <w:abstractNumId w:val="11"/>
  </w:num>
  <w:num w:numId="14">
    <w:abstractNumId w:val="9"/>
  </w:num>
  <w:num w:numId="15">
    <w:abstractNumId w:val="5"/>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575"/>
    <w:pPr>
      <w:spacing w:after="0"/>
      <w:ind w:firstLine="709"/>
      <w:jc w:val="both"/>
    </w:pPr>
    <w:rPr>
      <w:rFonts w:ascii="Times New Roman" w:eastAsia="Times New Roman" w:hAnsi="Times New Roman" w:cs="Times New Roman"/>
      <w:sz w:val="24"/>
      <w:szCs w:val="24"/>
      <w:lang w:eastAsia="ru-RU"/>
    </w:rPr>
  </w:style>
  <w:style w:type="paragraph" w:styleId="Heading1">
    <w:name w:val="heading 1"/>
    <w:aliases w:val="Caaieiaie aei?ac,OG Heading 1,caaieiaie 1,Çàãîëîâîê áèîðàç,çàãîëîâîê 1,Заголовок биораз"/>
    <w:basedOn w:val="Normal"/>
    <w:link w:val="10"/>
    <w:uiPriority w:val="9"/>
    <w:qFormat/>
    <w:rsid w:val="00CD23D8"/>
    <w:pPr>
      <w:keepNext/>
      <w:pageBreakBefore/>
      <w:spacing w:after="120"/>
      <w:ind w:firstLine="0"/>
      <w:jc w:val="center"/>
      <w:outlineLvl w:val="0"/>
    </w:pPr>
    <w:rPr>
      <w:b/>
      <w:bCs/>
      <w:kern w:val="36"/>
      <w:szCs w:val="21"/>
    </w:rPr>
  </w:style>
  <w:style w:type="paragraph" w:styleId="Heading2">
    <w:name w:val="heading 2"/>
    <w:basedOn w:val="Normal"/>
    <w:next w:val="Normal"/>
    <w:link w:val="2"/>
    <w:qFormat/>
    <w:rsid w:val="00E8502A"/>
    <w:pPr>
      <w:keepNext/>
      <w:spacing w:before="240" w:after="60"/>
      <w:outlineLvl w:val="1"/>
    </w:pPr>
    <w:rPr>
      <w:rFonts w:ascii="Arial" w:hAnsi="Arial" w:cs="Arial"/>
      <w:b/>
      <w:bCs/>
      <w:i/>
      <w:iCs/>
      <w:sz w:val="28"/>
      <w:szCs w:val="28"/>
    </w:rPr>
  </w:style>
  <w:style w:type="paragraph" w:styleId="Heading3">
    <w:name w:val="heading 3"/>
    <w:basedOn w:val="Normal"/>
    <w:next w:val="Normal"/>
    <w:link w:val="3"/>
    <w:qFormat/>
    <w:rsid w:val="00D44EA5"/>
    <w:pPr>
      <w:keepNext/>
      <w:keepLines/>
      <w:spacing w:before="120" w:after="120"/>
      <w:outlineLvl w:val="2"/>
    </w:pPr>
    <w:rPr>
      <w:rFonts w:cs="Arial"/>
      <w:b/>
      <w:bCs/>
      <w:szCs w:val="26"/>
    </w:rPr>
  </w:style>
  <w:style w:type="paragraph" w:styleId="Heading5">
    <w:name w:val="heading 5"/>
    <w:basedOn w:val="Normal"/>
    <w:next w:val="Normal"/>
    <w:link w:val="5"/>
    <w:uiPriority w:val="9"/>
    <w:semiHidden/>
    <w:unhideWhenUsed/>
    <w:qFormat/>
    <w:rsid w:val="00627DBC"/>
    <w:pPr>
      <w:keepNext/>
      <w:keepLines/>
      <w:spacing w:before="40"/>
      <w:ind w:firstLine="567"/>
      <w:outlineLvl w:val="4"/>
    </w:pPr>
    <w:rPr>
      <w:rFonts w:ascii="Calibri Light" w:hAnsi="Calibri Light"/>
      <w:color w:val="2E74B5"/>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0">
    <w:name w:val="Заголовок 1 Знак"/>
    <w:aliases w:val="Caaieiaie aei?ac Знак,OG Heading 1 Знак,caaieiaie 1 Знак,Çàãîëîâîê áèîðàç Знак,çàãîëîâîê 1 Знак,Заголовок биораз Знак"/>
    <w:basedOn w:val="DefaultParagraphFont"/>
    <w:link w:val="Heading1"/>
    <w:uiPriority w:val="9"/>
    <w:rsid w:val="00CD23D8"/>
    <w:rPr>
      <w:rFonts w:ascii="Times New Roman" w:eastAsia="Times New Roman" w:hAnsi="Times New Roman" w:cs="Times New Roman"/>
      <w:b/>
      <w:bCs/>
      <w:kern w:val="36"/>
      <w:sz w:val="24"/>
      <w:szCs w:val="21"/>
      <w:lang w:eastAsia="ru-RU"/>
    </w:rPr>
  </w:style>
  <w:style w:type="character" w:customStyle="1" w:styleId="2">
    <w:name w:val="Заголовок 2 Знак"/>
    <w:basedOn w:val="DefaultParagraphFont"/>
    <w:link w:val="Heading2"/>
    <w:rsid w:val="00E8502A"/>
    <w:rPr>
      <w:rFonts w:ascii="Arial" w:eastAsia="Times New Roman" w:hAnsi="Arial" w:cs="Arial"/>
      <w:b/>
      <w:bCs/>
      <w:i/>
      <w:iCs/>
      <w:sz w:val="28"/>
      <w:szCs w:val="28"/>
      <w:lang w:eastAsia="ru-RU"/>
    </w:rPr>
  </w:style>
  <w:style w:type="character" w:customStyle="1" w:styleId="3">
    <w:name w:val="Заголовок 3 Знак"/>
    <w:basedOn w:val="DefaultParagraphFont"/>
    <w:link w:val="Heading3"/>
    <w:rsid w:val="00D44EA5"/>
    <w:rPr>
      <w:rFonts w:ascii="Times New Roman" w:eastAsia="Times New Roman" w:hAnsi="Times New Roman" w:cs="Arial"/>
      <w:b/>
      <w:bCs/>
      <w:sz w:val="24"/>
      <w:szCs w:val="26"/>
      <w:lang w:eastAsia="ru-RU"/>
    </w:rPr>
  </w:style>
  <w:style w:type="paragraph" w:styleId="Caption">
    <w:name w:val="caption"/>
    <w:aliases w:val="!! Object Novogor !!,+Название объекта,Caption Char,Caption Char Char Char Char Char1 Char1 Char Char1 Char,Caption Char Char2 Char1 Char Char,Caption Char1 Char1 Char Char,Знак,Знак13,Таблица - Название объекта,название таблицы"/>
    <w:basedOn w:val="Normal"/>
    <w:next w:val="Normal"/>
    <w:link w:val="a26"/>
    <w:uiPriority w:val="35"/>
    <w:qFormat/>
    <w:rsid w:val="00234E67"/>
    <w:pPr>
      <w:spacing w:line="240" w:lineRule="auto"/>
      <w:ind w:firstLine="0"/>
      <w:jc w:val="left"/>
    </w:pPr>
    <w:rPr>
      <w:b/>
      <w:szCs w:val="20"/>
    </w:rPr>
  </w:style>
  <w:style w:type="paragraph" w:customStyle="1" w:styleId="ConsPlusNonformat">
    <w:name w:val="ConsPlusNonformat"/>
    <w:rsid w:val="00BF4D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BodyText">
    <w:name w:val="Body Text"/>
    <w:aliases w:val=" Знак, Знак Знак1 Знак, Знак1, Знак1 Знак, Знак1 Знак Знак, Знак2, Знак2 Знак, Знак2 Знак Знак, Знак2 Знак1,Знак Знак1 Знак,Знак1,Знак1 Знак,Знак1 Знак Знак,Знак2,Знак2 Знак Знак,Знак2 Знак1,Основной текст Знак Знак,Основной текст Знак1"/>
    <w:basedOn w:val="Normal"/>
    <w:link w:val="a"/>
    <w:rsid w:val="00BF4DB6"/>
    <w:pPr>
      <w:spacing w:line="360" w:lineRule="auto"/>
    </w:pPr>
    <w:rPr>
      <w:sz w:val="28"/>
      <w:szCs w:val="28"/>
    </w:rPr>
  </w:style>
  <w:style w:type="character" w:customStyle="1" w:styleId="a">
    <w:name w:val="Основной текст Знак"/>
    <w:aliases w:val=" Знак Знак, Знак Знак1 Знак Знак, Знак1 Знак Знак Знак, Знак1 Знак Знак1, Знак1 Знак1, Знак2 Знак Знак Знак, Знак2 Знак Знак1, Знак2 Знак1 Знак, Знак2 Знак2,Знак Знак1 Знак Знак,Основной текст Знак Знак Знак,Основной текст Знак1 Знак"/>
    <w:basedOn w:val="DefaultParagraphFont"/>
    <w:link w:val="BodyText"/>
    <w:rsid w:val="00BF4DB6"/>
    <w:rPr>
      <w:rFonts w:ascii="Times New Roman" w:eastAsia="Times New Roman" w:hAnsi="Times New Roman" w:cs="Times New Roman"/>
      <w:sz w:val="28"/>
      <w:szCs w:val="28"/>
      <w:lang w:eastAsia="ru-RU"/>
    </w:rPr>
  </w:style>
  <w:style w:type="paragraph" w:styleId="ListParagraph">
    <w:name w:val="List Paragraph"/>
    <w:aliases w:val="it_List1,Маркированный ГП,Ненумерованный список"/>
    <w:basedOn w:val="Normal"/>
    <w:link w:val="a15"/>
    <w:uiPriority w:val="34"/>
    <w:qFormat/>
    <w:rsid w:val="003C18D2"/>
    <w:pPr>
      <w:ind w:left="720"/>
      <w:contextualSpacing/>
    </w:pPr>
  </w:style>
  <w:style w:type="paragraph" w:styleId="BalloonText">
    <w:name w:val="Balloon Text"/>
    <w:basedOn w:val="Normal"/>
    <w:link w:val="a2"/>
    <w:uiPriority w:val="99"/>
    <w:unhideWhenUsed/>
    <w:rsid w:val="003A073D"/>
    <w:rPr>
      <w:rFonts w:ascii="Tahoma" w:hAnsi="Tahoma" w:cs="Tahoma"/>
      <w:sz w:val="16"/>
      <w:szCs w:val="16"/>
    </w:rPr>
  </w:style>
  <w:style w:type="character" w:customStyle="1" w:styleId="a2">
    <w:name w:val="Текст выноски Знак"/>
    <w:basedOn w:val="DefaultParagraphFont"/>
    <w:link w:val="BalloonText"/>
    <w:uiPriority w:val="99"/>
    <w:rsid w:val="003A073D"/>
    <w:rPr>
      <w:rFonts w:ascii="Tahoma" w:eastAsia="Times New Roman" w:hAnsi="Tahoma" w:cs="Tahoma"/>
      <w:sz w:val="16"/>
      <w:szCs w:val="16"/>
      <w:lang w:eastAsia="ru-RU"/>
    </w:rPr>
  </w:style>
  <w:style w:type="paragraph" w:styleId="Header">
    <w:name w:val="header"/>
    <w:basedOn w:val="Normal"/>
    <w:link w:val="a3"/>
    <w:uiPriority w:val="99"/>
    <w:unhideWhenUsed/>
    <w:rsid w:val="00CB7A4F"/>
    <w:pPr>
      <w:tabs>
        <w:tab w:val="center" w:pos="4677"/>
        <w:tab w:val="right" w:pos="9355"/>
      </w:tabs>
    </w:pPr>
  </w:style>
  <w:style w:type="character" w:customStyle="1" w:styleId="a3">
    <w:name w:val="Верхний колонтитул Знак"/>
    <w:basedOn w:val="DefaultParagraphFont"/>
    <w:link w:val="Header"/>
    <w:uiPriority w:val="99"/>
    <w:rsid w:val="00CB7A4F"/>
    <w:rPr>
      <w:rFonts w:ascii="Times New Roman" w:eastAsia="Times New Roman" w:hAnsi="Times New Roman" w:cs="Times New Roman"/>
      <w:sz w:val="24"/>
      <w:szCs w:val="24"/>
      <w:lang w:eastAsia="ru-RU"/>
    </w:rPr>
  </w:style>
  <w:style w:type="paragraph" w:styleId="Footer">
    <w:name w:val="footer"/>
    <w:basedOn w:val="Normal"/>
    <w:link w:val="a4"/>
    <w:uiPriority w:val="99"/>
    <w:unhideWhenUsed/>
    <w:rsid w:val="00CB7A4F"/>
    <w:pPr>
      <w:tabs>
        <w:tab w:val="center" w:pos="4677"/>
        <w:tab w:val="right" w:pos="9355"/>
      </w:tabs>
    </w:pPr>
  </w:style>
  <w:style w:type="character" w:customStyle="1" w:styleId="a4">
    <w:name w:val="Нижний колонтитул Знак"/>
    <w:basedOn w:val="DefaultParagraphFont"/>
    <w:link w:val="Footer"/>
    <w:uiPriority w:val="99"/>
    <w:rsid w:val="00CB7A4F"/>
    <w:rPr>
      <w:rFonts w:ascii="Times New Roman" w:eastAsia="Times New Roman" w:hAnsi="Times New Roman" w:cs="Times New Roman"/>
      <w:sz w:val="24"/>
      <w:szCs w:val="24"/>
      <w:lang w:eastAsia="ru-RU"/>
    </w:rPr>
  </w:style>
  <w:style w:type="character" w:styleId="PageNumber">
    <w:name w:val="page number"/>
    <w:basedOn w:val="DefaultParagraphFont"/>
    <w:rsid w:val="00E8502A"/>
  </w:style>
  <w:style w:type="paragraph" w:styleId="FootnoteText">
    <w:name w:val="footnote text"/>
    <w:basedOn w:val="Normal"/>
    <w:link w:val="a5"/>
    <w:semiHidden/>
    <w:rsid w:val="00E8502A"/>
    <w:rPr>
      <w:sz w:val="20"/>
      <w:szCs w:val="20"/>
    </w:rPr>
  </w:style>
  <w:style w:type="character" w:customStyle="1" w:styleId="a5">
    <w:name w:val="Текст сноски Знак"/>
    <w:basedOn w:val="DefaultParagraphFont"/>
    <w:link w:val="FootnoteText"/>
    <w:semiHidden/>
    <w:rsid w:val="00E8502A"/>
    <w:rPr>
      <w:rFonts w:ascii="Times New Roman" w:eastAsia="Times New Roman" w:hAnsi="Times New Roman" w:cs="Times New Roman"/>
      <w:sz w:val="20"/>
      <w:szCs w:val="20"/>
      <w:lang w:eastAsia="ru-RU"/>
    </w:rPr>
  </w:style>
  <w:style w:type="character" w:styleId="Hyperlink">
    <w:name w:val="Hyperlink"/>
    <w:uiPriority w:val="99"/>
    <w:rsid w:val="00E8502A"/>
    <w:rPr>
      <w:color w:val="0000FF"/>
      <w:u w:val="single"/>
    </w:rPr>
  </w:style>
  <w:style w:type="paragraph" w:styleId="TOC1">
    <w:name w:val="toc 1"/>
    <w:basedOn w:val="Normal"/>
    <w:next w:val="Normal"/>
    <w:autoRedefine/>
    <w:uiPriority w:val="39"/>
    <w:rsid w:val="00840E93"/>
    <w:pPr>
      <w:tabs>
        <w:tab w:val="right" w:leader="dot" w:pos="9639"/>
      </w:tabs>
      <w:spacing w:before="240" w:after="120" w:line="240" w:lineRule="auto"/>
      <w:ind w:firstLine="0"/>
      <w:jc w:val="center"/>
    </w:pPr>
    <w:rPr>
      <w:b/>
      <w:bCs/>
      <w:sz w:val="22"/>
      <w:szCs w:val="20"/>
    </w:rPr>
  </w:style>
  <w:style w:type="paragraph" w:styleId="TOC2">
    <w:name w:val="toc 2"/>
    <w:basedOn w:val="Normal"/>
    <w:next w:val="Normal"/>
    <w:autoRedefine/>
    <w:uiPriority w:val="39"/>
    <w:rsid w:val="00E8502A"/>
    <w:pPr>
      <w:tabs>
        <w:tab w:val="right" w:leader="dot" w:pos="9540"/>
      </w:tabs>
      <w:spacing w:before="120"/>
      <w:ind w:left="240"/>
    </w:pPr>
    <w:rPr>
      <w:iCs/>
      <w:sz w:val="28"/>
      <w:szCs w:val="20"/>
    </w:rPr>
  </w:style>
  <w:style w:type="paragraph" w:customStyle="1" w:styleId="Default">
    <w:name w:val="Default"/>
    <w:rsid w:val="00E850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E850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Subtitle">
    <w:name w:val="Subtitle"/>
    <w:basedOn w:val="Normal"/>
    <w:next w:val="Normal"/>
    <w:link w:val="a6"/>
    <w:qFormat/>
    <w:rsid w:val="00E8502A"/>
    <w:pPr>
      <w:spacing w:after="60"/>
      <w:jc w:val="center"/>
      <w:outlineLvl w:val="1"/>
    </w:pPr>
    <w:rPr>
      <w:rFonts w:ascii="Cambria" w:hAnsi="Cambria"/>
    </w:rPr>
  </w:style>
  <w:style w:type="character" w:customStyle="1" w:styleId="a6">
    <w:name w:val="Подзаголовок Знак"/>
    <w:basedOn w:val="DefaultParagraphFont"/>
    <w:link w:val="Subtitle"/>
    <w:rsid w:val="00E8502A"/>
    <w:rPr>
      <w:rFonts w:ascii="Cambria" w:eastAsia="Times New Roman" w:hAnsi="Cambria" w:cs="Times New Roman"/>
      <w:sz w:val="24"/>
      <w:szCs w:val="24"/>
      <w:lang w:eastAsia="ru-RU"/>
    </w:rPr>
  </w:style>
  <w:style w:type="paragraph" w:styleId="TOCHeading">
    <w:name w:val="TOC Heading"/>
    <w:basedOn w:val="Heading1"/>
    <w:next w:val="Normal"/>
    <w:uiPriority w:val="39"/>
    <w:qFormat/>
    <w:rsid w:val="00E8502A"/>
    <w:pPr>
      <w:keepLines/>
      <w:spacing w:before="480"/>
      <w:outlineLvl w:val="9"/>
    </w:pPr>
    <w:rPr>
      <w:rFonts w:ascii="Cambria" w:hAnsi="Cambria"/>
      <w:color w:val="365F91"/>
      <w:kern w:val="0"/>
      <w:sz w:val="28"/>
      <w:szCs w:val="28"/>
    </w:rPr>
  </w:style>
  <w:style w:type="paragraph" w:customStyle="1" w:styleId="31">
    <w:name w:val="Основной текст 31"/>
    <w:basedOn w:val="Normal"/>
    <w:rsid w:val="00E8502A"/>
    <w:pPr>
      <w:shd w:val="clear" w:color="auto" w:fill="FFFFFF"/>
      <w:suppressAutoHyphens/>
      <w:ind w:right="355"/>
      <w:jc w:val="center"/>
    </w:pPr>
    <w:rPr>
      <w:b/>
      <w:bCs/>
      <w:color w:val="000000"/>
      <w:sz w:val="52"/>
      <w:lang w:eastAsia="ar-SA"/>
    </w:rPr>
  </w:style>
  <w:style w:type="paragraph" w:customStyle="1" w:styleId="a7">
    <w:name w:val="Содержимое таблицы"/>
    <w:basedOn w:val="Normal"/>
    <w:rsid w:val="00E8502A"/>
    <w:pPr>
      <w:widowControl w:val="0"/>
      <w:suppressLineNumbers/>
      <w:suppressAutoHyphens/>
    </w:pPr>
    <w:rPr>
      <w:rFonts w:ascii="Arial" w:eastAsia="Lucida Sans Unicode" w:hAnsi="Arial"/>
      <w:kern w:val="1"/>
      <w:sz w:val="20"/>
      <w:lang w:eastAsia="ar-SA"/>
    </w:rPr>
  </w:style>
  <w:style w:type="paragraph" w:customStyle="1" w:styleId="30">
    <w:name w:val="3"/>
    <w:basedOn w:val="Normal"/>
    <w:next w:val="Title"/>
    <w:link w:val="a9"/>
    <w:qFormat/>
    <w:rsid w:val="00C0701C"/>
    <w:pPr>
      <w:spacing w:before="240" w:after="60"/>
      <w:jc w:val="center"/>
      <w:outlineLvl w:val="0"/>
    </w:pPr>
    <w:rPr>
      <w:rFonts w:ascii="Arial" w:eastAsia="MS Mincho" w:hAnsi="Arial"/>
      <w:b/>
      <w:bCs/>
      <w:kern w:val="28"/>
      <w:sz w:val="32"/>
      <w:szCs w:val="32"/>
    </w:rPr>
  </w:style>
  <w:style w:type="paragraph" w:styleId="Title">
    <w:name w:val="Title"/>
    <w:basedOn w:val="Normal"/>
    <w:next w:val="Normal"/>
    <w:link w:val="a8"/>
    <w:qFormat/>
    <w:rsid w:val="00E8502A"/>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DefaultParagraphFont"/>
    <w:link w:val="Title"/>
    <w:uiPriority w:val="10"/>
    <w:rsid w:val="00E8502A"/>
    <w:rPr>
      <w:rFonts w:asciiTheme="majorHAnsi" w:eastAsiaTheme="majorEastAsia" w:hAnsiTheme="majorHAnsi" w:cstheme="majorBidi"/>
      <w:spacing w:val="-10"/>
      <w:kern w:val="28"/>
      <w:sz w:val="56"/>
      <w:szCs w:val="56"/>
      <w:lang w:eastAsia="ru-RU"/>
    </w:rPr>
  </w:style>
  <w:style w:type="character" w:customStyle="1" w:styleId="a9">
    <w:name w:val="Название Знак"/>
    <w:link w:val="30"/>
    <w:locked/>
    <w:rsid w:val="00E8502A"/>
    <w:rPr>
      <w:rFonts w:ascii="Arial" w:eastAsia="MS Mincho" w:hAnsi="Arial" w:cs="Times New Roman"/>
      <w:b/>
      <w:bCs/>
      <w:kern w:val="28"/>
      <w:sz w:val="32"/>
      <w:szCs w:val="32"/>
      <w:lang w:eastAsia="ru-RU"/>
    </w:rPr>
  </w:style>
  <w:style w:type="paragraph" w:customStyle="1" w:styleId="118">
    <w:name w:val="Без интервала1"/>
    <w:basedOn w:val="Normal"/>
    <w:link w:val="NoSpacingChar"/>
    <w:rsid w:val="00E8502A"/>
    <w:rPr>
      <w:rFonts w:eastAsia="MS Mincho"/>
    </w:rPr>
  </w:style>
  <w:style w:type="character" w:customStyle="1" w:styleId="NoSpacingChar">
    <w:name w:val="No Spacing Char"/>
    <w:link w:val="118"/>
    <w:locked/>
    <w:rsid w:val="00E8502A"/>
    <w:rPr>
      <w:rFonts w:ascii="Times New Roman" w:eastAsia="MS Mincho" w:hAnsi="Times New Roman" w:cs="Times New Roman"/>
      <w:sz w:val="24"/>
      <w:szCs w:val="24"/>
      <w:lang w:eastAsia="ru-RU"/>
    </w:rPr>
  </w:style>
  <w:style w:type="character" w:styleId="Strong">
    <w:name w:val="Strong"/>
    <w:uiPriority w:val="22"/>
    <w:qFormat/>
    <w:rsid w:val="00E8502A"/>
    <w:rPr>
      <w:b/>
    </w:rPr>
  </w:style>
  <w:style w:type="paragraph" w:styleId="TOC3">
    <w:name w:val="toc 3"/>
    <w:basedOn w:val="Normal"/>
    <w:next w:val="Normal"/>
    <w:link w:val="39"/>
    <w:autoRedefine/>
    <w:uiPriority w:val="39"/>
    <w:rsid w:val="00354D69"/>
    <w:pPr>
      <w:tabs>
        <w:tab w:val="right" w:leader="dot" w:pos="9639"/>
      </w:tabs>
      <w:spacing w:line="240" w:lineRule="auto"/>
      <w:ind w:firstLine="284"/>
      <w:jc w:val="left"/>
    </w:pPr>
    <w:rPr>
      <w:sz w:val="22"/>
      <w:szCs w:val="20"/>
    </w:rPr>
  </w:style>
  <w:style w:type="character" w:styleId="FollowedHyperlink">
    <w:name w:val="FollowedHyperlink"/>
    <w:uiPriority w:val="99"/>
    <w:unhideWhenUsed/>
    <w:rsid w:val="00E8502A"/>
    <w:rPr>
      <w:color w:val="800080"/>
      <w:u w:val="single"/>
    </w:rPr>
  </w:style>
  <w:style w:type="paragraph" w:customStyle="1" w:styleId="xl65">
    <w:name w:val="xl65"/>
    <w:basedOn w:val="Normal"/>
    <w:rsid w:val="00E8502A"/>
    <w:pPr>
      <w:spacing w:before="100" w:beforeAutospacing="1" w:after="100" w:afterAutospacing="1"/>
    </w:pPr>
  </w:style>
  <w:style w:type="paragraph" w:customStyle="1" w:styleId="xl66">
    <w:name w:val="xl66"/>
    <w:basedOn w:val="Normal"/>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7">
    <w:name w:val="xl67"/>
    <w:basedOn w:val="Normal"/>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8">
    <w:name w:val="xl68"/>
    <w:basedOn w:val="Normal"/>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9">
    <w:name w:val="xl69"/>
    <w:basedOn w:val="Normal"/>
    <w:rsid w:val="00E8502A"/>
    <w:pPr>
      <w:spacing w:before="100" w:beforeAutospacing="1" w:after="100" w:afterAutospacing="1"/>
    </w:pPr>
    <w:rPr>
      <w:sz w:val="16"/>
      <w:szCs w:val="16"/>
    </w:rPr>
  </w:style>
  <w:style w:type="table" w:styleId="TableGrid">
    <w:name w:val="Table Grid"/>
    <w:basedOn w:val="TableNormal"/>
    <w:rsid w:val="00F212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F21278"/>
    <w:rPr>
      <w:vertAlign w:val="superscript"/>
    </w:rPr>
  </w:style>
  <w:style w:type="paragraph" w:styleId="TOC4">
    <w:name w:val="toc 4"/>
    <w:basedOn w:val="Normal"/>
    <w:next w:val="Normal"/>
    <w:autoRedefine/>
    <w:uiPriority w:val="39"/>
    <w:rsid w:val="00F21278"/>
    <w:pPr>
      <w:ind w:left="720"/>
    </w:pPr>
    <w:rPr>
      <w:sz w:val="20"/>
      <w:szCs w:val="20"/>
    </w:rPr>
  </w:style>
  <w:style w:type="paragraph" w:styleId="TOC5">
    <w:name w:val="toc 5"/>
    <w:basedOn w:val="Normal"/>
    <w:next w:val="Normal"/>
    <w:autoRedefine/>
    <w:uiPriority w:val="39"/>
    <w:rsid w:val="00F21278"/>
    <w:pPr>
      <w:ind w:left="960"/>
    </w:pPr>
    <w:rPr>
      <w:sz w:val="20"/>
      <w:szCs w:val="20"/>
    </w:rPr>
  </w:style>
  <w:style w:type="paragraph" w:styleId="TOC6">
    <w:name w:val="toc 6"/>
    <w:basedOn w:val="Normal"/>
    <w:next w:val="Normal"/>
    <w:autoRedefine/>
    <w:uiPriority w:val="39"/>
    <w:rsid w:val="00F21278"/>
    <w:pPr>
      <w:ind w:left="1200"/>
    </w:pPr>
    <w:rPr>
      <w:sz w:val="20"/>
      <w:szCs w:val="20"/>
    </w:rPr>
  </w:style>
  <w:style w:type="paragraph" w:styleId="TOC7">
    <w:name w:val="toc 7"/>
    <w:basedOn w:val="Normal"/>
    <w:next w:val="Normal"/>
    <w:autoRedefine/>
    <w:uiPriority w:val="39"/>
    <w:rsid w:val="00F21278"/>
    <w:pPr>
      <w:ind w:left="1440"/>
    </w:pPr>
    <w:rPr>
      <w:sz w:val="20"/>
      <w:szCs w:val="20"/>
    </w:rPr>
  </w:style>
  <w:style w:type="paragraph" w:styleId="TOC8">
    <w:name w:val="toc 8"/>
    <w:basedOn w:val="Normal"/>
    <w:next w:val="Normal"/>
    <w:autoRedefine/>
    <w:uiPriority w:val="39"/>
    <w:rsid w:val="00F21278"/>
    <w:pPr>
      <w:ind w:left="1680"/>
    </w:pPr>
    <w:rPr>
      <w:sz w:val="20"/>
      <w:szCs w:val="20"/>
    </w:rPr>
  </w:style>
  <w:style w:type="paragraph" w:styleId="TOC9">
    <w:name w:val="toc 9"/>
    <w:basedOn w:val="Normal"/>
    <w:next w:val="Normal"/>
    <w:autoRedefine/>
    <w:uiPriority w:val="39"/>
    <w:rsid w:val="00F21278"/>
    <w:pPr>
      <w:ind w:left="1920"/>
    </w:pPr>
    <w:rPr>
      <w:sz w:val="20"/>
      <w:szCs w:val="20"/>
    </w:rPr>
  </w:style>
  <w:style w:type="paragraph" w:customStyle="1" w:styleId="27">
    <w:name w:val="2"/>
    <w:basedOn w:val="Normal"/>
    <w:next w:val="Title"/>
    <w:qFormat/>
    <w:rsid w:val="007F3039"/>
    <w:pPr>
      <w:spacing w:before="240" w:after="60"/>
      <w:jc w:val="center"/>
      <w:outlineLvl w:val="0"/>
    </w:pPr>
    <w:rPr>
      <w:rFonts w:ascii="Arial" w:eastAsia="MS Mincho" w:hAnsi="Arial"/>
      <w:b/>
      <w:bCs/>
      <w:kern w:val="28"/>
      <w:sz w:val="32"/>
      <w:szCs w:val="32"/>
    </w:rPr>
  </w:style>
  <w:style w:type="paragraph" w:customStyle="1" w:styleId="28">
    <w:name w:val="Без интервала2"/>
    <w:basedOn w:val="Normal"/>
    <w:rsid w:val="007F3039"/>
    <w:rPr>
      <w:rFonts w:eastAsia="MS Mincho"/>
    </w:rPr>
  </w:style>
  <w:style w:type="paragraph" w:customStyle="1" w:styleId="119">
    <w:name w:val="1"/>
    <w:basedOn w:val="Normal"/>
    <w:next w:val="Title"/>
    <w:qFormat/>
    <w:rsid w:val="00745B4C"/>
    <w:pPr>
      <w:spacing w:before="240" w:after="60"/>
      <w:jc w:val="center"/>
      <w:outlineLvl w:val="0"/>
    </w:pPr>
    <w:rPr>
      <w:rFonts w:ascii="Arial" w:eastAsia="MS Mincho" w:hAnsi="Arial"/>
      <w:b/>
      <w:bCs/>
      <w:kern w:val="28"/>
      <w:sz w:val="32"/>
      <w:szCs w:val="32"/>
    </w:rPr>
  </w:style>
  <w:style w:type="paragraph" w:customStyle="1" w:styleId="32">
    <w:name w:val="Без интервала3"/>
    <w:basedOn w:val="Normal"/>
    <w:rsid w:val="00566EC2"/>
    <w:rPr>
      <w:rFonts w:eastAsia="MS Mincho"/>
    </w:rPr>
  </w:style>
  <w:style w:type="paragraph" w:customStyle="1" w:styleId="msonormal">
    <w:name w:val="msonormal"/>
    <w:basedOn w:val="Normal"/>
    <w:rsid w:val="008E5320"/>
    <w:pPr>
      <w:spacing w:before="100" w:beforeAutospacing="1" w:after="100" w:afterAutospacing="1"/>
    </w:pPr>
  </w:style>
  <w:style w:type="paragraph" w:customStyle="1" w:styleId="font5">
    <w:name w:val="font5"/>
    <w:basedOn w:val="Normal"/>
    <w:rsid w:val="008E5320"/>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8E5320"/>
    <w:pPr>
      <w:spacing w:before="100" w:beforeAutospacing="1" w:after="100" w:afterAutospacing="1"/>
    </w:pPr>
    <w:rPr>
      <w:rFonts w:ascii="Tahoma" w:hAnsi="Tahoma" w:cs="Tahoma"/>
      <w:b/>
      <w:bCs/>
      <w:color w:val="000000"/>
      <w:sz w:val="18"/>
      <w:szCs w:val="18"/>
    </w:rPr>
  </w:style>
  <w:style w:type="paragraph" w:customStyle="1" w:styleId="xl70">
    <w:name w:val="xl70"/>
    <w:basedOn w:val="Normal"/>
    <w:rsid w:val="008E5320"/>
    <w:pPr>
      <w:spacing w:before="100" w:beforeAutospacing="1" w:after="100" w:afterAutospacing="1"/>
      <w:textAlignment w:val="center"/>
    </w:pPr>
  </w:style>
  <w:style w:type="paragraph" w:customStyle="1" w:styleId="xl71">
    <w:name w:val="xl71"/>
    <w:basedOn w:val="Normal"/>
    <w:rsid w:val="008E5320"/>
    <w:pPr>
      <w:spacing w:before="100" w:beforeAutospacing="1" w:after="100" w:afterAutospacing="1"/>
      <w:jc w:val="center"/>
      <w:textAlignment w:val="center"/>
    </w:pPr>
  </w:style>
  <w:style w:type="paragraph" w:customStyle="1" w:styleId="xl72">
    <w:name w:val="xl72"/>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3">
    <w:name w:val="xl73"/>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8E5320"/>
    <w:pPr>
      <w:shd w:val="clear" w:color="000000" w:fill="FFFFFF"/>
      <w:spacing w:before="100" w:beforeAutospacing="1" w:after="100" w:afterAutospacing="1"/>
    </w:pPr>
    <w:rPr>
      <w:sz w:val="20"/>
      <w:szCs w:val="20"/>
    </w:rPr>
  </w:style>
  <w:style w:type="paragraph" w:customStyle="1" w:styleId="xl76">
    <w:name w:val="xl76"/>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77">
    <w:name w:val="xl77"/>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78">
    <w:name w:val="xl78"/>
    <w:basedOn w:val="Normal"/>
    <w:rsid w:val="008E5320"/>
    <w:pPr>
      <w:shd w:val="clear" w:color="000000" w:fill="FFFFFF"/>
      <w:spacing w:before="100" w:beforeAutospacing="1" w:after="100" w:afterAutospacing="1"/>
    </w:pPr>
    <w:rPr>
      <w:i/>
      <w:iCs/>
      <w:sz w:val="20"/>
      <w:szCs w:val="20"/>
    </w:rPr>
  </w:style>
  <w:style w:type="paragraph" w:customStyle="1" w:styleId="xl79">
    <w:name w:val="xl79"/>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8E5320"/>
    <w:pPr>
      <w:shd w:val="clear" w:color="000000" w:fill="FFFFFF"/>
      <w:spacing w:before="100" w:beforeAutospacing="1" w:after="100" w:afterAutospacing="1"/>
    </w:pPr>
  </w:style>
  <w:style w:type="paragraph" w:customStyle="1" w:styleId="xl81">
    <w:name w:val="xl81"/>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Normal"/>
    <w:rsid w:val="008E53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Normal"/>
    <w:rsid w:val="008E532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Normal"/>
    <w:rsid w:val="008E53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Normal"/>
    <w:rsid w:val="008E532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Normal"/>
    <w:rsid w:val="008E53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Normal"/>
    <w:rsid w:val="008E5320"/>
    <w:pPr>
      <w:spacing w:before="100" w:beforeAutospacing="1" w:after="100" w:afterAutospacing="1"/>
    </w:pPr>
    <w:rPr>
      <w:b/>
      <w:bCs/>
    </w:rPr>
  </w:style>
  <w:style w:type="paragraph" w:customStyle="1" w:styleId="xl89">
    <w:name w:val="xl89"/>
    <w:basedOn w:val="Normal"/>
    <w:rsid w:val="008E53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character" w:customStyle="1" w:styleId="29">
    <w:name w:val="Стиль2"/>
    <w:uiPriority w:val="1"/>
    <w:rsid w:val="00BB7A2D"/>
    <w:rPr>
      <w:rFonts w:ascii="Times New Roman" w:hAnsi="Times New Roman"/>
      <w:color w:val="auto"/>
      <w:sz w:val="24"/>
    </w:rPr>
  </w:style>
  <w:style w:type="character" w:customStyle="1" w:styleId="5">
    <w:name w:val="Заголовок 5 Знак"/>
    <w:basedOn w:val="DefaultParagraphFont"/>
    <w:link w:val="Heading5"/>
    <w:uiPriority w:val="9"/>
    <w:semiHidden/>
    <w:rsid w:val="00627DBC"/>
    <w:rPr>
      <w:rFonts w:ascii="Calibri Light" w:eastAsia="Times New Roman" w:hAnsi="Calibri Light" w:cs="Times New Roman"/>
      <w:color w:val="2E74B5"/>
      <w:sz w:val="24"/>
    </w:rPr>
  </w:style>
  <w:style w:type="paragraph" w:customStyle="1" w:styleId="a10">
    <w:name w:val="Таблица"/>
    <w:basedOn w:val="Normal"/>
    <w:next w:val="Normal"/>
    <w:link w:val="a12"/>
    <w:qFormat/>
    <w:rsid w:val="00056575"/>
    <w:pPr>
      <w:ind w:firstLine="0"/>
      <w:jc w:val="center"/>
    </w:pPr>
    <w:rPr>
      <w:rFonts w:eastAsia="Calibri"/>
      <w:sz w:val="20"/>
      <w:szCs w:val="22"/>
      <w:lang w:eastAsia="en-US"/>
    </w:rPr>
  </w:style>
  <w:style w:type="paragraph" w:customStyle="1" w:styleId="a11">
    <w:name w:val="Маркер"/>
    <w:basedOn w:val="ListBullet"/>
    <w:next w:val="Normal"/>
    <w:link w:val="a13"/>
    <w:qFormat/>
    <w:rsid w:val="00B56B9F"/>
    <w:pPr>
      <w:numPr>
        <w:numId w:val="2"/>
      </w:numPr>
      <w:ind w:left="714" w:hanging="357"/>
    </w:pPr>
  </w:style>
  <w:style w:type="character" w:customStyle="1" w:styleId="a12">
    <w:name w:val="Таблица Знак"/>
    <w:aliases w:val="Без интервала Знак,Основной Знак"/>
    <w:link w:val="a10"/>
    <w:rsid w:val="00056575"/>
    <w:rPr>
      <w:rFonts w:ascii="Times New Roman" w:eastAsia="Calibri" w:hAnsi="Times New Roman" w:cs="Times New Roman"/>
      <w:sz w:val="20"/>
    </w:rPr>
  </w:style>
  <w:style w:type="character" w:customStyle="1" w:styleId="a13">
    <w:name w:val="Маркер Знак"/>
    <w:link w:val="a11"/>
    <w:rsid w:val="00B56B9F"/>
    <w:rPr>
      <w:rFonts w:ascii="Times New Roman" w:eastAsia="Calibri" w:hAnsi="Times New Roman" w:cs="Times New Roman"/>
      <w:sz w:val="24"/>
    </w:rPr>
  </w:style>
  <w:style w:type="paragraph" w:styleId="ListBullet">
    <w:name w:val="List Bullet"/>
    <w:basedOn w:val="Normal"/>
    <w:uiPriority w:val="99"/>
    <w:semiHidden/>
    <w:unhideWhenUsed/>
    <w:rsid w:val="00627DBC"/>
    <w:pPr>
      <w:numPr>
        <w:numId w:val="1"/>
      </w:numPr>
      <w:contextualSpacing/>
    </w:pPr>
    <w:rPr>
      <w:rFonts w:eastAsia="Calibri"/>
      <w:szCs w:val="22"/>
      <w:lang w:eastAsia="en-US"/>
    </w:rPr>
  </w:style>
  <w:style w:type="paragraph" w:customStyle="1" w:styleId="120">
    <w:name w:val="Заголовок оглавления1"/>
    <w:basedOn w:val="Heading1"/>
    <w:next w:val="Normal"/>
    <w:rsid w:val="00627DBC"/>
    <w:pPr>
      <w:pBdr>
        <w:bottom w:val="thinThickSmallGap" w:sz="12" w:space="1" w:color="943634"/>
      </w:pBdr>
      <w:spacing w:before="400" w:line="252" w:lineRule="auto"/>
      <w:outlineLvl w:val="9"/>
    </w:pPr>
    <w:rPr>
      <w:rFonts w:ascii="Cambria" w:hAnsi="Cambria"/>
      <w:b w:val="0"/>
      <w:bCs w:val="0"/>
      <w:caps/>
      <w:color w:val="632423"/>
      <w:spacing w:val="20"/>
      <w:kern w:val="0"/>
      <w:szCs w:val="28"/>
      <w:lang w:val="en-US" w:eastAsia="en-US"/>
    </w:rPr>
  </w:style>
  <w:style w:type="character" w:customStyle="1" w:styleId="a14">
    <w:name w:val="Гипертекстовая ссылка"/>
    <w:uiPriority w:val="99"/>
    <w:rsid w:val="00627DBC"/>
    <w:rPr>
      <w:b w:val="0"/>
      <w:bCs w:val="0"/>
      <w:color w:val="106BBE"/>
    </w:rPr>
  </w:style>
  <w:style w:type="character" w:customStyle="1" w:styleId="a15">
    <w:name w:val="Абзац списка Знак"/>
    <w:aliases w:val="it_List1 Знак,Маркированный ГП Знак,Ненумерованный список Знак"/>
    <w:link w:val="ListParagraph"/>
    <w:uiPriority w:val="34"/>
    <w:rsid w:val="00627DBC"/>
    <w:rPr>
      <w:rFonts w:ascii="Times New Roman" w:eastAsia="Times New Roman" w:hAnsi="Times New Roman" w:cs="Times New Roman"/>
      <w:sz w:val="24"/>
      <w:szCs w:val="24"/>
      <w:lang w:eastAsia="ru-RU"/>
    </w:rPr>
  </w:style>
  <w:style w:type="character" w:customStyle="1" w:styleId="a16">
    <w:name w:val="Цветовое выделение"/>
    <w:uiPriority w:val="99"/>
    <w:rsid w:val="00627DBC"/>
    <w:rPr>
      <w:b/>
      <w:bCs/>
      <w:color w:val="26282F"/>
    </w:rPr>
  </w:style>
  <w:style w:type="paragraph" w:customStyle="1" w:styleId="a17">
    <w:name w:val="+таб"/>
    <w:basedOn w:val="Normal"/>
    <w:link w:val="a18"/>
    <w:qFormat/>
    <w:rsid w:val="00627DBC"/>
    <w:pPr>
      <w:ind w:firstLine="567"/>
      <w:jc w:val="center"/>
    </w:pPr>
    <w:rPr>
      <w:rFonts w:eastAsia="Calibri"/>
      <w:sz w:val="20"/>
      <w:szCs w:val="22"/>
      <w:lang w:eastAsia="en-US"/>
    </w:rPr>
  </w:style>
  <w:style w:type="character" w:customStyle="1" w:styleId="a18">
    <w:name w:val="+таб Знак"/>
    <w:link w:val="a17"/>
    <w:rsid w:val="00627DBC"/>
    <w:rPr>
      <w:rFonts w:ascii="Times New Roman" w:eastAsia="Calibri" w:hAnsi="Times New Roman" w:cs="Times New Roman"/>
      <w:sz w:val="20"/>
    </w:rPr>
  </w:style>
  <w:style w:type="paragraph" w:customStyle="1" w:styleId="S">
    <w:name w:val="S_Обычный"/>
    <w:basedOn w:val="Normal"/>
    <w:link w:val="S0"/>
    <w:qFormat/>
    <w:rsid w:val="00627DBC"/>
    <w:pPr>
      <w:ind w:firstLine="567"/>
    </w:pPr>
  </w:style>
  <w:style w:type="character" w:customStyle="1" w:styleId="S0">
    <w:name w:val="S_Обычный Знак"/>
    <w:link w:val="S"/>
    <w:rsid w:val="00627DBC"/>
    <w:rPr>
      <w:rFonts w:ascii="Times New Roman" w:eastAsia="Times New Roman" w:hAnsi="Times New Roman" w:cs="Times New Roman"/>
      <w:sz w:val="24"/>
      <w:szCs w:val="24"/>
      <w:lang w:eastAsia="ru-RU"/>
    </w:rPr>
  </w:style>
  <w:style w:type="character" w:customStyle="1" w:styleId="FontStyle274">
    <w:name w:val="Font Style274"/>
    <w:uiPriority w:val="99"/>
    <w:rsid w:val="00627DBC"/>
    <w:rPr>
      <w:rFonts w:ascii="Times New Roman" w:hAnsi="Times New Roman" w:cs="Times New Roman"/>
      <w:sz w:val="20"/>
      <w:szCs w:val="20"/>
    </w:rPr>
  </w:style>
  <w:style w:type="character" w:customStyle="1" w:styleId="FontStyle271">
    <w:name w:val="Font Style271"/>
    <w:uiPriority w:val="99"/>
    <w:rsid w:val="00627DBC"/>
    <w:rPr>
      <w:rFonts w:ascii="Times New Roman" w:hAnsi="Times New Roman" w:cs="Times New Roman"/>
      <w:b/>
      <w:bCs/>
      <w:sz w:val="20"/>
      <w:szCs w:val="20"/>
    </w:rPr>
  </w:style>
  <w:style w:type="character" w:customStyle="1" w:styleId="FontStyle273">
    <w:name w:val="Font Style273"/>
    <w:uiPriority w:val="99"/>
    <w:rsid w:val="00627DBC"/>
    <w:rPr>
      <w:rFonts w:ascii="Times New Roman" w:hAnsi="Times New Roman" w:cs="Times New Roman"/>
      <w:b/>
      <w:bCs/>
      <w:sz w:val="20"/>
      <w:szCs w:val="20"/>
    </w:rPr>
  </w:style>
  <w:style w:type="paragraph" w:customStyle="1" w:styleId="a19">
    <w:name w:val="таблицы"/>
    <w:basedOn w:val="Normal"/>
    <w:uiPriority w:val="99"/>
    <w:qFormat/>
    <w:rsid w:val="00B56B9F"/>
    <w:pPr>
      <w:spacing w:line="240" w:lineRule="auto"/>
      <w:ind w:firstLine="0"/>
      <w:jc w:val="center"/>
    </w:pPr>
    <w:rPr>
      <w:sz w:val="20"/>
      <w:szCs w:val="20"/>
    </w:rPr>
  </w:style>
  <w:style w:type="character" w:customStyle="1" w:styleId="FontStyle256">
    <w:name w:val="Font Style256"/>
    <w:uiPriority w:val="99"/>
    <w:rsid w:val="00627DBC"/>
    <w:rPr>
      <w:rFonts w:ascii="Segoe UI" w:hAnsi="Segoe UI" w:cs="Segoe UI"/>
      <w:b/>
      <w:bCs/>
      <w:sz w:val="12"/>
      <w:szCs w:val="12"/>
    </w:rPr>
  </w:style>
  <w:style w:type="character" w:customStyle="1" w:styleId="213">
    <w:name w:val="Основной текст2"/>
    <w:rsid w:val="00627DB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6">
    <w:name w:val="Основной текст6"/>
    <w:basedOn w:val="Normal"/>
    <w:rsid w:val="00627DBC"/>
    <w:pPr>
      <w:widowControl w:val="0"/>
      <w:spacing w:before="60" w:after="60" w:line="480" w:lineRule="exact"/>
      <w:ind w:hanging="360"/>
    </w:pPr>
    <w:rPr>
      <w:rFonts w:ascii="Century Schoolbook" w:eastAsia="Century Schoolbook" w:hAnsi="Century Schoolbook" w:cs="Century Schoolbook"/>
      <w:sz w:val="23"/>
      <w:szCs w:val="23"/>
      <w:lang w:eastAsia="en-US"/>
    </w:rPr>
  </w:style>
  <w:style w:type="character" w:customStyle="1" w:styleId="FontStyle272">
    <w:name w:val="Font Style272"/>
    <w:uiPriority w:val="99"/>
    <w:rsid w:val="00627DBC"/>
    <w:rPr>
      <w:rFonts w:ascii="Times New Roman" w:hAnsi="Times New Roman" w:cs="Times New Roman" w:hint="default"/>
      <w:sz w:val="20"/>
      <w:szCs w:val="20"/>
    </w:rPr>
  </w:style>
  <w:style w:type="character" w:customStyle="1" w:styleId="FontStyle289">
    <w:name w:val="Font Style289"/>
    <w:uiPriority w:val="99"/>
    <w:rsid w:val="00627DBC"/>
    <w:rPr>
      <w:rFonts w:ascii="Times New Roman" w:hAnsi="Times New Roman" w:cs="Times New Roman" w:hint="default"/>
      <w:b/>
      <w:bCs/>
      <w:i/>
      <w:iCs/>
      <w:sz w:val="20"/>
      <w:szCs w:val="20"/>
    </w:rPr>
  </w:style>
  <w:style w:type="character" w:customStyle="1" w:styleId="9pt5">
    <w:name w:val="Основной текст + 9 pt5"/>
    <w:aliases w:val="Полужирный10"/>
    <w:uiPriority w:val="99"/>
    <w:rsid w:val="00627DBC"/>
    <w:rPr>
      <w:rFonts w:ascii="Times New Roman" w:hAnsi="Times New Roman" w:cs="Times New Roman"/>
      <w:b/>
      <w:bCs/>
      <w:sz w:val="18"/>
      <w:szCs w:val="18"/>
      <w:u w:val="none"/>
    </w:rPr>
  </w:style>
  <w:style w:type="character" w:customStyle="1" w:styleId="50">
    <w:name w:val="Основной текст5"/>
    <w:rsid w:val="00627DBC"/>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fontstyle01">
    <w:name w:val="fontstyle01"/>
    <w:rsid w:val="00627DBC"/>
    <w:rPr>
      <w:rFonts w:ascii="Arial" w:hAnsi="Arial" w:cs="Arial" w:hint="default"/>
      <w:b w:val="0"/>
      <w:bCs w:val="0"/>
      <w:i w:val="0"/>
      <w:iCs w:val="0"/>
      <w:color w:val="000000"/>
      <w:sz w:val="22"/>
      <w:szCs w:val="22"/>
    </w:rPr>
  </w:style>
  <w:style w:type="paragraph" w:customStyle="1" w:styleId="a20">
    <w:name w:val="+Таб"/>
    <w:basedOn w:val="Normal"/>
    <w:link w:val="a21"/>
    <w:qFormat/>
    <w:rsid w:val="00627DBC"/>
    <w:pPr>
      <w:jc w:val="center"/>
    </w:pPr>
    <w:rPr>
      <w:rFonts w:eastAsia="Calibri"/>
      <w:sz w:val="20"/>
      <w:szCs w:val="20"/>
      <w:lang w:eastAsia="en-US"/>
    </w:rPr>
  </w:style>
  <w:style w:type="character" w:customStyle="1" w:styleId="a21">
    <w:name w:val="+Таб Знак"/>
    <w:link w:val="a20"/>
    <w:rsid w:val="00627DBC"/>
    <w:rPr>
      <w:rFonts w:ascii="Times New Roman" w:eastAsia="Calibri" w:hAnsi="Times New Roman" w:cs="Times New Roman"/>
      <w:sz w:val="20"/>
      <w:szCs w:val="20"/>
    </w:rPr>
  </w:style>
  <w:style w:type="character" w:customStyle="1" w:styleId="11pt3">
    <w:name w:val="Основной текст + 11 pt3"/>
    <w:aliases w:val="Полужирный31"/>
    <w:uiPriority w:val="99"/>
    <w:rsid w:val="00627DBC"/>
    <w:rPr>
      <w:rFonts w:ascii="Times New Roman" w:hAnsi="Times New Roman" w:cs="Times New Roman"/>
      <w:b/>
      <w:bCs/>
      <w:sz w:val="22"/>
      <w:szCs w:val="22"/>
      <w:u w:val="none"/>
    </w:rPr>
  </w:style>
  <w:style w:type="character" w:customStyle="1" w:styleId="9pt16">
    <w:name w:val="Основной текст + 9 pt16"/>
    <w:uiPriority w:val="99"/>
    <w:rsid w:val="00627DBC"/>
    <w:rPr>
      <w:rFonts w:ascii="Times New Roman" w:hAnsi="Times New Roman" w:cs="Times New Roman"/>
      <w:sz w:val="18"/>
      <w:szCs w:val="18"/>
      <w:u w:val="none"/>
    </w:rPr>
  </w:style>
  <w:style w:type="paragraph" w:styleId="NormalWeb">
    <w:name w:val="Normal (Web)"/>
    <w:basedOn w:val="Normal"/>
    <w:uiPriority w:val="99"/>
    <w:semiHidden/>
    <w:unhideWhenUsed/>
    <w:rsid w:val="00627DBC"/>
    <w:pPr>
      <w:spacing w:before="100" w:beforeAutospacing="1" w:after="100" w:afterAutospacing="1"/>
    </w:pPr>
  </w:style>
  <w:style w:type="paragraph" w:customStyle="1" w:styleId="a22">
    <w:name w:val="Абзац"/>
    <w:basedOn w:val="Normal"/>
    <w:link w:val="a23"/>
    <w:qFormat/>
    <w:rsid w:val="00627DBC"/>
    <w:pPr>
      <w:spacing w:before="120" w:after="60"/>
      <w:ind w:firstLine="567"/>
    </w:pPr>
  </w:style>
  <w:style w:type="character" w:customStyle="1" w:styleId="a23">
    <w:name w:val="Абзац Знак"/>
    <w:link w:val="a22"/>
    <w:qFormat/>
    <w:rsid w:val="00627DBC"/>
    <w:rPr>
      <w:rFonts w:ascii="Times New Roman" w:eastAsia="Times New Roman" w:hAnsi="Times New Roman" w:cs="Times New Roman"/>
      <w:sz w:val="24"/>
      <w:szCs w:val="24"/>
      <w:lang w:eastAsia="ru-RU"/>
    </w:rPr>
  </w:style>
  <w:style w:type="paragraph" w:styleId="List">
    <w:name w:val="List"/>
    <w:basedOn w:val="Normal"/>
    <w:link w:val="a24"/>
    <w:rsid w:val="00627DBC"/>
    <w:pPr>
      <w:numPr>
        <w:numId w:val="7"/>
      </w:numPr>
      <w:tabs>
        <w:tab w:val="left" w:pos="992"/>
      </w:tabs>
      <w:ind w:left="1134"/>
    </w:pPr>
    <w:rPr>
      <w:rFonts w:ascii="Bookman Old Style" w:hAnsi="Bookman Old Style"/>
      <w:snapToGrid w:val="0"/>
    </w:rPr>
  </w:style>
  <w:style w:type="character" w:customStyle="1" w:styleId="a24">
    <w:name w:val="Список Знак"/>
    <w:link w:val="List"/>
    <w:rsid w:val="00627DBC"/>
    <w:rPr>
      <w:rFonts w:ascii="Bookman Old Style" w:eastAsia="Times New Roman" w:hAnsi="Bookman Old Style" w:cs="Times New Roman"/>
      <w:snapToGrid w:val="0"/>
      <w:sz w:val="24"/>
      <w:szCs w:val="24"/>
      <w:lang w:eastAsia="ru-RU"/>
    </w:rPr>
  </w:style>
  <w:style w:type="numbering" w:styleId="111111">
    <w:name w:val="Outline List 2"/>
    <w:basedOn w:val="NoList"/>
    <w:uiPriority w:val="99"/>
    <w:semiHidden/>
    <w:unhideWhenUsed/>
    <w:rsid w:val="00627DBC"/>
    <w:pPr>
      <w:numPr>
        <w:numId w:val="9"/>
      </w:numPr>
    </w:pPr>
  </w:style>
  <w:style w:type="paragraph" w:customStyle="1" w:styleId="a25">
    <w:name w:val="Текст новый"/>
    <w:basedOn w:val="Normal"/>
    <w:qFormat/>
    <w:rsid w:val="00627DBC"/>
  </w:style>
  <w:style w:type="character" w:customStyle="1" w:styleId="blk">
    <w:name w:val="blk"/>
    <w:rsid w:val="00627DBC"/>
  </w:style>
  <w:style w:type="character" w:customStyle="1" w:styleId="FontStyle129">
    <w:name w:val="Font Style129"/>
    <w:rsid w:val="00627DBC"/>
    <w:rPr>
      <w:rFonts w:ascii="Times New Roman" w:hAnsi="Times New Roman" w:cs="Times New Roman" w:hint="default"/>
      <w:sz w:val="16"/>
      <w:szCs w:val="16"/>
    </w:rPr>
  </w:style>
  <w:style w:type="table" w:customStyle="1" w:styleId="121">
    <w:name w:val="Сетка таблицы12"/>
    <w:basedOn w:val="TableNormal"/>
    <w:uiPriority w:val="59"/>
    <w:rsid w:val="00627DB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627DBC"/>
    <w:rPr>
      <w:rFonts w:ascii="Times New Roman" w:hAnsi="Times New Roman" w:cs="Times New Roman" w:hint="default"/>
      <w:sz w:val="16"/>
      <w:szCs w:val="16"/>
    </w:rPr>
  </w:style>
  <w:style w:type="character" w:customStyle="1" w:styleId="a26">
    <w:name w:val="Название объекта Знак"/>
    <w:aliases w:val="!! Object Novogor !! Знак,+Название объекта Знак,Caption Char Char2 Char1 Char Char Знак,Caption Char Знак,Caption Char1 Char1 Char Char Знак,Знак Знак,Знак13 Знак,Таблица - Название объекта Знак,название таблицы Знак"/>
    <w:link w:val="Caption"/>
    <w:uiPriority w:val="35"/>
    <w:locked/>
    <w:rsid w:val="00234E67"/>
    <w:rPr>
      <w:rFonts w:ascii="Times New Roman" w:eastAsia="Times New Roman" w:hAnsi="Times New Roman" w:cs="Times New Roman"/>
      <w:b/>
      <w:sz w:val="24"/>
      <w:szCs w:val="20"/>
      <w:lang w:eastAsia="ru-RU"/>
    </w:rPr>
  </w:style>
  <w:style w:type="table" w:customStyle="1" w:styleId="33">
    <w:name w:val="Сетка таблицы3"/>
    <w:basedOn w:val="TableNormal"/>
    <w:next w:val="TableGrid"/>
    <w:uiPriority w:val="59"/>
    <w:rsid w:val="00627DBC"/>
    <w:pPr>
      <w:spacing w:after="0" w:line="240" w:lineRule="auto"/>
    </w:pPr>
    <w:rPr>
      <w:rFonts w:ascii="Calibri" w:eastAsia="Times New Roman" w:hAnsi="Calibri" w:cs="Times New Roman"/>
      <w:sz w:val="20"/>
      <w:szCs w:val="20"/>
      <w:lang w:val="en-US" w:eastAsia="ru-R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TableNormal"/>
    <w:uiPriority w:val="59"/>
    <w:rsid w:val="00627DB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TableNormal"/>
    <w:uiPriority w:val="59"/>
    <w:rsid w:val="00627DB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60">
    <w:name w:val="Font Style260"/>
    <w:uiPriority w:val="99"/>
    <w:rsid w:val="00627DBC"/>
    <w:rPr>
      <w:rFonts w:ascii="Times New Roman" w:hAnsi="Times New Roman" w:cs="Times New Roman" w:hint="default"/>
      <w:w w:val="150"/>
      <w:sz w:val="16"/>
      <w:szCs w:val="16"/>
    </w:rPr>
  </w:style>
  <w:style w:type="paragraph" w:customStyle="1" w:styleId="a27">
    <w:name w:val="текст таблиц"/>
    <w:basedOn w:val="Normal"/>
    <w:link w:val="a28"/>
    <w:rsid w:val="00627DBC"/>
    <w:rPr>
      <w:rFonts w:eastAsia="Calibri"/>
      <w:sz w:val="18"/>
      <w:szCs w:val="20"/>
    </w:rPr>
  </w:style>
  <w:style w:type="character" w:customStyle="1" w:styleId="a28">
    <w:name w:val="текст таблиц Знак"/>
    <w:link w:val="a27"/>
    <w:rsid w:val="00627DBC"/>
    <w:rPr>
      <w:rFonts w:ascii="Times New Roman" w:eastAsia="Calibri" w:hAnsi="Times New Roman" w:cs="Times New Roman"/>
      <w:sz w:val="18"/>
      <w:szCs w:val="20"/>
    </w:rPr>
  </w:style>
  <w:style w:type="paragraph" w:customStyle="1" w:styleId="a29">
    <w:name w:val="Текст таблиц"/>
    <w:basedOn w:val="Normal"/>
    <w:qFormat/>
    <w:rsid w:val="00627DBC"/>
    <w:pPr>
      <w:jc w:val="center"/>
    </w:pPr>
    <w:rPr>
      <w:rFonts w:eastAsia="Calibri"/>
      <w:sz w:val="20"/>
      <w:szCs w:val="22"/>
      <w:lang w:eastAsia="en-US"/>
    </w:rPr>
  </w:style>
  <w:style w:type="paragraph" w:customStyle="1" w:styleId="01">
    <w:name w:val="0.1 Пробел"/>
    <w:basedOn w:val="Normal"/>
    <w:link w:val="010"/>
    <w:rsid w:val="00627DBC"/>
    <w:pPr>
      <w:snapToGrid w:val="0"/>
      <w:spacing w:before="40" w:after="40" w:line="300" w:lineRule="auto"/>
      <w:contextualSpacing/>
    </w:pPr>
    <w:rPr>
      <w:sz w:val="28"/>
      <w:szCs w:val="20"/>
    </w:rPr>
  </w:style>
  <w:style w:type="character" w:customStyle="1" w:styleId="010">
    <w:name w:val="0.1 Пробел Знак"/>
    <w:link w:val="01"/>
    <w:rsid w:val="00627DBC"/>
    <w:rPr>
      <w:rFonts w:ascii="Times New Roman" w:eastAsia="Times New Roman" w:hAnsi="Times New Roman" w:cs="Times New Roman"/>
      <w:sz w:val="28"/>
      <w:szCs w:val="20"/>
    </w:rPr>
  </w:style>
  <w:style w:type="paragraph" w:customStyle="1" w:styleId="03">
    <w:name w:val="0.3 Центр"/>
    <w:basedOn w:val="Normal"/>
    <w:link w:val="030"/>
    <w:rsid w:val="00627DBC"/>
    <w:pPr>
      <w:snapToGrid w:val="0"/>
      <w:spacing w:line="300" w:lineRule="auto"/>
      <w:contextualSpacing/>
      <w:jc w:val="center"/>
    </w:pPr>
    <w:rPr>
      <w:sz w:val="28"/>
      <w:szCs w:val="20"/>
    </w:rPr>
  </w:style>
  <w:style w:type="character" w:customStyle="1" w:styleId="030">
    <w:name w:val="0.3 Центр Знак"/>
    <w:link w:val="03"/>
    <w:rsid w:val="00627DBC"/>
    <w:rPr>
      <w:rFonts w:ascii="Times New Roman" w:eastAsia="Times New Roman" w:hAnsi="Times New Roman" w:cs="Times New Roman"/>
      <w:sz w:val="28"/>
      <w:szCs w:val="20"/>
    </w:rPr>
  </w:style>
  <w:style w:type="character" w:customStyle="1" w:styleId="fontstyle21">
    <w:name w:val="fontstyle21"/>
    <w:rsid w:val="00627DBC"/>
    <w:rPr>
      <w:rFonts w:ascii="Arial" w:hAnsi="Arial" w:cs="Arial" w:hint="default"/>
      <w:b/>
      <w:bCs/>
      <w:i w:val="0"/>
      <w:iCs w:val="0"/>
      <w:color w:val="000000"/>
      <w:sz w:val="20"/>
      <w:szCs w:val="20"/>
    </w:rPr>
  </w:style>
  <w:style w:type="character" w:customStyle="1" w:styleId="fontstyle31">
    <w:name w:val="fontstyle31"/>
    <w:rsid w:val="00627DBC"/>
    <w:rPr>
      <w:rFonts w:ascii="Arial Narrow" w:hAnsi="Arial Narrow" w:hint="default"/>
      <w:b/>
      <w:bCs/>
      <w:i w:val="0"/>
      <w:iCs w:val="0"/>
      <w:color w:val="000000"/>
      <w:sz w:val="20"/>
      <w:szCs w:val="20"/>
    </w:rPr>
  </w:style>
  <w:style w:type="character" w:customStyle="1" w:styleId="a30">
    <w:name w:val="Знак Знак Знак"/>
    <w:rsid w:val="00627DBC"/>
    <w:rPr>
      <w:b/>
      <w:sz w:val="24"/>
      <w:lang w:val="ru-RU" w:eastAsia="ru-RU" w:bidi="ar-SA"/>
    </w:rPr>
  </w:style>
  <w:style w:type="character" w:customStyle="1" w:styleId="currentmob">
    <w:name w:val="currentmob"/>
    <w:rsid w:val="00627DBC"/>
  </w:style>
  <w:style w:type="paragraph" w:customStyle="1" w:styleId="formattext">
    <w:name w:val="formattext"/>
    <w:basedOn w:val="Normal"/>
    <w:rsid w:val="00627DBC"/>
    <w:pPr>
      <w:spacing w:before="100" w:beforeAutospacing="1" w:after="100" w:afterAutospacing="1"/>
    </w:pPr>
  </w:style>
  <w:style w:type="character" w:customStyle="1" w:styleId="FontStyle262">
    <w:name w:val="Font Style262"/>
    <w:uiPriority w:val="99"/>
    <w:rsid w:val="00627DBC"/>
    <w:rPr>
      <w:rFonts w:ascii="Times New Roman" w:hAnsi="Times New Roman" w:cs="Times New Roman" w:hint="default"/>
      <w:b/>
      <w:bCs/>
      <w:i/>
      <w:iCs/>
      <w:sz w:val="20"/>
      <w:szCs w:val="20"/>
    </w:rPr>
  </w:style>
  <w:style w:type="numbering" w:customStyle="1" w:styleId="1111111">
    <w:name w:val="1 / 1.1 / 1.1.11"/>
    <w:basedOn w:val="NoList"/>
    <w:next w:val="111111"/>
    <w:rsid w:val="00627DBC"/>
    <w:pPr>
      <w:numPr>
        <w:numId w:val="5"/>
      </w:numPr>
    </w:pPr>
  </w:style>
  <w:style w:type="paragraph" w:customStyle="1" w:styleId="a31">
    <w:name w:val="Табличный_заголовки"/>
    <w:basedOn w:val="Normal"/>
    <w:qFormat/>
    <w:rsid w:val="00627DBC"/>
    <w:pPr>
      <w:keepNext/>
      <w:keepLines/>
      <w:jc w:val="center"/>
    </w:pPr>
    <w:rPr>
      <w:rFonts w:ascii="Bookman Old Style" w:hAnsi="Bookman Old Style"/>
      <w:b/>
      <w:sz w:val="22"/>
      <w:szCs w:val="22"/>
    </w:rPr>
  </w:style>
  <w:style w:type="paragraph" w:customStyle="1" w:styleId="a32">
    <w:name w:val="Табличный_центр"/>
    <w:basedOn w:val="Normal"/>
    <w:qFormat/>
    <w:rsid w:val="00627DBC"/>
    <w:pPr>
      <w:jc w:val="center"/>
    </w:pPr>
    <w:rPr>
      <w:rFonts w:ascii="Bookman Old Style" w:hAnsi="Bookman Old Style"/>
      <w:sz w:val="22"/>
      <w:szCs w:val="22"/>
    </w:rPr>
  </w:style>
  <w:style w:type="paragraph" w:customStyle="1" w:styleId="a33">
    <w:name w:val="Название таблиц"/>
    <w:basedOn w:val="Caption"/>
    <w:uiPriority w:val="99"/>
    <w:qFormat/>
    <w:rsid w:val="00627DBC"/>
    <w:pPr>
      <w:keepNext/>
      <w:spacing w:before="200"/>
      <w:jc w:val="right"/>
    </w:pPr>
    <w:rPr>
      <w:rFonts w:ascii="Bookman Old Style" w:hAnsi="Bookman Old Style"/>
      <w:b w:val="0"/>
      <w:bCs/>
      <w:szCs w:val="18"/>
      <w:lang w:eastAsia="en-US"/>
    </w:rPr>
  </w:style>
  <w:style w:type="paragraph" w:customStyle="1" w:styleId="4">
    <w:name w:val="Без интервала4"/>
    <w:basedOn w:val="Normal"/>
    <w:rsid w:val="00627DBC"/>
    <w:rPr>
      <w:rFonts w:eastAsia="MS Mincho"/>
    </w:rPr>
  </w:style>
  <w:style w:type="paragraph" w:customStyle="1" w:styleId="51">
    <w:name w:val="5"/>
    <w:basedOn w:val="Normal"/>
    <w:next w:val="Title"/>
    <w:qFormat/>
    <w:rsid w:val="00627DBC"/>
    <w:pPr>
      <w:spacing w:before="240" w:after="60"/>
      <w:jc w:val="center"/>
      <w:outlineLvl w:val="0"/>
    </w:pPr>
    <w:rPr>
      <w:rFonts w:ascii="Arial" w:eastAsia="MS Mincho" w:hAnsi="Arial"/>
      <w:b/>
      <w:bCs/>
      <w:kern w:val="28"/>
      <w:sz w:val="32"/>
      <w:szCs w:val="32"/>
    </w:rPr>
  </w:style>
  <w:style w:type="paragraph" w:customStyle="1" w:styleId="font7">
    <w:name w:val="font7"/>
    <w:basedOn w:val="Normal"/>
    <w:rsid w:val="00627DBC"/>
    <w:pPr>
      <w:spacing w:before="100" w:beforeAutospacing="1" w:after="100" w:afterAutospacing="1"/>
    </w:pPr>
    <w:rPr>
      <w:color w:val="000000"/>
    </w:rPr>
  </w:style>
  <w:style w:type="paragraph" w:customStyle="1" w:styleId="font8">
    <w:name w:val="font8"/>
    <w:basedOn w:val="Normal"/>
    <w:rsid w:val="00627DBC"/>
    <w:pPr>
      <w:spacing w:before="100" w:beforeAutospacing="1" w:after="100" w:afterAutospacing="1"/>
    </w:pPr>
    <w:rPr>
      <w:color w:val="000000"/>
    </w:rPr>
  </w:style>
  <w:style w:type="paragraph" w:customStyle="1" w:styleId="font9">
    <w:name w:val="font9"/>
    <w:basedOn w:val="Normal"/>
    <w:rsid w:val="00627DBC"/>
    <w:pPr>
      <w:spacing w:before="100" w:beforeAutospacing="1" w:after="100" w:afterAutospacing="1"/>
    </w:pPr>
    <w:rPr>
      <w:rFonts w:ascii="Tahoma" w:hAnsi="Tahoma" w:cs="Tahoma"/>
      <w:b/>
      <w:bCs/>
      <w:color w:val="000000"/>
      <w:sz w:val="18"/>
      <w:szCs w:val="18"/>
    </w:rPr>
  </w:style>
  <w:style w:type="paragraph" w:customStyle="1" w:styleId="xl90">
    <w:name w:val="xl90"/>
    <w:basedOn w:val="Normal"/>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1">
    <w:name w:val="xl91"/>
    <w:basedOn w:val="Normal"/>
    <w:rsid w:val="00627DBC"/>
    <w:pPr>
      <w:spacing w:before="100" w:beforeAutospacing="1" w:after="100" w:afterAutospacing="1"/>
      <w:jc w:val="right"/>
    </w:pPr>
    <w:rPr>
      <w:sz w:val="20"/>
      <w:szCs w:val="20"/>
    </w:rPr>
  </w:style>
  <w:style w:type="paragraph" w:customStyle="1" w:styleId="xl92">
    <w:name w:val="xl92"/>
    <w:basedOn w:val="Normal"/>
    <w:rsid w:val="00627DBC"/>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Normal"/>
    <w:rsid w:val="00627DBC"/>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4">
    <w:name w:val="xl94"/>
    <w:basedOn w:val="Normal"/>
    <w:rsid w:val="00627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95">
    <w:name w:val="xl95"/>
    <w:basedOn w:val="Normal"/>
    <w:rsid w:val="00627D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rPr>
  </w:style>
  <w:style w:type="paragraph" w:customStyle="1" w:styleId="xl96">
    <w:name w:val="xl96"/>
    <w:basedOn w:val="Normal"/>
    <w:rsid w:val="00627DB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Normal"/>
    <w:rsid w:val="00627DBC"/>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8">
    <w:name w:val="xl98"/>
    <w:basedOn w:val="Normal"/>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9">
    <w:name w:val="xl99"/>
    <w:basedOn w:val="Normal"/>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00">
    <w:name w:val="xl100"/>
    <w:basedOn w:val="Normal"/>
    <w:rsid w:val="00627D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rPr>
  </w:style>
  <w:style w:type="paragraph" w:customStyle="1" w:styleId="xl101">
    <w:name w:val="xl101"/>
    <w:basedOn w:val="Normal"/>
    <w:rsid w:val="00627DBC"/>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102">
    <w:name w:val="xl102"/>
    <w:basedOn w:val="Normal"/>
    <w:rsid w:val="00627DBC"/>
    <w:pPr>
      <w:pBdr>
        <w:left w:val="single" w:sz="4" w:space="0" w:color="auto"/>
        <w:right w:val="single" w:sz="4" w:space="0" w:color="auto"/>
      </w:pBdr>
      <w:spacing w:before="100" w:beforeAutospacing="1" w:after="100" w:afterAutospacing="1"/>
      <w:jc w:val="right"/>
    </w:pPr>
    <w:rPr>
      <w:sz w:val="20"/>
      <w:szCs w:val="20"/>
    </w:rPr>
  </w:style>
  <w:style w:type="paragraph" w:customStyle="1" w:styleId="xl103">
    <w:name w:val="xl103"/>
    <w:basedOn w:val="Normal"/>
    <w:rsid w:val="00627DB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4">
    <w:name w:val="xl104"/>
    <w:basedOn w:val="Normal"/>
    <w:rsid w:val="00627DB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5">
    <w:name w:val="xl105"/>
    <w:basedOn w:val="Normal"/>
    <w:rsid w:val="00627DB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627DB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7">
    <w:name w:val="xl107"/>
    <w:basedOn w:val="Normal"/>
    <w:rsid w:val="00627DB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8">
    <w:name w:val="xl108"/>
    <w:basedOn w:val="Normal"/>
    <w:rsid w:val="00627DB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9">
    <w:name w:val="xl109"/>
    <w:basedOn w:val="Normal"/>
    <w:rsid w:val="00627DB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0">
    <w:name w:val="xl110"/>
    <w:basedOn w:val="Normal"/>
    <w:rsid w:val="00627DBC"/>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Normal"/>
    <w:rsid w:val="00627DB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styleId="CommentReference">
    <w:name w:val="annotation reference"/>
    <w:uiPriority w:val="99"/>
    <w:semiHidden/>
    <w:unhideWhenUsed/>
    <w:rsid w:val="00627DBC"/>
    <w:rPr>
      <w:sz w:val="16"/>
      <w:szCs w:val="16"/>
    </w:rPr>
  </w:style>
  <w:style w:type="paragraph" w:styleId="CommentText">
    <w:name w:val="annotation text"/>
    <w:basedOn w:val="Normal"/>
    <w:link w:val="a34"/>
    <w:uiPriority w:val="99"/>
    <w:unhideWhenUsed/>
    <w:rsid w:val="00627DBC"/>
    <w:pPr>
      <w:ind w:firstLine="567"/>
    </w:pPr>
    <w:rPr>
      <w:rFonts w:eastAsia="Calibri"/>
      <w:sz w:val="20"/>
      <w:szCs w:val="20"/>
      <w:lang w:eastAsia="en-US"/>
    </w:rPr>
  </w:style>
  <w:style w:type="character" w:customStyle="1" w:styleId="a34">
    <w:name w:val="Текст примечания Знак"/>
    <w:basedOn w:val="DefaultParagraphFont"/>
    <w:link w:val="CommentText"/>
    <w:uiPriority w:val="99"/>
    <w:rsid w:val="00627DBC"/>
    <w:rPr>
      <w:rFonts w:ascii="Times New Roman" w:eastAsia="Calibri" w:hAnsi="Times New Roman" w:cs="Times New Roman"/>
      <w:sz w:val="20"/>
      <w:szCs w:val="20"/>
    </w:rPr>
  </w:style>
  <w:style w:type="paragraph" w:styleId="CommentSubject">
    <w:name w:val="annotation subject"/>
    <w:basedOn w:val="CommentText"/>
    <w:next w:val="CommentText"/>
    <w:link w:val="a35"/>
    <w:uiPriority w:val="99"/>
    <w:semiHidden/>
    <w:unhideWhenUsed/>
    <w:rsid w:val="00627DBC"/>
    <w:rPr>
      <w:b/>
      <w:bCs/>
    </w:rPr>
  </w:style>
  <w:style w:type="character" w:customStyle="1" w:styleId="a35">
    <w:name w:val="Тема примечания Знак"/>
    <w:basedOn w:val="a34"/>
    <w:link w:val="CommentSubject"/>
    <w:uiPriority w:val="99"/>
    <w:semiHidden/>
    <w:rsid w:val="00627DBC"/>
    <w:rPr>
      <w:rFonts w:ascii="Times New Roman" w:eastAsia="Calibri" w:hAnsi="Times New Roman" w:cs="Times New Roman"/>
      <w:b/>
      <w:bCs/>
      <w:sz w:val="20"/>
      <w:szCs w:val="20"/>
    </w:rPr>
  </w:style>
  <w:style w:type="character" w:customStyle="1" w:styleId="s10">
    <w:name w:val="s_10"/>
    <w:rsid w:val="00627DBC"/>
  </w:style>
  <w:style w:type="paragraph" w:customStyle="1" w:styleId="a36">
    <w:name w:val="Нормальный (таблица)"/>
    <w:basedOn w:val="Normal"/>
    <w:next w:val="Normal"/>
    <w:uiPriority w:val="99"/>
    <w:rsid w:val="00627DBC"/>
    <w:pPr>
      <w:widowControl w:val="0"/>
      <w:autoSpaceDE w:val="0"/>
      <w:autoSpaceDN w:val="0"/>
      <w:adjustRightInd w:val="0"/>
    </w:pPr>
    <w:rPr>
      <w:rFonts w:ascii="Arial" w:hAnsi="Arial" w:cs="Arial"/>
    </w:rPr>
  </w:style>
  <w:style w:type="numbering" w:customStyle="1" w:styleId="054">
    <w:name w:val="0.5 Список Заг.4"/>
    <w:uiPriority w:val="99"/>
    <w:rsid w:val="00627DBC"/>
    <w:pPr>
      <w:numPr>
        <w:numId w:val="8"/>
      </w:numPr>
    </w:pPr>
  </w:style>
  <w:style w:type="paragraph" w:customStyle="1" w:styleId="40">
    <w:name w:val="4"/>
    <w:basedOn w:val="Normal"/>
    <w:next w:val="Title"/>
    <w:qFormat/>
    <w:rsid w:val="002F4942"/>
    <w:pPr>
      <w:spacing w:before="240" w:after="60"/>
      <w:jc w:val="center"/>
      <w:outlineLvl w:val="0"/>
    </w:pPr>
    <w:rPr>
      <w:rFonts w:ascii="Arial" w:eastAsia="MS Mincho" w:hAnsi="Arial"/>
      <w:b/>
      <w:bCs/>
      <w:kern w:val="28"/>
      <w:sz w:val="32"/>
      <w:szCs w:val="32"/>
    </w:rPr>
  </w:style>
  <w:style w:type="paragraph" w:customStyle="1" w:styleId="headertext">
    <w:name w:val="headertext"/>
    <w:basedOn w:val="Normal"/>
    <w:rsid w:val="00FB2735"/>
    <w:pPr>
      <w:spacing w:before="100" w:beforeAutospacing="1" w:after="100" w:afterAutospacing="1" w:line="240" w:lineRule="auto"/>
      <w:ind w:firstLine="0"/>
      <w:jc w:val="left"/>
    </w:pPr>
  </w:style>
  <w:style w:type="paragraph" w:customStyle="1" w:styleId="xl63">
    <w:name w:val="xl63"/>
    <w:basedOn w:val="Normal"/>
    <w:rsid w:val="00FB273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64">
    <w:name w:val="xl64"/>
    <w:basedOn w:val="Normal"/>
    <w:rsid w:val="00FB273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a37">
    <w:name w:val="Прижатый влево"/>
    <w:basedOn w:val="Normal"/>
    <w:next w:val="Normal"/>
    <w:uiPriority w:val="99"/>
    <w:rsid w:val="00FB2735"/>
    <w:pPr>
      <w:widowControl w:val="0"/>
      <w:autoSpaceDE w:val="0"/>
      <w:autoSpaceDN w:val="0"/>
      <w:adjustRightInd w:val="0"/>
      <w:spacing w:line="240" w:lineRule="auto"/>
      <w:ind w:firstLine="0"/>
      <w:jc w:val="left"/>
    </w:pPr>
    <w:rPr>
      <w:rFonts w:ascii="Times New Roman CYR" w:hAnsi="Times New Roman CYR" w:eastAsiaTheme="minorEastAsia" w:cs="Times New Roman CYR"/>
    </w:rPr>
  </w:style>
  <w:style w:type="paragraph" w:customStyle="1" w:styleId="xl112">
    <w:name w:val="xl112"/>
    <w:basedOn w:val="Normal"/>
    <w:rsid w:val="00FB273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113">
    <w:name w:val="xl113"/>
    <w:basedOn w:val="Normal"/>
    <w:rsid w:val="00FB273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14">
    <w:name w:val="xl114"/>
    <w:basedOn w:val="Normal"/>
    <w:rsid w:val="00FB273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15">
    <w:name w:val="xl115"/>
    <w:basedOn w:val="Normal"/>
    <w:rsid w:val="00FB2735"/>
    <w:pPr>
      <w:pBdr>
        <w:top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116">
    <w:name w:val="xl116"/>
    <w:basedOn w:val="Normal"/>
    <w:rsid w:val="00FB27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style>
  <w:style w:type="paragraph" w:customStyle="1" w:styleId="xl117">
    <w:name w:val="xl117"/>
    <w:basedOn w:val="Normal"/>
    <w:rsid w:val="00FB2735"/>
    <w:pPr>
      <w:shd w:val="clear" w:color="000000" w:fill="FFFFFF"/>
      <w:spacing w:before="100" w:beforeAutospacing="1" w:after="100" w:afterAutospacing="1" w:line="240" w:lineRule="auto"/>
      <w:ind w:firstLine="0"/>
      <w:jc w:val="left"/>
    </w:pPr>
    <w:rPr>
      <w:sz w:val="20"/>
      <w:szCs w:val="20"/>
    </w:rPr>
  </w:style>
  <w:style w:type="paragraph" w:customStyle="1" w:styleId="xl118">
    <w:name w:val="xl118"/>
    <w:basedOn w:val="Normal"/>
    <w:rsid w:val="00FB27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style>
  <w:style w:type="paragraph" w:customStyle="1" w:styleId="xl119">
    <w:name w:val="xl119"/>
    <w:basedOn w:val="Normal"/>
    <w:rsid w:val="00FB273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0">
    <w:name w:val="xl120"/>
    <w:basedOn w:val="Normal"/>
    <w:rsid w:val="00FB2735"/>
    <w:pPr>
      <w:pBdr>
        <w:left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1">
    <w:name w:val="xl121"/>
    <w:basedOn w:val="Normal"/>
    <w:rsid w:val="00FB2735"/>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2">
    <w:name w:val="xl122"/>
    <w:basedOn w:val="Normal"/>
    <w:rsid w:val="00FB2735"/>
    <w:pPr>
      <w:pBdr>
        <w:lef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3">
    <w:name w:val="xl123"/>
    <w:basedOn w:val="Normal"/>
    <w:rsid w:val="00FB2735"/>
    <w:pPr>
      <w:spacing w:before="100" w:beforeAutospacing="1" w:after="100" w:afterAutospacing="1" w:line="240" w:lineRule="auto"/>
      <w:ind w:firstLine="0"/>
      <w:jc w:val="center"/>
      <w:textAlignment w:val="center"/>
    </w:pPr>
    <w:rPr>
      <w:b/>
      <w:bCs/>
      <w:color w:val="000000"/>
      <w:sz w:val="20"/>
      <w:szCs w:val="20"/>
    </w:rPr>
  </w:style>
  <w:style w:type="paragraph" w:customStyle="1" w:styleId="xl124">
    <w:name w:val="xl124"/>
    <w:basedOn w:val="Normal"/>
    <w:rsid w:val="00FB2735"/>
    <w:pPr>
      <w:pBdr>
        <w:left w:val="single" w:sz="4" w:space="0" w:color="auto"/>
      </w:pBdr>
      <w:spacing w:before="100" w:beforeAutospacing="1" w:after="100" w:afterAutospacing="1" w:line="240" w:lineRule="auto"/>
      <w:ind w:firstLine="0"/>
      <w:jc w:val="right"/>
    </w:pPr>
    <w:rPr>
      <w:sz w:val="20"/>
      <w:szCs w:val="20"/>
    </w:rPr>
  </w:style>
  <w:style w:type="paragraph" w:customStyle="1" w:styleId="xl125">
    <w:name w:val="xl125"/>
    <w:basedOn w:val="Normal"/>
    <w:rsid w:val="00FB2735"/>
    <w:pPr>
      <w:pBdr>
        <w:top w:val="single" w:sz="8" w:space="0" w:color="auto"/>
        <w:left w:val="single" w:sz="4" w:space="0" w:color="auto"/>
        <w:bottom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6">
    <w:name w:val="xl126"/>
    <w:basedOn w:val="Normal"/>
    <w:rsid w:val="00FB2735"/>
    <w:pPr>
      <w:pBdr>
        <w:top w:val="single" w:sz="4" w:space="0" w:color="auto"/>
        <w:left w:val="single" w:sz="4" w:space="0" w:color="auto"/>
        <w:bottom w:val="single" w:sz="8"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7">
    <w:name w:val="xl127"/>
    <w:basedOn w:val="Normal"/>
    <w:rsid w:val="00FB2735"/>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8">
    <w:name w:val="xl128"/>
    <w:basedOn w:val="Normal"/>
    <w:rsid w:val="00FB2735"/>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9">
    <w:name w:val="xl129"/>
    <w:basedOn w:val="Normal"/>
    <w:rsid w:val="00FB2735"/>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30">
    <w:name w:val="xl130"/>
    <w:basedOn w:val="Normal"/>
    <w:rsid w:val="00FB2735"/>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131">
    <w:name w:val="xl131"/>
    <w:basedOn w:val="Normal"/>
    <w:rsid w:val="00FB2735"/>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132">
    <w:name w:val="xl132"/>
    <w:basedOn w:val="Normal"/>
    <w:rsid w:val="00FB2735"/>
    <w:pPr>
      <w:pBdr>
        <w:top w:val="single" w:sz="4" w:space="0" w:color="auto"/>
        <w:lef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3">
    <w:name w:val="xl133"/>
    <w:basedOn w:val="Normal"/>
    <w:rsid w:val="00FB2735"/>
    <w:pPr>
      <w:pBdr>
        <w:lef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4">
    <w:name w:val="xl134"/>
    <w:basedOn w:val="Normal"/>
    <w:rsid w:val="00FB2735"/>
    <w:pPr>
      <w:pBdr>
        <w:left w:val="single" w:sz="4" w:space="0" w:color="auto"/>
        <w:bottom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5">
    <w:name w:val="xl135"/>
    <w:basedOn w:val="Normal"/>
    <w:rsid w:val="00FB2735"/>
    <w:pPr>
      <w:pBdr>
        <w:top w:val="single" w:sz="4" w:space="0" w:color="auto"/>
        <w:left w:val="single" w:sz="4" w:space="0" w:color="auto"/>
      </w:pBdr>
      <w:spacing w:before="100" w:beforeAutospacing="1" w:after="100" w:afterAutospacing="1" w:line="240" w:lineRule="auto"/>
      <w:ind w:firstLine="0"/>
      <w:jc w:val="center"/>
    </w:pPr>
    <w:rPr>
      <w:sz w:val="20"/>
      <w:szCs w:val="20"/>
    </w:rPr>
  </w:style>
  <w:style w:type="paragraph" w:customStyle="1" w:styleId="xl136">
    <w:name w:val="xl136"/>
    <w:basedOn w:val="Normal"/>
    <w:rsid w:val="00FB2735"/>
    <w:pPr>
      <w:pBdr>
        <w:left w:val="single" w:sz="4" w:space="0" w:color="auto"/>
      </w:pBdr>
      <w:spacing w:before="100" w:beforeAutospacing="1" w:after="100" w:afterAutospacing="1" w:line="240" w:lineRule="auto"/>
      <w:ind w:firstLine="0"/>
      <w:jc w:val="center"/>
    </w:pPr>
    <w:rPr>
      <w:sz w:val="20"/>
      <w:szCs w:val="20"/>
    </w:rPr>
  </w:style>
  <w:style w:type="paragraph" w:customStyle="1" w:styleId="xl137">
    <w:name w:val="xl137"/>
    <w:basedOn w:val="Normal"/>
    <w:rsid w:val="00FB2735"/>
    <w:pPr>
      <w:pBdr>
        <w:left w:val="single" w:sz="4" w:space="0" w:color="auto"/>
        <w:bottom w:val="single" w:sz="4" w:space="0" w:color="auto"/>
      </w:pBdr>
      <w:spacing w:before="100" w:beforeAutospacing="1" w:after="100" w:afterAutospacing="1" w:line="240" w:lineRule="auto"/>
      <w:ind w:firstLine="0"/>
      <w:jc w:val="center"/>
    </w:pPr>
    <w:rPr>
      <w:sz w:val="20"/>
      <w:szCs w:val="20"/>
    </w:rPr>
  </w:style>
  <w:style w:type="character" w:customStyle="1" w:styleId="a38">
    <w:name w:val="Основной текст_"/>
    <w:basedOn w:val="DefaultParagraphFont"/>
    <w:link w:val="122"/>
    <w:rsid w:val="00FB2735"/>
    <w:rPr>
      <w:rFonts w:ascii="Times New Roman" w:eastAsia="Times New Roman" w:hAnsi="Times New Roman" w:cs="Times New Roman"/>
      <w:b/>
      <w:bCs/>
    </w:rPr>
  </w:style>
  <w:style w:type="paragraph" w:customStyle="1" w:styleId="122">
    <w:name w:val="Основной текст1"/>
    <w:basedOn w:val="Normal"/>
    <w:link w:val="a38"/>
    <w:rsid w:val="00FB2735"/>
    <w:pPr>
      <w:widowControl w:val="0"/>
      <w:spacing w:before="60" w:line="322" w:lineRule="exact"/>
      <w:ind w:firstLine="0"/>
      <w:jc w:val="left"/>
    </w:pPr>
    <w:rPr>
      <w:b/>
      <w:bCs/>
      <w:sz w:val="22"/>
      <w:szCs w:val="22"/>
      <w:lang w:eastAsia="en-US"/>
    </w:rPr>
  </w:style>
  <w:style w:type="character" w:customStyle="1" w:styleId="95pt">
    <w:name w:val="Основной текст + 9;5 pt;Не полужирный"/>
    <w:basedOn w:val="a38"/>
    <w:rsid w:val="00FB273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5pt0">
    <w:name w:val="Основной текст + 9;5 pt"/>
    <w:basedOn w:val="a38"/>
    <w:rsid w:val="00FB273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pt0pt">
    <w:name w:val="Основной текст + 9 pt;Интервал 0 pt"/>
    <w:basedOn w:val="a38"/>
    <w:rsid w:val="00FB2735"/>
    <w:rPr>
      <w:rFonts w:ascii="Times New Roman" w:eastAsia="Times New Roman" w:hAnsi="Times New Roman" w:cs="Times New Roman"/>
      <w:b/>
      <w:bCs/>
      <w:i w:val="0"/>
      <w:iCs w:val="0"/>
      <w:smallCaps w:val="0"/>
      <w:strike w:val="0"/>
      <w:color w:val="000000"/>
      <w:spacing w:val="10"/>
      <w:w w:val="100"/>
      <w:position w:val="0"/>
      <w:sz w:val="18"/>
      <w:szCs w:val="18"/>
      <w:u w:val="none"/>
      <w:lang w:val="ru-RU" w:eastAsia="ru-RU" w:bidi="ru-RU"/>
    </w:rPr>
  </w:style>
  <w:style w:type="character" w:customStyle="1" w:styleId="45pt0pt">
    <w:name w:val="Основной текст + 4;5 pt;Не полужирный;Курсив;Интервал 0 pt"/>
    <w:basedOn w:val="a38"/>
    <w:rsid w:val="00FB2735"/>
    <w:rPr>
      <w:rFonts w:ascii="Times New Roman" w:eastAsia="Times New Roman" w:hAnsi="Times New Roman" w:cs="Times New Roman"/>
      <w:b/>
      <w:bCs/>
      <w:i/>
      <w:iCs/>
      <w:smallCaps w:val="0"/>
      <w:strike w:val="0"/>
      <w:color w:val="000000"/>
      <w:spacing w:val="10"/>
      <w:w w:val="100"/>
      <w:position w:val="0"/>
      <w:sz w:val="9"/>
      <w:szCs w:val="9"/>
      <w:u w:val="none"/>
      <w:lang w:val="ru-RU" w:eastAsia="ru-RU" w:bidi="ru-RU"/>
    </w:rPr>
  </w:style>
  <w:style w:type="character" w:customStyle="1" w:styleId="34">
    <w:name w:val="Основной текст (3)_"/>
    <w:basedOn w:val="DefaultParagraphFont"/>
    <w:link w:val="35"/>
    <w:rsid w:val="00FB2735"/>
    <w:rPr>
      <w:rFonts w:ascii="Times New Roman" w:eastAsia="Times New Roman" w:hAnsi="Times New Roman" w:cs="Times New Roman"/>
    </w:rPr>
  </w:style>
  <w:style w:type="paragraph" w:customStyle="1" w:styleId="35">
    <w:name w:val="Основной текст (3)"/>
    <w:basedOn w:val="Normal"/>
    <w:link w:val="34"/>
    <w:rsid w:val="00FB2735"/>
    <w:pPr>
      <w:widowControl w:val="0"/>
      <w:spacing w:before="300" w:line="278" w:lineRule="exact"/>
      <w:ind w:firstLine="700"/>
      <w:jc w:val="left"/>
    </w:pPr>
    <w:rPr>
      <w:sz w:val="22"/>
      <w:szCs w:val="22"/>
      <w:lang w:eastAsia="en-US"/>
    </w:rPr>
  </w:style>
  <w:style w:type="character" w:customStyle="1" w:styleId="8pt">
    <w:name w:val="Основной текст + 8 pt"/>
    <w:basedOn w:val="a38"/>
    <w:rsid w:val="00205EDC"/>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eastAsia="ru-RU" w:bidi="ru-RU"/>
    </w:rPr>
  </w:style>
  <w:style w:type="character" w:customStyle="1" w:styleId="8pt0">
    <w:name w:val="Основной текст + 8 pt;Курсив"/>
    <w:basedOn w:val="a38"/>
    <w:rsid w:val="00205EDC"/>
    <w:rPr>
      <w:rFonts w:ascii="Century Schoolbook" w:eastAsia="Century Schoolbook" w:hAnsi="Century Schoolbook" w:cs="Century Schoolbook"/>
      <w:b w:val="0"/>
      <w:bCs w:val="0"/>
      <w:i/>
      <w:iCs/>
      <w:smallCaps w:val="0"/>
      <w:strike w:val="0"/>
      <w:color w:val="000000"/>
      <w:spacing w:val="0"/>
      <w:w w:val="100"/>
      <w:position w:val="0"/>
      <w:sz w:val="16"/>
      <w:szCs w:val="16"/>
      <w:u w:val="none"/>
      <w:lang w:val="ru-RU" w:eastAsia="ru-RU" w:bidi="ru-RU"/>
    </w:rPr>
  </w:style>
  <w:style w:type="paragraph" w:customStyle="1" w:styleId="7">
    <w:name w:val="Основной текст7"/>
    <w:basedOn w:val="Normal"/>
    <w:rsid w:val="00205EDC"/>
    <w:pPr>
      <w:widowControl w:val="0"/>
      <w:spacing w:after="1200" w:line="0" w:lineRule="atLeast"/>
      <w:ind w:firstLine="0"/>
      <w:jc w:val="left"/>
    </w:pPr>
    <w:rPr>
      <w:rFonts w:ascii="Century Schoolbook" w:eastAsia="Century Schoolbook" w:hAnsi="Century Schoolbook" w:cs="Century Schoolbook"/>
      <w:color w:val="000000"/>
      <w:lang w:bidi="ru-RU"/>
    </w:rPr>
  </w:style>
  <w:style w:type="character" w:customStyle="1" w:styleId="85pt">
    <w:name w:val="Основной текст + 8;5 pt;Полужирный;Курсив"/>
    <w:basedOn w:val="a38"/>
    <w:rsid w:val="008E100E"/>
    <w:rPr>
      <w:rFonts w:ascii="Century Schoolbook" w:eastAsia="Century Schoolbook" w:hAnsi="Century Schoolbook" w:cs="Century Schoolbook"/>
      <w:b/>
      <w:bCs/>
      <w:i/>
      <w:iCs/>
      <w:smallCaps w:val="0"/>
      <w:strike w:val="0"/>
      <w:color w:val="000000"/>
      <w:spacing w:val="0"/>
      <w:w w:val="100"/>
      <w:position w:val="0"/>
      <w:sz w:val="17"/>
      <w:szCs w:val="17"/>
      <w:u w:val="none"/>
      <w:lang w:val="ru-RU" w:eastAsia="ru-RU" w:bidi="ru-RU"/>
    </w:rPr>
  </w:style>
  <w:style w:type="character" w:customStyle="1" w:styleId="7Exact">
    <w:name w:val="Основной текст (7) Exact"/>
    <w:basedOn w:val="DefaultParagraphFont"/>
    <w:rsid w:val="0041487A"/>
    <w:rPr>
      <w:rFonts w:ascii="Century Schoolbook" w:eastAsia="Century Schoolbook" w:hAnsi="Century Schoolbook" w:cs="Century Schoolbook"/>
      <w:b w:val="0"/>
      <w:bCs w:val="0"/>
      <w:i/>
      <w:iCs/>
      <w:smallCaps w:val="0"/>
      <w:strike w:val="0"/>
      <w:spacing w:val="1"/>
      <w:sz w:val="23"/>
      <w:szCs w:val="23"/>
      <w:u w:val="none"/>
    </w:rPr>
  </w:style>
  <w:style w:type="character" w:customStyle="1" w:styleId="41">
    <w:name w:val="Заголовок №4_"/>
    <w:basedOn w:val="DefaultParagraphFont"/>
    <w:link w:val="42"/>
    <w:rsid w:val="0041487A"/>
    <w:rPr>
      <w:rFonts w:ascii="Century Schoolbook" w:eastAsia="Century Schoolbook" w:hAnsi="Century Schoolbook" w:cs="Century Schoolbook"/>
      <w:b/>
      <w:bCs/>
      <w:i/>
      <w:iCs/>
    </w:rPr>
  </w:style>
  <w:style w:type="character" w:customStyle="1" w:styleId="36">
    <w:name w:val="Основной текст3"/>
    <w:basedOn w:val="a38"/>
    <w:rsid w:val="0041487A"/>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9pt">
    <w:name w:val="Основной текст + 9 pt"/>
    <w:basedOn w:val="a38"/>
    <w:rsid w:val="0041487A"/>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ru-RU" w:eastAsia="ru-RU" w:bidi="ru-RU"/>
    </w:rPr>
  </w:style>
  <w:style w:type="character" w:customStyle="1" w:styleId="7pt">
    <w:name w:val="Основной текст + 7 pt"/>
    <w:basedOn w:val="a38"/>
    <w:rsid w:val="0041487A"/>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ru-RU" w:eastAsia="ru-RU" w:bidi="ru-RU"/>
    </w:rPr>
  </w:style>
  <w:style w:type="character" w:customStyle="1" w:styleId="214">
    <w:name w:val="Подпись к таблице (2)_"/>
    <w:basedOn w:val="DefaultParagraphFont"/>
    <w:rsid w:val="0041487A"/>
    <w:rPr>
      <w:rFonts w:ascii="Century Schoolbook" w:eastAsia="Century Schoolbook" w:hAnsi="Century Schoolbook" w:cs="Century Schoolbook"/>
      <w:b w:val="0"/>
      <w:bCs w:val="0"/>
      <w:i w:val="0"/>
      <w:iCs w:val="0"/>
      <w:smallCaps w:val="0"/>
      <w:strike w:val="0"/>
      <w:u w:val="none"/>
    </w:rPr>
  </w:style>
  <w:style w:type="character" w:customStyle="1" w:styleId="215">
    <w:name w:val="Подпись к таблице (2)"/>
    <w:basedOn w:val="214"/>
    <w:rsid w:val="0041487A"/>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a39">
    <w:name w:val="Подпись к таблице_"/>
    <w:basedOn w:val="DefaultParagraphFont"/>
    <w:link w:val="a40"/>
    <w:rsid w:val="0041487A"/>
    <w:rPr>
      <w:rFonts w:ascii="Century Schoolbook" w:eastAsia="Century Schoolbook" w:hAnsi="Century Schoolbook" w:cs="Century Schoolbook"/>
      <w:i/>
      <w:iCs/>
    </w:rPr>
  </w:style>
  <w:style w:type="character" w:customStyle="1" w:styleId="70">
    <w:name w:val="Основной текст (7)_"/>
    <w:basedOn w:val="DefaultParagraphFont"/>
    <w:link w:val="71"/>
    <w:rsid w:val="0041487A"/>
    <w:rPr>
      <w:rFonts w:ascii="Century Schoolbook" w:eastAsia="Century Schoolbook" w:hAnsi="Century Schoolbook" w:cs="Century Schoolbook"/>
      <w:i/>
      <w:iCs/>
    </w:rPr>
  </w:style>
  <w:style w:type="paragraph" w:customStyle="1" w:styleId="90">
    <w:name w:val="Основной текст9"/>
    <w:basedOn w:val="Normal"/>
    <w:rsid w:val="0041487A"/>
    <w:pPr>
      <w:widowControl w:val="0"/>
      <w:spacing w:line="0" w:lineRule="atLeast"/>
      <w:ind w:hanging="360"/>
      <w:jc w:val="left"/>
    </w:pPr>
    <w:rPr>
      <w:rFonts w:ascii="Century Schoolbook" w:eastAsia="Century Schoolbook" w:hAnsi="Century Schoolbook" w:cs="Century Schoolbook"/>
      <w:color w:val="000000"/>
      <w:lang w:bidi="ru-RU"/>
    </w:rPr>
  </w:style>
  <w:style w:type="paragraph" w:customStyle="1" w:styleId="71">
    <w:name w:val="Основной текст (7)"/>
    <w:basedOn w:val="Normal"/>
    <w:link w:val="70"/>
    <w:rsid w:val="0041487A"/>
    <w:pPr>
      <w:widowControl w:val="0"/>
      <w:spacing w:line="360" w:lineRule="exact"/>
      <w:ind w:firstLine="0"/>
      <w:jc w:val="center"/>
    </w:pPr>
    <w:rPr>
      <w:rFonts w:ascii="Century Schoolbook" w:eastAsia="Century Schoolbook" w:hAnsi="Century Schoolbook" w:cs="Century Schoolbook"/>
      <w:i/>
      <w:iCs/>
      <w:sz w:val="22"/>
      <w:szCs w:val="22"/>
      <w:lang w:eastAsia="en-US"/>
    </w:rPr>
  </w:style>
  <w:style w:type="paragraph" w:customStyle="1" w:styleId="42">
    <w:name w:val="Заголовок №4"/>
    <w:basedOn w:val="Normal"/>
    <w:link w:val="41"/>
    <w:rsid w:val="0041487A"/>
    <w:pPr>
      <w:widowControl w:val="0"/>
      <w:spacing w:before="180" w:after="180" w:line="0" w:lineRule="atLeast"/>
      <w:ind w:firstLine="0"/>
      <w:outlineLvl w:val="3"/>
    </w:pPr>
    <w:rPr>
      <w:rFonts w:ascii="Century Schoolbook" w:eastAsia="Century Schoolbook" w:hAnsi="Century Schoolbook" w:cs="Century Schoolbook"/>
      <w:b/>
      <w:bCs/>
      <w:i/>
      <w:iCs/>
      <w:sz w:val="22"/>
      <w:szCs w:val="22"/>
      <w:lang w:eastAsia="en-US"/>
    </w:rPr>
  </w:style>
  <w:style w:type="paragraph" w:customStyle="1" w:styleId="a40">
    <w:name w:val="Подпись к таблице"/>
    <w:basedOn w:val="Normal"/>
    <w:link w:val="a39"/>
    <w:rsid w:val="0041487A"/>
    <w:pPr>
      <w:widowControl w:val="0"/>
      <w:spacing w:line="360" w:lineRule="exact"/>
      <w:ind w:firstLine="0"/>
      <w:jc w:val="right"/>
    </w:pPr>
    <w:rPr>
      <w:rFonts w:ascii="Century Schoolbook" w:eastAsia="Century Schoolbook" w:hAnsi="Century Schoolbook" w:cs="Century Schoolbook"/>
      <w:i/>
      <w:iCs/>
      <w:sz w:val="22"/>
      <w:szCs w:val="22"/>
      <w:lang w:eastAsia="en-US"/>
    </w:rPr>
  </w:style>
  <w:style w:type="character" w:customStyle="1" w:styleId="190">
    <w:name w:val="Основной текст (19)_"/>
    <w:basedOn w:val="DefaultParagraphFont"/>
    <w:link w:val="191"/>
    <w:rsid w:val="0041487A"/>
    <w:rPr>
      <w:spacing w:val="210"/>
      <w:sz w:val="8"/>
      <w:szCs w:val="8"/>
    </w:rPr>
  </w:style>
  <w:style w:type="paragraph" w:customStyle="1" w:styleId="191">
    <w:name w:val="Основной текст (19)"/>
    <w:basedOn w:val="Normal"/>
    <w:link w:val="190"/>
    <w:rsid w:val="0041487A"/>
    <w:pPr>
      <w:widowControl w:val="0"/>
      <w:spacing w:line="0" w:lineRule="atLeast"/>
      <w:ind w:firstLine="0"/>
    </w:pPr>
    <w:rPr>
      <w:rFonts w:asciiTheme="minorHAnsi" w:eastAsiaTheme="minorHAnsi" w:hAnsiTheme="minorHAnsi" w:cstheme="minorBidi"/>
      <w:spacing w:val="210"/>
      <w:sz w:val="8"/>
      <w:szCs w:val="8"/>
      <w:lang w:eastAsia="en-US"/>
    </w:rPr>
  </w:style>
  <w:style w:type="character" w:styleId="Emphasis">
    <w:name w:val="Emphasis"/>
    <w:qFormat/>
    <w:rsid w:val="0041487A"/>
    <w:rPr>
      <w:i/>
      <w:iCs/>
    </w:rPr>
  </w:style>
  <w:style w:type="paragraph" w:styleId="NoSpacing">
    <w:name w:val="No Spacing"/>
    <w:uiPriority w:val="1"/>
    <w:qFormat/>
    <w:rsid w:val="0041487A"/>
    <w:pPr>
      <w:spacing w:after="0" w:line="240" w:lineRule="auto"/>
    </w:pPr>
    <w:rPr>
      <w:rFonts w:ascii="Times New Roman" w:eastAsia="Times New Roman" w:hAnsi="Times New Roman" w:cs="Times New Roman"/>
      <w:sz w:val="24"/>
      <w:szCs w:val="24"/>
      <w:lang w:eastAsia="ru-RU"/>
    </w:rPr>
  </w:style>
  <w:style w:type="paragraph" w:customStyle="1" w:styleId="216">
    <w:name w:val="Пункт_2"/>
    <w:basedOn w:val="Normal"/>
    <w:link w:val="217"/>
    <w:rsid w:val="0041487A"/>
    <w:pPr>
      <w:widowControl w:val="0"/>
      <w:tabs>
        <w:tab w:val="num" w:pos="360"/>
      </w:tabs>
      <w:autoSpaceDE w:val="0"/>
      <w:autoSpaceDN w:val="0"/>
      <w:spacing w:line="360" w:lineRule="auto"/>
      <w:ind w:left="360" w:hanging="360"/>
    </w:pPr>
    <w:rPr>
      <w:sz w:val="28"/>
      <w:szCs w:val="28"/>
    </w:rPr>
  </w:style>
  <w:style w:type="character" w:customStyle="1" w:styleId="217">
    <w:name w:val="Пункт_2 Знак"/>
    <w:link w:val="216"/>
    <w:rsid w:val="0041487A"/>
    <w:rPr>
      <w:rFonts w:ascii="Times New Roman" w:eastAsia="Times New Roman" w:hAnsi="Times New Roman" w:cs="Times New Roman"/>
      <w:sz w:val="28"/>
      <w:szCs w:val="28"/>
    </w:rPr>
  </w:style>
  <w:style w:type="paragraph" w:customStyle="1" w:styleId="a41">
    <w:name w:val="Заголовок раздел"/>
    <w:basedOn w:val="Normal"/>
    <w:rsid w:val="0041487A"/>
    <w:pPr>
      <w:widowControl w:val="0"/>
      <w:autoSpaceDE w:val="0"/>
      <w:autoSpaceDN w:val="0"/>
      <w:adjustRightInd w:val="0"/>
      <w:spacing w:before="480" w:after="240" w:line="240" w:lineRule="auto"/>
      <w:ind w:firstLine="0"/>
      <w:jc w:val="left"/>
    </w:pPr>
    <w:rPr>
      <w:b/>
      <w:sz w:val="28"/>
      <w:szCs w:val="20"/>
    </w:rPr>
  </w:style>
  <w:style w:type="paragraph" w:styleId="ListNumber">
    <w:name w:val="List Number"/>
    <w:basedOn w:val="Normal"/>
    <w:rsid w:val="0041487A"/>
    <w:pPr>
      <w:autoSpaceDE w:val="0"/>
      <w:autoSpaceDN w:val="0"/>
      <w:spacing w:before="60" w:line="360" w:lineRule="auto"/>
      <w:ind w:firstLine="0"/>
    </w:pPr>
    <w:rPr>
      <w:sz w:val="28"/>
    </w:rPr>
  </w:style>
  <w:style w:type="character" w:customStyle="1" w:styleId="Normal0">
    <w:name w:val="Normal Знак"/>
    <w:link w:val="123"/>
    <w:locked/>
    <w:rsid w:val="0041487A"/>
    <w:rPr>
      <w:sz w:val="24"/>
      <w:szCs w:val="24"/>
      <w:lang w:eastAsia="ru-RU"/>
    </w:rPr>
  </w:style>
  <w:style w:type="paragraph" w:customStyle="1" w:styleId="123">
    <w:name w:val="Обычный1"/>
    <w:link w:val="Normal0"/>
    <w:rsid w:val="0041487A"/>
    <w:pPr>
      <w:widowControl w:val="0"/>
      <w:spacing w:after="0" w:line="240" w:lineRule="auto"/>
    </w:pPr>
    <w:rPr>
      <w:sz w:val="24"/>
      <w:szCs w:val="24"/>
      <w:lang w:eastAsia="ru-RU"/>
    </w:rPr>
  </w:style>
  <w:style w:type="paragraph" w:customStyle="1" w:styleId="ConsNormal">
    <w:name w:val="ConsNormal"/>
    <w:link w:val="ConsNormal0"/>
    <w:rsid w:val="0041487A"/>
    <w:pPr>
      <w:widowControl w:val="0"/>
      <w:spacing w:after="0" w:line="240" w:lineRule="auto"/>
      <w:ind w:right="19772"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rsid w:val="0041487A"/>
    <w:rPr>
      <w:rFonts w:ascii="Arial" w:eastAsia="Times New Roman" w:hAnsi="Arial" w:cs="Times New Roman"/>
      <w:snapToGrid w:val="0"/>
      <w:sz w:val="20"/>
      <w:szCs w:val="20"/>
      <w:lang w:eastAsia="ru-RU"/>
    </w:rPr>
  </w:style>
  <w:style w:type="character" w:customStyle="1" w:styleId="tendername1">
    <w:name w:val="tender_name1"/>
    <w:rsid w:val="0041487A"/>
    <w:rPr>
      <w:b w:val="0"/>
      <w:bCs w:val="0"/>
      <w:color w:val="000000"/>
    </w:rPr>
  </w:style>
  <w:style w:type="paragraph" w:customStyle="1" w:styleId="218">
    <w:name w:val="Основной текст с отступом 21"/>
    <w:basedOn w:val="Normal"/>
    <w:rsid w:val="0041487A"/>
    <w:pPr>
      <w:suppressAutoHyphens/>
      <w:spacing w:line="240" w:lineRule="auto"/>
      <w:ind w:left="4320" w:firstLine="720"/>
    </w:pPr>
    <w:rPr>
      <w:rFonts w:ascii="Arial" w:hAnsi="Arial"/>
      <w:sz w:val="20"/>
      <w:szCs w:val="20"/>
      <w:lang w:eastAsia="ar-SA"/>
    </w:rPr>
  </w:style>
  <w:style w:type="paragraph" w:customStyle="1" w:styleId="124">
    <w:name w:val="Абзац списка1"/>
    <w:basedOn w:val="Normal"/>
    <w:rsid w:val="0041487A"/>
    <w:pPr>
      <w:spacing w:line="240" w:lineRule="auto"/>
      <w:ind w:left="708" w:firstLine="0"/>
      <w:jc w:val="left"/>
    </w:pPr>
    <w:rPr>
      <w:rFonts w:eastAsia="Calibri"/>
    </w:rPr>
  </w:style>
  <w:style w:type="paragraph" w:styleId="BodyTextIndent">
    <w:name w:val="Body Text Indent"/>
    <w:basedOn w:val="Normal"/>
    <w:link w:val="a42"/>
    <w:uiPriority w:val="99"/>
    <w:rsid w:val="0041487A"/>
    <w:pPr>
      <w:spacing w:after="120" w:line="240" w:lineRule="auto"/>
      <w:ind w:left="283" w:firstLine="0"/>
      <w:jc w:val="left"/>
    </w:pPr>
    <w:rPr>
      <w:sz w:val="20"/>
      <w:szCs w:val="20"/>
    </w:rPr>
  </w:style>
  <w:style w:type="character" w:customStyle="1" w:styleId="a42">
    <w:name w:val="Основной текст с отступом Знак"/>
    <w:basedOn w:val="DefaultParagraphFont"/>
    <w:link w:val="BodyTextIndent"/>
    <w:uiPriority w:val="99"/>
    <w:rsid w:val="0041487A"/>
    <w:rPr>
      <w:rFonts w:ascii="Times New Roman" w:eastAsia="Times New Roman" w:hAnsi="Times New Roman" w:cs="Times New Roman"/>
      <w:sz w:val="20"/>
      <w:szCs w:val="20"/>
      <w:lang w:eastAsia="ru-RU"/>
    </w:rPr>
  </w:style>
  <w:style w:type="paragraph" w:customStyle="1" w:styleId="37">
    <w:name w:val="Обычный3"/>
    <w:rsid w:val="0041487A"/>
    <w:pPr>
      <w:widowControl w:val="0"/>
      <w:spacing w:after="0" w:line="240" w:lineRule="auto"/>
    </w:pPr>
    <w:rPr>
      <w:rFonts w:ascii="Times New Roman" w:eastAsia="Times New Roman" w:hAnsi="Times New Roman" w:cs="Times New Roman"/>
      <w:sz w:val="24"/>
      <w:szCs w:val="24"/>
      <w:lang w:eastAsia="ru-RU"/>
    </w:rPr>
  </w:style>
  <w:style w:type="paragraph" w:customStyle="1" w:styleId="a43">
    <w:name w:val="Текст (справка)"/>
    <w:basedOn w:val="Normal"/>
    <w:next w:val="Normal"/>
    <w:uiPriority w:val="99"/>
    <w:rsid w:val="0041487A"/>
    <w:pPr>
      <w:widowControl w:val="0"/>
      <w:autoSpaceDE w:val="0"/>
      <w:autoSpaceDN w:val="0"/>
      <w:adjustRightInd w:val="0"/>
      <w:spacing w:line="240" w:lineRule="auto"/>
      <w:ind w:left="170" w:right="170" w:firstLine="0"/>
      <w:jc w:val="left"/>
    </w:pPr>
    <w:rPr>
      <w:rFonts w:ascii="Times New Roman CYR" w:hAnsi="Times New Roman CYR" w:cs="Times New Roman CYR"/>
    </w:rPr>
  </w:style>
  <w:style w:type="paragraph" w:customStyle="1" w:styleId="a44">
    <w:name w:val="Комментарий"/>
    <w:basedOn w:val="a43"/>
    <w:next w:val="Normal"/>
    <w:uiPriority w:val="99"/>
    <w:rsid w:val="0041487A"/>
    <w:pPr>
      <w:spacing w:before="75"/>
      <w:ind w:right="0"/>
      <w:jc w:val="both"/>
    </w:pPr>
    <w:rPr>
      <w:color w:val="353842"/>
    </w:rPr>
  </w:style>
  <w:style w:type="character" w:customStyle="1" w:styleId="a45">
    <w:name w:val="Цветовое выделение для Текст"/>
    <w:uiPriority w:val="99"/>
    <w:rsid w:val="0041487A"/>
    <w:rPr>
      <w:rFonts w:ascii="Times New Roman CYR" w:hAnsi="Times New Roman CYR"/>
    </w:rPr>
  </w:style>
  <w:style w:type="character" w:styleId="IntenseEmphasis">
    <w:name w:val="Intense Emphasis"/>
    <w:uiPriority w:val="21"/>
    <w:qFormat/>
    <w:rsid w:val="0041487A"/>
    <w:rPr>
      <w:rFonts w:cs="Times New Roman"/>
      <w:b/>
      <w:i/>
      <w:color w:val="4F81BD"/>
    </w:rPr>
  </w:style>
  <w:style w:type="character" w:customStyle="1" w:styleId="11pt">
    <w:name w:val="Основной текст + 11 pt;Полужирный;Курсив"/>
    <w:basedOn w:val="a38"/>
    <w:rsid w:val="0041487A"/>
    <w:rPr>
      <w:rFonts w:ascii="Century Schoolbook" w:eastAsia="Century Schoolbook" w:hAnsi="Century Schoolbook" w:cs="Century Schoolbook"/>
      <w:b/>
      <w:bCs/>
      <w:i/>
      <w:iCs/>
      <w:smallCaps w:val="0"/>
      <w:strike w:val="0"/>
      <w:color w:val="000000"/>
      <w:spacing w:val="0"/>
      <w:w w:val="100"/>
      <w:position w:val="0"/>
      <w:sz w:val="22"/>
      <w:szCs w:val="22"/>
      <w:u w:val="none"/>
      <w:lang w:val="en-US" w:eastAsia="en-US" w:bidi="en-US"/>
    </w:rPr>
  </w:style>
  <w:style w:type="character" w:customStyle="1" w:styleId="Exact">
    <w:name w:val="Основной текст Exact"/>
    <w:basedOn w:val="DefaultParagraphFont"/>
    <w:rsid w:val="0041487A"/>
    <w:rPr>
      <w:rFonts w:ascii="Century Schoolbook" w:eastAsia="Century Schoolbook" w:hAnsi="Century Schoolbook" w:cs="Century Schoolbook"/>
      <w:b w:val="0"/>
      <w:bCs w:val="0"/>
      <w:i w:val="0"/>
      <w:iCs w:val="0"/>
      <w:smallCaps w:val="0"/>
      <w:strike w:val="0"/>
      <w:spacing w:val="6"/>
      <w:sz w:val="23"/>
      <w:szCs w:val="23"/>
      <w:u w:val="none"/>
    </w:rPr>
  </w:style>
  <w:style w:type="character" w:customStyle="1" w:styleId="125">
    <w:name w:val="Заголовок №1_"/>
    <w:basedOn w:val="DefaultParagraphFont"/>
    <w:link w:val="126"/>
    <w:rsid w:val="0041487A"/>
    <w:rPr>
      <w:rFonts w:ascii="Century Schoolbook" w:eastAsia="Century Schoolbook" w:hAnsi="Century Schoolbook" w:cs="Century Schoolbook"/>
      <w:b/>
      <w:bCs/>
      <w:sz w:val="48"/>
      <w:szCs w:val="48"/>
    </w:rPr>
  </w:style>
  <w:style w:type="character" w:customStyle="1" w:styleId="219">
    <w:name w:val="Основной текст (2)_"/>
    <w:basedOn w:val="DefaultParagraphFont"/>
    <w:link w:val="224"/>
    <w:rsid w:val="0041487A"/>
    <w:rPr>
      <w:rFonts w:ascii="Century Schoolbook" w:eastAsia="Century Schoolbook" w:hAnsi="Century Schoolbook" w:cs="Century Schoolbook"/>
      <w:b/>
      <w:bCs/>
      <w:sz w:val="32"/>
      <w:szCs w:val="32"/>
    </w:rPr>
  </w:style>
  <w:style w:type="character" w:customStyle="1" w:styleId="221">
    <w:name w:val="Заголовок №2_"/>
    <w:basedOn w:val="DefaultParagraphFont"/>
    <w:link w:val="225"/>
    <w:rsid w:val="0041487A"/>
    <w:rPr>
      <w:rFonts w:ascii="Century Schoolbook" w:eastAsia="Century Schoolbook" w:hAnsi="Century Schoolbook" w:cs="Century Schoolbook"/>
    </w:rPr>
  </w:style>
  <w:style w:type="character" w:customStyle="1" w:styleId="43">
    <w:name w:val="Основной текст (4)_"/>
    <w:basedOn w:val="DefaultParagraphFont"/>
    <w:rsid w:val="0041487A"/>
    <w:rPr>
      <w:rFonts w:ascii="Century Schoolbook" w:eastAsia="Century Schoolbook" w:hAnsi="Century Schoolbook" w:cs="Century Schoolbook"/>
      <w:b/>
      <w:bCs/>
      <w:i w:val="0"/>
      <w:iCs w:val="0"/>
      <w:smallCaps w:val="0"/>
      <w:strike w:val="0"/>
      <w:u w:val="none"/>
    </w:rPr>
  </w:style>
  <w:style w:type="character" w:customStyle="1" w:styleId="44">
    <w:name w:val="Основной текст (4)"/>
    <w:basedOn w:val="43"/>
    <w:rsid w:val="0041487A"/>
    <w:rPr>
      <w:rFonts w:ascii="Century Schoolbook" w:eastAsia="Century Schoolbook" w:hAnsi="Century Schoolbook" w:cs="Century Schoolbook"/>
      <w:b/>
      <w:bCs/>
      <w:i w:val="0"/>
      <w:iCs w:val="0"/>
      <w:smallCaps w:val="0"/>
      <w:strike w:val="0"/>
      <w:color w:val="000000"/>
      <w:spacing w:val="0"/>
      <w:w w:val="100"/>
      <w:position w:val="0"/>
      <w:sz w:val="24"/>
      <w:szCs w:val="24"/>
      <w:u w:val="single"/>
      <w:lang w:val="ru-RU" w:eastAsia="ru-RU" w:bidi="ru-RU"/>
    </w:rPr>
  </w:style>
  <w:style w:type="character" w:customStyle="1" w:styleId="52">
    <w:name w:val="Основной текст (5)_"/>
    <w:basedOn w:val="DefaultParagraphFont"/>
    <w:link w:val="53"/>
    <w:rsid w:val="0041487A"/>
    <w:rPr>
      <w:rFonts w:ascii="Century Schoolbook" w:eastAsia="Century Schoolbook" w:hAnsi="Century Schoolbook" w:cs="Century Schoolbook"/>
      <w:sz w:val="14"/>
      <w:szCs w:val="14"/>
    </w:rPr>
  </w:style>
  <w:style w:type="character" w:customStyle="1" w:styleId="38">
    <w:name w:val="Заголовок №3_"/>
    <w:basedOn w:val="DefaultParagraphFont"/>
    <w:link w:val="312"/>
    <w:rsid w:val="0041487A"/>
    <w:rPr>
      <w:rFonts w:ascii="Century Schoolbook" w:eastAsia="Century Schoolbook" w:hAnsi="Century Schoolbook" w:cs="Century Schoolbook"/>
      <w:b/>
      <w:bCs/>
    </w:rPr>
  </w:style>
  <w:style w:type="character" w:customStyle="1" w:styleId="39">
    <w:name w:val="Оглавление 3 Знак"/>
    <w:basedOn w:val="DefaultParagraphFont"/>
    <w:link w:val="TOC3"/>
    <w:uiPriority w:val="39"/>
    <w:rsid w:val="0041487A"/>
    <w:rPr>
      <w:rFonts w:ascii="Times New Roman" w:eastAsia="Times New Roman" w:hAnsi="Times New Roman" w:cs="Times New Roman"/>
      <w:szCs w:val="20"/>
      <w:lang w:eastAsia="ru-RU"/>
    </w:rPr>
  </w:style>
  <w:style w:type="character" w:customStyle="1" w:styleId="a46">
    <w:name w:val="Оглавление"/>
    <w:basedOn w:val="39"/>
    <w:rsid w:val="0041487A"/>
    <w:rPr>
      <w:rFonts w:ascii="Times New Roman" w:eastAsia="Times New Roman" w:hAnsi="Times New Roman" w:cs="Times New Roman"/>
      <w:color w:val="000000"/>
      <w:spacing w:val="0"/>
      <w:w w:val="100"/>
      <w:position w:val="0"/>
      <w:szCs w:val="20"/>
      <w:lang w:val="ru-RU" w:eastAsia="ru-RU" w:bidi="ru-RU"/>
    </w:rPr>
  </w:style>
  <w:style w:type="character" w:customStyle="1" w:styleId="60">
    <w:name w:val="Основной текст (6)_"/>
    <w:basedOn w:val="DefaultParagraphFont"/>
    <w:rsid w:val="0041487A"/>
    <w:rPr>
      <w:rFonts w:ascii="Century Schoolbook" w:eastAsia="Century Schoolbook" w:hAnsi="Century Schoolbook" w:cs="Century Schoolbook"/>
      <w:b w:val="0"/>
      <w:bCs w:val="0"/>
      <w:i w:val="0"/>
      <w:iCs w:val="0"/>
      <w:smallCaps w:val="0"/>
      <w:strike w:val="0"/>
      <w:sz w:val="21"/>
      <w:szCs w:val="21"/>
      <w:u w:val="none"/>
    </w:rPr>
  </w:style>
  <w:style w:type="character" w:customStyle="1" w:styleId="61">
    <w:name w:val="Основной текст (6)"/>
    <w:basedOn w:val="60"/>
    <w:rsid w:val="0041487A"/>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style>
  <w:style w:type="character" w:customStyle="1" w:styleId="91">
    <w:name w:val="Основной текст (9)_"/>
    <w:basedOn w:val="DefaultParagraphFont"/>
    <w:link w:val="92"/>
    <w:rsid w:val="0041487A"/>
    <w:rPr>
      <w:rFonts w:ascii="Century Schoolbook" w:eastAsia="Century Schoolbook" w:hAnsi="Century Schoolbook" w:cs="Century Schoolbook"/>
      <w:i/>
      <w:iCs/>
      <w:sz w:val="21"/>
      <w:szCs w:val="21"/>
    </w:rPr>
  </w:style>
  <w:style w:type="character" w:customStyle="1" w:styleId="912pt">
    <w:name w:val="Основной текст (9) + 12 pt"/>
    <w:basedOn w:val="91"/>
    <w:rsid w:val="0041487A"/>
    <w:rPr>
      <w:rFonts w:ascii="Century Schoolbook" w:eastAsia="Century Schoolbook" w:hAnsi="Century Schoolbook" w:cs="Century Schoolbook"/>
      <w:i/>
      <w:iCs/>
      <w:color w:val="000000"/>
      <w:spacing w:val="0"/>
      <w:w w:val="100"/>
      <w:position w:val="0"/>
      <w:sz w:val="24"/>
      <w:szCs w:val="24"/>
      <w:lang w:val="ru-RU" w:eastAsia="ru-RU" w:bidi="ru-RU"/>
    </w:rPr>
  </w:style>
  <w:style w:type="character" w:customStyle="1" w:styleId="85pt0">
    <w:name w:val="Основной текст + 8;5 pt;Полужирный"/>
    <w:basedOn w:val="a38"/>
    <w:rsid w:val="0041487A"/>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5pt">
    <w:name w:val="Основной текст + 5 pt"/>
    <w:basedOn w:val="a38"/>
    <w:rsid w:val="0041487A"/>
    <w:rPr>
      <w:rFonts w:ascii="Century Schoolbook" w:eastAsia="Century Schoolbook" w:hAnsi="Century Schoolbook" w:cs="Century Schoolbook"/>
      <w:b w:val="0"/>
      <w:bCs w:val="0"/>
      <w:i w:val="0"/>
      <w:iCs w:val="0"/>
      <w:smallCaps w:val="0"/>
      <w:strike w:val="0"/>
      <w:color w:val="000000"/>
      <w:spacing w:val="0"/>
      <w:w w:val="100"/>
      <w:position w:val="0"/>
      <w:sz w:val="10"/>
      <w:szCs w:val="10"/>
      <w:u w:val="none"/>
      <w:lang w:val="ru-RU" w:eastAsia="ru-RU" w:bidi="ru-RU"/>
    </w:rPr>
  </w:style>
  <w:style w:type="character" w:customStyle="1" w:styleId="95pt1">
    <w:name w:val="Основной текст + 9;5 pt;Полужирный"/>
    <w:basedOn w:val="a38"/>
    <w:rsid w:val="0041487A"/>
    <w:rPr>
      <w:rFonts w:ascii="Century Schoolbook" w:eastAsia="Century Schoolbook" w:hAnsi="Century Schoolbook" w:cs="Century Schoolbook"/>
      <w:b/>
      <w:bCs/>
      <w:i w:val="0"/>
      <w:iCs w:val="0"/>
      <w:smallCaps w:val="0"/>
      <w:strike w:val="0"/>
      <w:color w:val="000000"/>
      <w:spacing w:val="0"/>
      <w:w w:val="100"/>
      <w:position w:val="0"/>
      <w:sz w:val="19"/>
      <w:szCs w:val="19"/>
      <w:u w:val="none"/>
      <w:lang w:val="ru-RU" w:eastAsia="ru-RU" w:bidi="ru-RU"/>
    </w:rPr>
  </w:style>
  <w:style w:type="character" w:customStyle="1" w:styleId="a47">
    <w:name w:val="Подпись к таблице + Не курсив"/>
    <w:basedOn w:val="a39"/>
    <w:rsid w:val="0041487A"/>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45">
    <w:name w:val="Основной текст4"/>
    <w:basedOn w:val="a38"/>
    <w:rsid w:val="0041487A"/>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72">
    <w:name w:val="Основной текст (7) + Не курсив"/>
    <w:basedOn w:val="70"/>
    <w:rsid w:val="0041487A"/>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6Exact">
    <w:name w:val="Основной текст (6) Exact"/>
    <w:basedOn w:val="DefaultParagraphFont"/>
    <w:rsid w:val="0041487A"/>
    <w:rPr>
      <w:rFonts w:ascii="Century Schoolbook" w:eastAsia="Century Schoolbook" w:hAnsi="Century Schoolbook" w:cs="Century Schoolbook"/>
      <w:b w:val="0"/>
      <w:bCs w:val="0"/>
      <w:i w:val="0"/>
      <w:iCs w:val="0"/>
      <w:smallCaps w:val="0"/>
      <w:strike w:val="0"/>
      <w:spacing w:val="2"/>
      <w:sz w:val="20"/>
      <w:szCs w:val="20"/>
      <w:u w:val="none"/>
      <w:lang w:val="en-US" w:eastAsia="en-US" w:bidi="en-US"/>
    </w:rPr>
  </w:style>
  <w:style w:type="character" w:customStyle="1" w:styleId="11Exact">
    <w:name w:val="Основной текст (11) Exact"/>
    <w:basedOn w:val="DefaultParagraphFont"/>
    <w:link w:val="1110"/>
    <w:rsid w:val="0041487A"/>
    <w:rPr>
      <w:rFonts w:ascii="AngsanaUPC" w:eastAsia="AngsanaUPC" w:hAnsi="AngsanaUPC" w:cs="AngsanaUPC"/>
      <w:spacing w:val="-10"/>
      <w:w w:val="150"/>
      <w:sz w:val="16"/>
      <w:szCs w:val="16"/>
      <w:lang w:val="en-US" w:bidi="en-US"/>
    </w:rPr>
  </w:style>
  <w:style w:type="character" w:customStyle="1" w:styleId="CourierNew65pt0pt">
    <w:name w:val="Основной текст + Courier New;6;5 pt;Интервал 0 pt"/>
    <w:basedOn w:val="a38"/>
    <w:rsid w:val="0041487A"/>
    <w:rPr>
      <w:rFonts w:ascii="Courier New" w:eastAsia="Courier New" w:hAnsi="Courier New" w:cs="Courier New"/>
      <w:b w:val="0"/>
      <w:bCs w:val="0"/>
      <w:i w:val="0"/>
      <w:iCs w:val="0"/>
      <w:smallCaps w:val="0"/>
      <w:strike w:val="0"/>
      <w:color w:val="000000"/>
      <w:spacing w:val="-10"/>
      <w:w w:val="100"/>
      <w:position w:val="0"/>
      <w:sz w:val="13"/>
      <w:szCs w:val="13"/>
      <w:u w:val="none"/>
      <w:lang w:val="en-US" w:eastAsia="en-US" w:bidi="en-US"/>
    </w:rPr>
  </w:style>
  <w:style w:type="character" w:customStyle="1" w:styleId="75pt0pt">
    <w:name w:val="Основной текст + 7;5 pt;Интервал 0 pt"/>
    <w:basedOn w:val="a38"/>
    <w:rsid w:val="0041487A"/>
    <w:rPr>
      <w:rFonts w:ascii="Century Schoolbook" w:eastAsia="Century Schoolbook" w:hAnsi="Century Schoolbook" w:cs="Century Schoolbook"/>
      <w:b w:val="0"/>
      <w:bCs w:val="0"/>
      <w:i w:val="0"/>
      <w:iCs w:val="0"/>
      <w:smallCaps w:val="0"/>
      <w:strike w:val="0"/>
      <w:color w:val="000000"/>
      <w:spacing w:val="-10"/>
      <w:w w:val="100"/>
      <w:position w:val="0"/>
      <w:sz w:val="15"/>
      <w:szCs w:val="15"/>
      <w:u w:val="none"/>
      <w:lang w:val="en-US" w:eastAsia="en-US" w:bidi="en-US"/>
    </w:rPr>
  </w:style>
  <w:style w:type="character" w:customStyle="1" w:styleId="65pt">
    <w:name w:val="Основной текст + 6;5 pt;Полужирный"/>
    <w:basedOn w:val="a38"/>
    <w:rsid w:val="0041487A"/>
    <w:rPr>
      <w:rFonts w:ascii="Century Schoolbook" w:eastAsia="Century Schoolbook" w:hAnsi="Century Schoolbook" w:cs="Century Schoolbook"/>
      <w:b/>
      <w:bCs/>
      <w:i w:val="0"/>
      <w:iCs w:val="0"/>
      <w:smallCaps w:val="0"/>
      <w:strike w:val="0"/>
      <w:color w:val="000000"/>
      <w:spacing w:val="0"/>
      <w:w w:val="100"/>
      <w:position w:val="0"/>
      <w:sz w:val="13"/>
      <w:szCs w:val="13"/>
      <w:u w:val="none"/>
      <w:lang w:val="en-US" w:eastAsia="en-US" w:bidi="en-US"/>
    </w:rPr>
  </w:style>
  <w:style w:type="character" w:customStyle="1" w:styleId="CourierNew65pt">
    <w:name w:val="Основной текст + Courier New;6;5 pt;Курсив"/>
    <w:basedOn w:val="a38"/>
    <w:rsid w:val="0041487A"/>
    <w:rPr>
      <w:rFonts w:ascii="Courier New" w:eastAsia="Courier New" w:hAnsi="Courier New" w:cs="Courier New"/>
      <w:b w:val="0"/>
      <w:bCs w:val="0"/>
      <w:i/>
      <w:iCs/>
      <w:smallCaps w:val="0"/>
      <w:strike w:val="0"/>
      <w:color w:val="000000"/>
      <w:spacing w:val="0"/>
      <w:w w:val="100"/>
      <w:position w:val="0"/>
      <w:sz w:val="13"/>
      <w:szCs w:val="13"/>
      <w:u w:val="none"/>
      <w:lang w:val="en-US" w:eastAsia="en-US" w:bidi="en-US"/>
    </w:rPr>
  </w:style>
  <w:style w:type="character" w:customStyle="1" w:styleId="85pt0pt">
    <w:name w:val="Основной текст + 8;5 pt;Интервал 0 pt"/>
    <w:basedOn w:val="a38"/>
    <w:rsid w:val="0041487A"/>
    <w:rPr>
      <w:rFonts w:ascii="Century Schoolbook" w:eastAsia="Century Schoolbook" w:hAnsi="Century Schoolbook" w:cs="Century Schoolbook"/>
      <w:b w:val="0"/>
      <w:bCs w:val="0"/>
      <w:i w:val="0"/>
      <w:iCs w:val="0"/>
      <w:smallCaps w:val="0"/>
      <w:strike w:val="0"/>
      <w:color w:val="000000"/>
      <w:spacing w:val="-10"/>
      <w:w w:val="100"/>
      <w:position w:val="0"/>
      <w:sz w:val="17"/>
      <w:szCs w:val="17"/>
      <w:u w:val="none"/>
      <w:lang w:val="en-US" w:eastAsia="en-US" w:bidi="en-US"/>
    </w:rPr>
  </w:style>
  <w:style w:type="character" w:customStyle="1" w:styleId="CordiaUPC55pt">
    <w:name w:val="Основной текст + CordiaUPC;5;5 pt"/>
    <w:basedOn w:val="a38"/>
    <w:rsid w:val="0041487A"/>
    <w:rPr>
      <w:rFonts w:ascii="CordiaUPC" w:eastAsia="CordiaUPC" w:hAnsi="CordiaUPC" w:cs="CordiaUPC"/>
      <w:b w:val="0"/>
      <w:bCs w:val="0"/>
      <w:i w:val="0"/>
      <w:iCs w:val="0"/>
      <w:smallCaps w:val="0"/>
      <w:strike w:val="0"/>
      <w:color w:val="000000"/>
      <w:spacing w:val="0"/>
      <w:w w:val="100"/>
      <w:position w:val="0"/>
      <w:sz w:val="11"/>
      <w:szCs w:val="11"/>
      <w:u w:val="none"/>
      <w:lang w:val="en-US" w:eastAsia="en-US" w:bidi="en-US"/>
    </w:rPr>
  </w:style>
  <w:style w:type="character" w:customStyle="1" w:styleId="2110">
    <w:name w:val="Основной текст (21)_"/>
    <w:basedOn w:val="DefaultParagraphFont"/>
    <w:link w:val="2111"/>
    <w:rsid w:val="0041487A"/>
    <w:rPr>
      <w:rFonts w:ascii="AngsanaUPC" w:eastAsia="AngsanaUPC" w:hAnsi="AngsanaUPC" w:cs="AngsanaUPC"/>
      <w:spacing w:val="150"/>
      <w:sz w:val="20"/>
      <w:szCs w:val="20"/>
    </w:rPr>
  </w:style>
  <w:style w:type="character" w:customStyle="1" w:styleId="55pt">
    <w:name w:val="Основной текст + 5;5 pt"/>
    <w:basedOn w:val="a38"/>
    <w:rsid w:val="0041487A"/>
    <w:rPr>
      <w:rFonts w:ascii="Century Schoolbook" w:eastAsia="Century Schoolbook" w:hAnsi="Century Schoolbook" w:cs="Century Schoolbook"/>
      <w:b w:val="0"/>
      <w:bCs w:val="0"/>
      <w:i w:val="0"/>
      <w:iCs w:val="0"/>
      <w:smallCaps w:val="0"/>
      <w:strike w:val="0"/>
      <w:color w:val="000000"/>
      <w:spacing w:val="0"/>
      <w:w w:val="100"/>
      <w:position w:val="0"/>
      <w:sz w:val="11"/>
      <w:szCs w:val="11"/>
      <w:u w:val="none"/>
      <w:lang w:val="ru-RU" w:eastAsia="ru-RU" w:bidi="ru-RU"/>
    </w:rPr>
  </w:style>
  <w:style w:type="character" w:customStyle="1" w:styleId="55pt0">
    <w:name w:val="Основной текст + 5;5 pt;Малые прописные"/>
    <w:basedOn w:val="a38"/>
    <w:rsid w:val="0041487A"/>
    <w:rPr>
      <w:rFonts w:ascii="Century Schoolbook" w:eastAsia="Century Schoolbook" w:hAnsi="Century Schoolbook" w:cs="Century Schoolbook"/>
      <w:b w:val="0"/>
      <w:bCs w:val="0"/>
      <w:i w:val="0"/>
      <w:iCs w:val="0"/>
      <w:smallCaps/>
      <w:strike w:val="0"/>
      <w:color w:val="000000"/>
      <w:spacing w:val="0"/>
      <w:w w:val="100"/>
      <w:position w:val="0"/>
      <w:sz w:val="11"/>
      <w:szCs w:val="11"/>
      <w:u w:val="none"/>
      <w:lang w:val="ru-RU" w:eastAsia="ru-RU" w:bidi="ru-RU"/>
    </w:rPr>
  </w:style>
  <w:style w:type="character" w:customStyle="1" w:styleId="8pt1">
    <w:name w:val="Основной текст + 8 pt;Малые прописные"/>
    <w:basedOn w:val="a38"/>
    <w:rsid w:val="0041487A"/>
    <w:rPr>
      <w:rFonts w:ascii="Century Schoolbook" w:eastAsia="Century Schoolbook" w:hAnsi="Century Schoolbook" w:cs="Century Schoolbook"/>
      <w:b w:val="0"/>
      <w:bCs w:val="0"/>
      <w:i w:val="0"/>
      <w:iCs w:val="0"/>
      <w:smallCaps/>
      <w:strike w:val="0"/>
      <w:color w:val="000000"/>
      <w:spacing w:val="0"/>
      <w:w w:val="100"/>
      <w:position w:val="0"/>
      <w:sz w:val="16"/>
      <w:szCs w:val="16"/>
      <w:u w:val="none"/>
      <w:lang w:val="ru-RU" w:eastAsia="ru-RU" w:bidi="ru-RU"/>
    </w:rPr>
  </w:style>
  <w:style w:type="character" w:customStyle="1" w:styleId="5pt0">
    <w:name w:val="Основной текст + 5 pt;Малые прописные"/>
    <w:basedOn w:val="a38"/>
    <w:rsid w:val="0041487A"/>
    <w:rPr>
      <w:rFonts w:ascii="Century Schoolbook" w:eastAsia="Century Schoolbook" w:hAnsi="Century Schoolbook" w:cs="Century Schoolbook"/>
      <w:b w:val="0"/>
      <w:bCs w:val="0"/>
      <w:i w:val="0"/>
      <w:iCs w:val="0"/>
      <w:smallCaps/>
      <w:strike w:val="0"/>
      <w:color w:val="000000"/>
      <w:spacing w:val="0"/>
      <w:w w:val="100"/>
      <w:position w:val="0"/>
      <w:sz w:val="10"/>
      <w:szCs w:val="10"/>
      <w:u w:val="none"/>
      <w:lang w:val="ru-RU" w:eastAsia="ru-RU" w:bidi="ru-RU"/>
    </w:rPr>
  </w:style>
  <w:style w:type="character" w:customStyle="1" w:styleId="ArialNarrow7pt">
    <w:name w:val="Основной текст + Arial Narrow;7 pt;Курсив"/>
    <w:basedOn w:val="a38"/>
    <w:rsid w:val="0041487A"/>
    <w:rPr>
      <w:rFonts w:ascii="Arial Narrow" w:eastAsia="Arial Narrow" w:hAnsi="Arial Narrow" w:cs="Arial Narrow"/>
      <w:b w:val="0"/>
      <w:bCs w:val="0"/>
      <w:i/>
      <w:iCs/>
      <w:smallCaps w:val="0"/>
      <w:strike w:val="0"/>
      <w:color w:val="000000"/>
      <w:spacing w:val="0"/>
      <w:w w:val="100"/>
      <w:position w:val="0"/>
      <w:sz w:val="14"/>
      <w:szCs w:val="14"/>
      <w:u w:val="none"/>
      <w:lang w:val="ru-RU" w:eastAsia="ru-RU" w:bidi="ru-RU"/>
    </w:rPr>
  </w:style>
  <w:style w:type="character" w:customStyle="1" w:styleId="a48">
    <w:name w:val="Основной текст + Курсив"/>
    <w:basedOn w:val="a38"/>
    <w:rsid w:val="0041487A"/>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710pt">
    <w:name w:val="Основной текст (7) + 10 pt;Не курсив"/>
    <w:basedOn w:val="70"/>
    <w:rsid w:val="0041487A"/>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eastAsia="ru-RU" w:bidi="ru-RU"/>
    </w:rPr>
  </w:style>
  <w:style w:type="character" w:customStyle="1" w:styleId="222">
    <w:name w:val="Основной текст (22)_"/>
    <w:basedOn w:val="DefaultParagraphFont"/>
    <w:link w:val="226"/>
    <w:rsid w:val="0041487A"/>
    <w:rPr>
      <w:rFonts w:ascii="Gulim" w:eastAsia="Gulim" w:hAnsi="Gulim" w:cs="Gulim"/>
      <w:sz w:val="8"/>
      <w:szCs w:val="8"/>
    </w:rPr>
  </w:style>
  <w:style w:type="character" w:customStyle="1" w:styleId="22CenturySchoolbook10pt">
    <w:name w:val="Основной текст (22) + Century Schoolbook;10 pt;Курсив"/>
    <w:basedOn w:val="222"/>
    <w:rsid w:val="0041487A"/>
    <w:rPr>
      <w:rFonts w:ascii="Century Schoolbook" w:eastAsia="Century Schoolbook" w:hAnsi="Century Schoolbook" w:cs="Century Schoolbook"/>
      <w:i/>
      <w:iCs/>
      <w:color w:val="000000"/>
      <w:spacing w:val="0"/>
      <w:w w:val="100"/>
      <w:position w:val="0"/>
      <w:sz w:val="20"/>
      <w:szCs w:val="20"/>
      <w:lang w:val="ru-RU" w:eastAsia="ru-RU" w:bidi="ru-RU"/>
    </w:rPr>
  </w:style>
  <w:style w:type="character" w:customStyle="1" w:styleId="311">
    <w:name w:val="Подпись к таблице (3)_"/>
    <w:basedOn w:val="DefaultParagraphFont"/>
    <w:link w:val="313"/>
    <w:rsid w:val="0041487A"/>
    <w:rPr>
      <w:rFonts w:ascii="Century Schoolbook" w:eastAsia="Century Schoolbook" w:hAnsi="Century Schoolbook" w:cs="Century Schoolbook"/>
      <w:sz w:val="18"/>
      <w:szCs w:val="18"/>
    </w:rPr>
  </w:style>
  <w:style w:type="character" w:customStyle="1" w:styleId="223">
    <w:name w:val="Подпись к картинке (2)_"/>
    <w:basedOn w:val="DefaultParagraphFont"/>
    <w:link w:val="227"/>
    <w:rsid w:val="0041487A"/>
    <w:rPr>
      <w:rFonts w:ascii="Times New Roman" w:eastAsia="Times New Roman" w:hAnsi="Times New Roman" w:cs="Times New Roman"/>
      <w:b/>
      <w:bCs/>
      <w:i/>
      <w:iCs/>
      <w:spacing w:val="-20"/>
      <w:sz w:val="23"/>
      <w:szCs w:val="23"/>
    </w:rPr>
  </w:style>
  <w:style w:type="character" w:customStyle="1" w:styleId="230">
    <w:name w:val="Основной текст (23)_"/>
    <w:basedOn w:val="DefaultParagraphFont"/>
    <w:link w:val="231"/>
    <w:rsid w:val="0041487A"/>
    <w:rPr>
      <w:rFonts w:ascii="Century Schoolbook" w:eastAsia="Century Schoolbook" w:hAnsi="Century Schoolbook" w:cs="Century Schoolbook"/>
      <w:b/>
      <w:bCs/>
    </w:rPr>
  </w:style>
  <w:style w:type="character" w:customStyle="1" w:styleId="150">
    <w:name w:val="Основной текст (15)_"/>
    <w:basedOn w:val="DefaultParagraphFont"/>
    <w:link w:val="151"/>
    <w:rsid w:val="0041487A"/>
    <w:rPr>
      <w:rFonts w:ascii="Arial Unicode MS" w:eastAsia="Arial Unicode MS" w:hAnsi="Arial Unicode MS" w:cs="Arial Unicode MS"/>
    </w:rPr>
  </w:style>
  <w:style w:type="character" w:customStyle="1" w:styleId="240">
    <w:name w:val="Основной текст (24)_"/>
    <w:basedOn w:val="DefaultParagraphFont"/>
    <w:link w:val="241"/>
    <w:rsid w:val="0041487A"/>
    <w:rPr>
      <w:rFonts w:ascii="AngsanaUPC" w:eastAsia="AngsanaUPC" w:hAnsi="AngsanaUPC" w:cs="AngsanaUPC"/>
      <w:sz w:val="20"/>
      <w:szCs w:val="20"/>
    </w:rPr>
  </w:style>
  <w:style w:type="character" w:customStyle="1" w:styleId="711pt">
    <w:name w:val="Основной текст (7) + 11 pt;Полужирный"/>
    <w:basedOn w:val="70"/>
    <w:rsid w:val="0041487A"/>
    <w:rPr>
      <w:rFonts w:ascii="Century Schoolbook" w:eastAsia="Century Schoolbook" w:hAnsi="Century Schoolbook" w:cs="Century Schoolbook"/>
      <w:b/>
      <w:bCs/>
      <w:i/>
      <w:iCs/>
      <w:smallCaps w:val="0"/>
      <w:strike w:val="0"/>
      <w:color w:val="000000"/>
      <w:spacing w:val="0"/>
      <w:w w:val="100"/>
      <w:position w:val="0"/>
      <w:sz w:val="22"/>
      <w:szCs w:val="22"/>
      <w:u w:val="none"/>
      <w:lang w:val="ru-RU" w:eastAsia="ru-RU" w:bidi="ru-RU"/>
    </w:rPr>
  </w:style>
  <w:style w:type="character" w:customStyle="1" w:styleId="7105pt">
    <w:name w:val="Основной текст (7) + 10;5 pt"/>
    <w:basedOn w:val="70"/>
    <w:rsid w:val="0041487A"/>
    <w:rPr>
      <w:rFonts w:ascii="Century Schoolbook" w:eastAsia="Century Schoolbook" w:hAnsi="Century Schoolbook" w:cs="Century Schoolbook"/>
      <w:b w:val="0"/>
      <w:bCs w:val="0"/>
      <w:i/>
      <w:iCs/>
      <w:smallCaps w:val="0"/>
      <w:strike w:val="0"/>
      <w:color w:val="000000"/>
      <w:spacing w:val="0"/>
      <w:w w:val="100"/>
      <w:position w:val="0"/>
      <w:sz w:val="21"/>
      <w:szCs w:val="21"/>
      <w:u w:val="none"/>
      <w:lang w:val="ru-RU" w:eastAsia="ru-RU" w:bidi="ru-RU"/>
    </w:rPr>
  </w:style>
  <w:style w:type="character" w:customStyle="1" w:styleId="10pt">
    <w:name w:val="Основной текст + 10 pt"/>
    <w:basedOn w:val="a38"/>
    <w:rsid w:val="0041487A"/>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80">
    <w:name w:val="Основной текст8"/>
    <w:basedOn w:val="a38"/>
    <w:rsid w:val="0041487A"/>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4pt">
    <w:name w:val="Основной текст + 4 pt;Курсив"/>
    <w:basedOn w:val="a38"/>
    <w:rsid w:val="0041487A"/>
    <w:rPr>
      <w:rFonts w:ascii="Century Schoolbook" w:eastAsia="Century Schoolbook" w:hAnsi="Century Schoolbook" w:cs="Century Schoolbook"/>
      <w:b w:val="0"/>
      <w:bCs w:val="0"/>
      <w:i/>
      <w:iCs/>
      <w:smallCaps w:val="0"/>
      <w:strike w:val="0"/>
      <w:color w:val="000000"/>
      <w:spacing w:val="0"/>
      <w:w w:val="100"/>
      <w:position w:val="0"/>
      <w:sz w:val="8"/>
      <w:szCs w:val="8"/>
      <w:u w:val="none"/>
      <w:lang w:val="en-US" w:eastAsia="en-US" w:bidi="en-US"/>
    </w:rPr>
  </w:style>
  <w:style w:type="character" w:customStyle="1" w:styleId="17Exact">
    <w:name w:val="Основной текст (17) Exact"/>
    <w:basedOn w:val="DefaultParagraphFont"/>
    <w:link w:val="170"/>
    <w:rsid w:val="0041487A"/>
    <w:rPr>
      <w:rFonts w:ascii="Century Schoolbook" w:eastAsia="Century Schoolbook" w:hAnsi="Century Schoolbook" w:cs="Century Schoolbook"/>
      <w:b/>
      <w:bCs/>
      <w:sz w:val="18"/>
      <w:szCs w:val="18"/>
    </w:rPr>
  </w:style>
  <w:style w:type="character" w:customStyle="1" w:styleId="8pt2">
    <w:name w:val="Основной текст + 8 pt;Полужирный"/>
    <w:basedOn w:val="a38"/>
    <w:rsid w:val="0041487A"/>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eastAsia="ru-RU" w:bidi="ru-RU"/>
    </w:rPr>
  </w:style>
  <w:style w:type="character" w:customStyle="1" w:styleId="Gulim4pt">
    <w:name w:val="Основной текст + Gulim;4 pt"/>
    <w:basedOn w:val="a38"/>
    <w:rsid w:val="0041487A"/>
    <w:rPr>
      <w:rFonts w:ascii="Gulim" w:eastAsia="Gulim" w:hAnsi="Gulim" w:cs="Gulim"/>
      <w:b w:val="0"/>
      <w:bCs w:val="0"/>
      <w:i w:val="0"/>
      <w:iCs w:val="0"/>
      <w:smallCaps w:val="0"/>
      <w:strike w:val="0"/>
      <w:color w:val="000000"/>
      <w:spacing w:val="0"/>
      <w:w w:val="100"/>
      <w:position w:val="0"/>
      <w:sz w:val="8"/>
      <w:szCs w:val="8"/>
      <w:u w:val="none"/>
      <w:lang w:val="ru-RU" w:eastAsia="ru-RU" w:bidi="ru-RU"/>
    </w:rPr>
  </w:style>
  <w:style w:type="character" w:customStyle="1" w:styleId="7pt0">
    <w:name w:val="Основной текст + 7 pt;Малые прописные"/>
    <w:basedOn w:val="a38"/>
    <w:rsid w:val="0041487A"/>
    <w:rPr>
      <w:rFonts w:ascii="Century Schoolbook" w:eastAsia="Century Schoolbook" w:hAnsi="Century Schoolbook" w:cs="Century Schoolbook"/>
      <w:b w:val="0"/>
      <w:bCs w:val="0"/>
      <w:i w:val="0"/>
      <w:iCs w:val="0"/>
      <w:smallCaps/>
      <w:strike w:val="0"/>
      <w:color w:val="000000"/>
      <w:spacing w:val="0"/>
      <w:w w:val="100"/>
      <w:position w:val="0"/>
      <w:sz w:val="14"/>
      <w:szCs w:val="14"/>
      <w:u w:val="none"/>
      <w:lang w:val="ru-RU" w:eastAsia="ru-RU" w:bidi="ru-RU"/>
    </w:rPr>
  </w:style>
  <w:style w:type="paragraph" w:customStyle="1" w:styleId="126">
    <w:name w:val="Заголовок №1"/>
    <w:basedOn w:val="Normal"/>
    <w:link w:val="125"/>
    <w:rsid w:val="0041487A"/>
    <w:pPr>
      <w:widowControl w:val="0"/>
      <w:spacing w:after="240" w:line="0" w:lineRule="atLeast"/>
      <w:ind w:firstLine="0"/>
      <w:jc w:val="left"/>
      <w:outlineLvl w:val="0"/>
    </w:pPr>
    <w:rPr>
      <w:rFonts w:ascii="Century Schoolbook" w:eastAsia="Century Schoolbook" w:hAnsi="Century Schoolbook" w:cs="Century Schoolbook"/>
      <w:b/>
      <w:bCs/>
      <w:sz w:val="48"/>
      <w:szCs w:val="48"/>
      <w:lang w:eastAsia="en-US"/>
    </w:rPr>
  </w:style>
  <w:style w:type="paragraph" w:customStyle="1" w:styleId="224">
    <w:name w:val="Основной текст (2)"/>
    <w:basedOn w:val="Normal"/>
    <w:link w:val="219"/>
    <w:rsid w:val="0041487A"/>
    <w:pPr>
      <w:widowControl w:val="0"/>
      <w:spacing w:before="240" w:line="494" w:lineRule="exact"/>
      <w:ind w:firstLine="0"/>
      <w:jc w:val="center"/>
    </w:pPr>
    <w:rPr>
      <w:rFonts w:ascii="Century Schoolbook" w:eastAsia="Century Schoolbook" w:hAnsi="Century Schoolbook" w:cs="Century Schoolbook"/>
      <w:b/>
      <w:bCs/>
      <w:sz w:val="32"/>
      <w:szCs w:val="32"/>
      <w:lang w:eastAsia="en-US"/>
    </w:rPr>
  </w:style>
  <w:style w:type="paragraph" w:customStyle="1" w:styleId="225">
    <w:name w:val="Заголовок №2"/>
    <w:basedOn w:val="Normal"/>
    <w:link w:val="221"/>
    <w:rsid w:val="0041487A"/>
    <w:pPr>
      <w:widowControl w:val="0"/>
      <w:spacing w:after="480" w:line="0" w:lineRule="atLeast"/>
      <w:ind w:firstLine="0"/>
      <w:jc w:val="center"/>
      <w:outlineLvl w:val="1"/>
    </w:pPr>
    <w:rPr>
      <w:rFonts w:ascii="Century Schoolbook" w:eastAsia="Century Schoolbook" w:hAnsi="Century Schoolbook" w:cs="Century Schoolbook"/>
      <w:sz w:val="22"/>
      <w:szCs w:val="22"/>
      <w:lang w:eastAsia="en-US"/>
    </w:rPr>
  </w:style>
  <w:style w:type="paragraph" w:customStyle="1" w:styleId="53">
    <w:name w:val="Основной текст (5)"/>
    <w:basedOn w:val="Normal"/>
    <w:link w:val="52"/>
    <w:rsid w:val="0041487A"/>
    <w:pPr>
      <w:widowControl w:val="0"/>
      <w:spacing w:before="60" w:after="360" w:line="0" w:lineRule="atLeast"/>
      <w:ind w:firstLine="0"/>
    </w:pPr>
    <w:rPr>
      <w:rFonts w:ascii="Century Schoolbook" w:eastAsia="Century Schoolbook" w:hAnsi="Century Schoolbook" w:cs="Century Schoolbook"/>
      <w:sz w:val="14"/>
      <w:szCs w:val="14"/>
      <w:lang w:eastAsia="en-US"/>
    </w:rPr>
  </w:style>
  <w:style w:type="paragraph" w:customStyle="1" w:styleId="312">
    <w:name w:val="Заголовок №3"/>
    <w:basedOn w:val="Normal"/>
    <w:link w:val="38"/>
    <w:rsid w:val="0041487A"/>
    <w:pPr>
      <w:widowControl w:val="0"/>
      <w:spacing w:after="180" w:line="0" w:lineRule="atLeast"/>
      <w:ind w:firstLine="0"/>
      <w:outlineLvl w:val="2"/>
    </w:pPr>
    <w:rPr>
      <w:rFonts w:ascii="Century Schoolbook" w:eastAsia="Century Schoolbook" w:hAnsi="Century Schoolbook" w:cs="Century Schoolbook"/>
      <w:b/>
      <w:bCs/>
      <w:sz w:val="22"/>
      <w:szCs w:val="22"/>
      <w:lang w:eastAsia="en-US"/>
    </w:rPr>
  </w:style>
  <w:style w:type="paragraph" w:customStyle="1" w:styleId="92">
    <w:name w:val="Основной текст (9)"/>
    <w:basedOn w:val="Normal"/>
    <w:link w:val="91"/>
    <w:rsid w:val="0041487A"/>
    <w:pPr>
      <w:widowControl w:val="0"/>
      <w:spacing w:after="180" w:line="355" w:lineRule="exact"/>
      <w:ind w:firstLine="0"/>
      <w:jc w:val="center"/>
    </w:pPr>
    <w:rPr>
      <w:rFonts w:ascii="Century Schoolbook" w:eastAsia="Century Schoolbook" w:hAnsi="Century Schoolbook" w:cs="Century Schoolbook"/>
      <w:i/>
      <w:iCs/>
      <w:sz w:val="21"/>
      <w:szCs w:val="21"/>
      <w:lang w:eastAsia="en-US"/>
    </w:rPr>
  </w:style>
  <w:style w:type="paragraph" w:customStyle="1" w:styleId="1110">
    <w:name w:val="Основной текст (11)"/>
    <w:basedOn w:val="Normal"/>
    <w:link w:val="11Exact"/>
    <w:rsid w:val="0041487A"/>
    <w:pPr>
      <w:widowControl w:val="0"/>
      <w:spacing w:line="0" w:lineRule="atLeast"/>
      <w:ind w:firstLine="0"/>
      <w:jc w:val="left"/>
    </w:pPr>
    <w:rPr>
      <w:rFonts w:ascii="AngsanaUPC" w:eastAsia="AngsanaUPC" w:hAnsi="AngsanaUPC" w:cs="AngsanaUPC"/>
      <w:spacing w:val="-10"/>
      <w:w w:val="150"/>
      <w:sz w:val="16"/>
      <w:szCs w:val="16"/>
      <w:lang w:val="en-US" w:eastAsia="en-US" w:bidi="en-US"/>
    </w:rPr>
  </w:style>
  <w:style w:type="paragraph" w:customStyle="1" w:styleId="2111">
    <w:name w:val="Основной текст (21)"/>
    <w:basedOn w:val="Normal"/>
    <w:link w:val="2110"/>
    <w:rsid w:val="0041487A"/>
    <w:pPr>
      <w:widowControl w:val="0"/>
      <w:spacing w:line="0" w:lineRule="atLeast"/>
      <w:ind w:firstLine="440"/>
    </w:pPr>
    <w:rPr>
      <w:rFonts w:ascii="AngsanaUPC" w:eastAsia="AngsanaUPC" w:hAnsi="AngsanaUPC" w:cs="AngsanaUPC"/>
      <w:spacing w:val="150"/>
      <w:sz w:val="20"/>
      <w:szCs w:val="20"/>
      <w:lang w:eastAsia="en-US"/>
    </w:rPr>
  </w:style>
  <w:style w:type="paragraph" w:customStyle="1" w:styleId="226">
    <w:name w:val="Основной текст (22)"/>
    <w:basedOn w:val="Normal"/>
    <w:link w:val="222"/>
    <w:rsid w:val="0041487A"/>
    <w:pPr>
      <w:widowControl w:val="0"/>
      <w:spacing w:line="0" w:lineRule="atLeast"/>
      <w:ind w:firstLine="0"/>
    </w:pPr>
    <w:rPr>
      <w:rFonts w:ascii="Gulim" w:eastAsia="Gulim" w:hAnsi="Gulim" w:cs="Gulim"/>
      <w:sz w:val="8"/>
      <w:szCs w:val="8"/>
      <w:lang w:eastAsia="en-US"/>
    </w:rPr>
  </w:style>
  <w:style w:type="paragraph" w:customStyle="1" w:styleId="313">
    <w:name w:val="Подпись к таблице (3)"/>
    <w:basedOn w:val="Normal"/>
    <w:link w:val="311"/>
    <w:rsid w:val="0041487A"/>
    <w:pPr>
      <w:widowControl w:val="0"/>
      <w:spacing w:line="278" w:lineRule="exact"/>
      <w:ind w:firstLine="0"/>
      <w:jc w:val="center"/>
    </w:pPr>
    <w:rPr>
      <w:rFonts w:ascii="Century Schoolbook" w:eastAsia="Century Schoolbook" w:hAnsi="Century Schoolbook" w:cs="Century Schoolbook"/>
      <w:sz w:val="18"/>
      <w:szCs w:val="18"/>
      <w:lang w:eastAsia="en-US"/>
    </w:rPr>
  </w:style>
  <w:style w:type="paragraph" w:customStyle="1" w:styleId="227">
    <w:name w:val="Подпись к картинке (2)"/>
    <w:basedOn w:val="Normal"/>
    <w:link w:val="223"/>
    <w:rsid w:val="0041487A"/>
    <w:pPr>
      <w:widowControl w:val="0"/>
      <w:spacing w:line="0" w:lineRule="atLeast"/>
      <w:ind w:firstLine="0"/>
      <w:jc w:val="left"/>
    </w:pPr>
    <w:rPr>
      <w:b/>
      <w:bCs/>
      <w:i/>
      <w:iCs/>
      <w:spacing w:val="-20"/>
      <w:sz w:val="23"/>
      <w:szCs w:val="23"/>
      <w:lang w:eastAsia="en-US"/>
    </w:rPr>
  </w:style>
  <w:style w:type="paragraph" w:customStyle="1" w:styleId="231">
    <w:name w:val="Основной текст (23)"/>
    <w:basedOn w:val="Normal"/>
    <w:link w:val="230"/>
    <w:rsid w:val="0041487A"/>
    <w:pPr>
      <w:widowControl w:val="0"/>
      <w:spacing w:line="355" w:lineRule="exact"/>
      <w:ind w:firstLine="440"/>
    </w:pPr>
    <w:rPr>
      <w:rFonts w:ascii="Century Schoolbook" w:eastAsia="Century Schoolbook" w:hAnsi="Century Schoolbook" w:cs="Century Schoolbook"/>
      <w:b/>
      <w:bCs/>
      <w:sz w:val="22"/>
      <w:szCs w:val="22"/>
      <w:lang w:eastAsia="en-US"/>
    </w:rPr>
  </w:style>
  <w:style w:type="paragraph" w:customStyle="1" w:styleId="151">
    <w:name w:val="Основной текст (15)"/>
    <w:basedOn w:val="Normal"/>
    <w:link w:val="150"/>
    <w:rsid w:val="0041487A"/>
    <w:pPr>
      <w:widowControl w:val="0"/>
      <w:spacing w:line="197" w:lineRule="exact"/>
      <w:ind w:firstLine="0"/>
      <w:jc w:val="left"/>
    </w:pPr>
    <w:rPr>
      <w:rFonts w:ascii="Arial Unicode MS" w:eastAsia="Arial Unicode MS" w:hAnsi="Arial Unicode MS" w:cs="Arial Unicode MS"/>
      <w:sz w:val="22"/>
      <w:szCs w:val="22"/>
      <w:lang w:eastAsia="en-US"/>
    </w:rPr>
  </w:style>
  <w:style w:type="paragraph" w:customStyle="1" w:styleId="241">
    <w:name w:val="Основной текст (24)"/>
    <w:basedOn w:val="Normal"/>
    <w:link w:val="240"/>
    <w:rsid w:val="0041487A"/>
    <w:pPr>
      <w:widowControl w:val="0"/>
      <w:spacing w:line="197" w:lineRule="exact"/>
      <w:ind w:firstLine="0"/>
      <w:jc w:val="left"/>
    </w:pPr>
    <w:rPr>
      <w:rFonts w:ascii="AngsanaUPC" w:eastAsia="AngsanaUPC" w:hAnsi="AngsanaUPC" w:cs="AngsanaUPC"/>
      <w:sz w:val="20"/>
      <w:szCs w:val="20"/>
      <w:lang w:eastAsia="en-US"/>
    </w:rPr>
  </w:style>
  <w:style w:type="paragraph" w:customStyle="1" w:styleId="170">
    <w:name w:val="Основной текст (17)"/>
    <w:basedOn w:val="Normal"/>
    <w:link w:val="17Exact"/>
    <w:rsid w:val="0041487A"/>
    <w:pPr>
      <w:widowControl w:val="0"/>
      <w:spacing w:line="0" w:lineRule="atLeast"/>
      <w:ind w:firstLine="0"/>
      <w:jc w:val="left"/>
    </w:pPr>
    <w:rPr>
      <w:rFonts w:ascii="Century Schoolbook" w:eastAsia="Century Schoolbook" w:hAnsi="Century Schoolbook" w:cs="Century Schoolbook"/>
      <w:b/>
      <w:bCs/>
      <w:sz w:val="18"/>
      <w:szCs w:val="18"/>
      <w:lang w:eastAsia="en-US"/>
    </w:rPr>
  </w:style>
  <w:style w:type="paragraph" w:customStyle="1" w:styleId="s1">
    <w:name w:val="s_1"/>
    <w:basedOn w:val="Normal"/>
    <w:rsid w:val="00872B2B"/>
    <w:pPr>
      <w:spacing w:before="100" w:beforeAutospacing="1" w:after="100" w:afterAutospacing="1" w:line="240" w:lineRule="auto"/>
      <w:ind w:firstLine="0"/>
      <w:jc w:val="left"/>
    </w:pPr>
  </w:style>
  <w:style w:type="table" w:customStyle="1" w:styleId="TableNormal0">
    <w:name w:val="Table Normal_0"/>
    <w:uiPriority w:val="2"/>
    <w:semiHidden/>
    <w:unhideWhenUsed/>
    <w:qFormat/>
    <w:rsid w:val="00C758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758AA"/>
    <w:pPr>
      <w:widowControl w:val="0"/>
      <w:autoSpaceDE w:val="0"/>
      <w:autoSpaceDN w:val="0"/>
      <w:spacing w:line="240" w:lineRule="auto"/>
      <w:ind w:firstLine="0"/>
      <w:jc w:val="center"/>
    </w:pPr>
    <w:rPr>
      <w:sz w:val="22"/>
      <w:szCs w:val="22"/>
      <w:lang w:eastAsia="en-US"/>
    </w:rPr>
  </w:style>
  <w:style w:type="numbering" w:customStyle="1" w:styleId="0541">
    <w:name w:val="0.5 Список Заг.41"/>
    <w:uiPriority w:val="99"/>
    <w:rsid w:val="002F0B0F"/>
  </w:style>
  <w:style w:type="character" w:customStyle="1" w:styleId="docdata">
    <w:name w:val="docdata"/>
    <w:aliases w:val="960,bqiaagaaeyqcaaagiaiaaamnawaabtudaaaaaaaaaaaaaaaaaaaaaaaaaaaaaaaaaaaaaaaaaaaaaaaaaaaaaaaaaaaaaaaaaaaaaaaaaaaaaaaaaaaaaaaaaaaaaaaaaaaaaaaaaaaaaaaaaaaaaaaaaaaaaaaaaaaaaaaaaaaaaaaaaaaaaaaaaaaaaaaaaaaaaaaaaaaaaaaaaaaaaaaaaaaaaaaaaaaaaaaaa,docy,v5"/>
    <w:basedOn w:val="DefaultParagraphFont"/>
    <w:rsid w:val="001C7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 Type="http://schemas.openxmlformats.org/officeDocument/2006/relationships/webSettings" Target="webSettings.xml" /><Relationship Id="rId20" Type="http://schemas.openxmlformats.org/officeDocument/2006/relationships/image" Target="media/image14.jpeg" /><Relationship Id="rId21" Type="http://schemas.openxmlformats.org/officeDocument/2006/relationships/image" Target="media/image15.png" /><Relationship Id="rId22" Type="http://schemas.openxmlformats.org/officeDocument/2006/relationships/image" Target="media/image16.png" /><Relationship Id="rId23" Type="http://schemas.openxmlformats.org/officeDocument/2006/relationships/image" Target="media/image17.png" /><Relationship Id="rId24" Type="http://schemas.openxmlformats.org/officeDocument/2006/relationships/image" Target="media/image18.png" /><Relationship Id="rId25" Type="http://schemas.openxmlformats.org/officeDocument/2006/relationships/image" Target="media/image19.png" /><Relationship Id="rId26" Type="http://schemas.openxmlformats.org/officeDocument/2006/relationships/image" Target="media/image20.jpeg" /><Relationship Id="rId27" Type="http://schemas.openxmlformats.org/officeDocument/2006/relationships/footer" Target="footer2.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2.png" /><Relationship Id="rId9" Type="http://schemas.openxmlformats.org/officeDocument/2006/relationships/image" Target="media/image3.png" /></Relationships>
</file>

<file path=word/_rels/numbering.xml.rels>&#65279;<?xml version="1.0" encoding="utf-8" standalone="yes"?><Relationships xmlns="http://schemas.openxmlformats.org/package/2006/relationships"><Relationship Id="rId1" Type="http://schemas.openxmlformats.org/officeDocument/2006/relationships/image" Target="media/image1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6B3AD-C19E-4339-8228-1B346C0A5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50</Pages>
  <Words>13221</Words>
  <Characters>75366</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88411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МКУ</dc:creator>
  <cp:lastModifiedBy>User</cp:lastModifiedBy>
  <cp:revision>7</cp:revision>
  <cp:lastPrinted>2026-03-23T06:16:00Z</cp:lastPrinted>
  <dcterms:created xsi:type="dcterms:W3CDTF">2026-03-30T08:35:00Z</dcterms:created>
  <dcterms:modified xsi:type="dcterms:W3CDTF">2026-04-27T11:14:00Z</dcterms:modified>
</cp:coreProperties>
</file>